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96AC" w14:textId="77777777" w:rsidR="001303E8" w:rsidRPr="0024074A" w:rsidRDefault="00DE2158" w:rsidP="00992503">
      <w:pPr>
        <w:pStyle w:val="Title"/>
      </w:pPr>
      <w:r>
        <w:t>Sodium Azide</w:t>
      </w:r>
    </w:p>
    <w:p w14:paraId="12513A80" w14:textId="77777777" w:rsidR="001303E8" w:rsidRDefault="00EA2321" w:rsidP="001303E8">
      <w:pPr>
        <w:pStyle w:val="Subtitle"/>
      </w:pPr>
      <w:r>
        <w:t>Standard Operating Procedure</w:t>
      </w:r>
    </w:p>
    <w:p w14:paraId="514409CD" w14:textId="1E71B601" w:rsidR="00EA2321" w:rsidRDefault="00D6076E" w:rsidP="00AA49F0">
      <w:pPr>
        <w:pStyle w:val="RevDate"/>
      </w:pPr>
      <w:r>
        <w:t>Revision Date</w:t>
      </w:r>
      <w:r w:rsidR="001303E8">
        <w:t>:</w:t>
      </w:r>
      <w:r w:rsidR="002B6F86" w:rsidRPr="002B6F86">
        <w:t xml:space="preserve"> </w:t>
      </w:r>
      <w:sdt>
        <w:sdtPr>
          <w:id w:val="-895739320"/>
          <w:placeholder>
            <w:docPart w:val="0F1A11FCA1224D0A9AEEB8B25729F44F"/>
          </w:placeholder>
        </w:sdtPr>
        <w:sdtEndPr/>
        <w:sdtContent>
          <w:r w:rsidR="00146A50">
            <w:t>12/2</w:t>
          </w:r>
          <w:r w:rsidR="00FC4DE9">
            <w:t>0</w:t>
          </w:r>
          <w:r w:rsidR="00146A50">
            <w:t>/2</w:t>
          </w:r>
          <w:r w:rsidR="00FC4DE9">
            <w:t>3</w:t>
          </w:r>
        </w:sdtContent>
      </w:sdt>
      <w:r w:rsidR="00EA2321" w:rsidRPr="00EA2321">
        <w:rPr>
          <w:noProof/>
        </w:rPr>
        <mc:AlternateContent>
          <mc:Choice Requires="wpg">
            <w:drawing>
              <wp:anchor distT="0" distB="0" distL="114300" distR="114300" simplePos="0" relativeHeight="251661312" behindDoc="0" locked="0" layoutInCell="1" allowOverlap="1" wp14:anchorId="5C625444" wp14:editId="4347A240">
                <wp:simplePos x="0" y="0"/>
                <wp:positionH relativeFrom="column">
                  <wp:posOffset>0</wp:posOffset>
                </wp:positionH>
                <wp:positionV relativeFrom="paragraph">
                  <wp:posOffset>395045</wp:posOffset>
                </wp:positionV>
                <wp:extent cx="5943600" cy="46990"/>
                <wp:effectExtent l="0" t="19050" r="19050" b="10160"/>
                <wp:wrapNone/>
                <wp:docPr id="2" name="Group 2"/>
                <wp:cNvGraphicFramePr/>
                <a:graphic xmlns:a="http://schemas.openxmlformats.org/drawingml/2006/main">
                  <a:graphicData uri="http://schemas.microsoft.com/office/word/2010/wordprocessingGroup">
                    <wpg:wgp>
                      <wpg:cNvGrpSpPr/>
                      <wpg:grpSpPr>
                        <a:xfrm>
                          <a:off x="0" y="0"/>
                          <a:ext cx="5943600" cy="46990"/>
                          <a:chOff x="0" y="0"/>
                          <a:chExt cx="5943600" cy="47570"/>
                        </a:xfrm>
                      </wpg:grpSpPr>
                      <wps:wsp>
                        <wps:cNvPr id="3" name="Straight Connector 3"/>
                        <wps:cNvCnPr/>
                        <wps:spPr>
                          <a:xfrm>
                            <a:off x="0" y="0"/>
                            <a:ext cx="5943600" cy="0"/>
                          </a:xfrm>
                          <a:prstGeom prst="line">
                            <a:avLst/>
                          </a:prstGeom>
                          <a:ln w="38100">
                            <a:solidFill>
                              <a:srgbClr val="16395B"/>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47570"/>
                            <a:ext cx="5943600" cy="0"/>
                          </a:xfrm>
                          <a:prstGeom prst="line">
                            <a:avLst/>
                          </a:prstGeom>
                          <a:ln w="19050">
                            <a:solidFill>
                              <a:srgbClr val="16395B"/>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C83C47B" id="Group 2" o:spid="_x0000_s1026" style="position:absolute;margin-left:0;margin-top:31.1pt;width:468pt;height:3.7pt;z-index:251661312" coordsize="59436,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">
                <v:line id="Straight Connector 3" o:spid="_x0000_s1027"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" strokecolor="#16395b" strokeweight="3pt">
                  <v:stroke joinstyle="miter"/>
                </v:line>
                <v:line id="Straight Connector 5" o:spid="_x0000_s1028" style="position:absolute;visibility:visible;mso-wrap-style:square" from="0,475" to="5943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" strokecolor="#16395b" strokeweight="1.5pt">
                  <v:stroke joinstyle="miter"/>
                </v:line>
              </v:group>
            </w:pict>
          </mc:Fallback>
        </mc:AlternateContent>
      </w:r>
    </w:p>
    <w:p w14:paraId="3A38E15A" w14:textId="77777777" w:rsidR="00EA2321" w:rsidRDefault="00EA2321" w:rsidP="00E858A1">
      <w:pPr>
        <w:pStyle w:val="NoSpacing"/>
      </w:pPr>
    </w:p>
    <w:p w14:paraId="592CB1C0" w14:textId="77777777" w:rsidR="00AA49F0" w:rsidRDefault="00AA49F0" w:rsidP="00E858A1">
      <w:pPr>
        <w:pStyle w:val="LDApprovalld"/>
      </w:pPr>
    </w:p>
    <w:p w14:paraId="332A1868" w14:textId="70326A80" w:rsidR="00EA2321" w:rsidRDefault="00EA2321" w:rsidP="00E858A1">
      <w:pPr>
        <w:pStyle w:val="LDApprovalld"/>
      </w:pPr>
      <w:r w:rsidRPr="0072071F">
        <w:t>Laboratory Director (LD) Approval is Required Prior to Performing this Procedure</w:t>
      </w:r>
    </w:p>
    <w:p w14:paraId="6B8DB69A" w14:textId="36A32FC0" w:rsidR="00146A50" w:rsidRDefault="00DE2158" w:rsidP="00146A50">
      <w:pPr>
        <w:jc w:val="both"/>
        <w:rPr>
          <w:rStyle w:val="Emphasis"/>
          <w:rFonts w:ascii="Calibri" w:hAnsi="Calibri" w:cs="Calibri"/>
          <w:color w:val="222222"/>
        </w:rPr>
      </w:pPr>
      <w:r w:rsidRPr="00DE2158">
        <w:rPr>
          <w:rStyle w:val="Emphasis"/>
        </w:rPr>
        <w:t>This standard operating procedure (SOP) outlines the handling and use of sodium azide. Review this document and supply the information required in order to make it specific to your laboratory. In accordance with this document, laboratories should use appropriate controls, personal protective equipment, and disposal techniques when handling sodium azide.</w:t>
      </w:r>
      <w:r w:rsidR="00146A50" w:rsidRPr="00146A50">
        <w:rPr>
          <w:rStyle w:val="Emphasis"/>
          <w:rFonts w:ascii="Calibri" w:hAnsi="Calibri" w:cs="Calibri"/>
          <w:color w:val="222222"/>
        </w:rPr>
        <w:t xml:space="preserve"> </w:t>
      </w:r>
      <w:r w:rsidR="00146A50">
        <w:rPr>
          <w:rStyle w:val="Emphasis"/>
          <w:rFonts w:ascii="Calibri" w:hAnsi="Calibri" w:cs="Calibri"/>
          <w:color w:val="222222"/>
        </w:rPr>
        <w:t>All laboratory workers must read and understand the </w:t>
      </w:r>
      <w:hyperlink r:id="rId8" w:tgtFrame="_blank" w:history="1">
        <w:r w:rsidR="00146A50">
          <w:rPr>
            <w:rStyle w:val="Hyperlink"/>
            <w:rFonts w:ascii="Calibri" w:hAnsi="Calibri" w:cs="Calibri"/>
            <w:i/>
            <w:iCs/>
            <w:color w:val="0563C1"/>
          </w:rPr>
          <w:t>Laboratory Emergencies SOP</w:t>
        </w:r>
      </w:hyperlink>
      <w:r w:rsidR="00146A50">
        <w:rPr>
          <w:rStyle w:val="Emphasis"/>
          <w:rFonts w:ascii="Calibri" w:hAnsi="Calibri" w:cs="Calibri"/>
          <w:color w:val="222222"/>
        </w:rPr>
        <w:t> prior to commencing any work in a laboratory.</w:t>
      </w:r>
    </w:p>
    <w:p w14:paraId="70F71808" w14:textId="77777777" w:rsidR="00DE2158" w:rsidRPr="00DE2158" w:rsidRDefault="00DE2158" w:rsidP="00DE2158">
      <w:pPr>
        <w:rPr>
          <w:rStyle w:val="Emphasis"/>
        </w:rPr>
      </w:pPr>
    </w:p>
    <w:p w14:paraId="5261EB55" w14:textId="25231327" w:rsidR="00EA2321" w:rsidRPr="0072071F" w:rsidRDefault="00EA2321" w:rsidP="00AA49F0">
      <w:pPr>
        <w:pStyle w:val="Heading1"/>
      </w:pPr>
      <w:bookmarkStart w:id="0" w:name="_Toc480376096"/>
      <w:r w:rsidRPr="0072071F">
        <w:t>Description</w:t>
      </w:r>
      <w:bookmarkEnd w:id="0"/>
      <w:r w:rsidR="00AA49F0">
        <w:t xml:space="preserve"> </w:t>
      </w:r>
      <w:r w:rsidR="00AA49F0" w:rsidRPr="00AA4C07">
        <w:rPr>
          <w:sz w:val="22"/>
        </w:rPr>
        <w:t>[Write the steps for using the chemical in your research protocol]</w:t>
      </w:r>
    </w:p>
    <w:p w14:paraId="118E029C" w14:textId="35B2E660" w:rsidR="00DE2158" w:rsidRPr="00DE2158" w:rsidRDefault="0040095B" w:rsidP="00146A50">
      <w:pPr>
        <w:jc w:val="both"/>
      </w:pPr>
      <w:bookmarkStart w:id="1" w:name="_Toc480376097"/>
      <w:r w:rsidRPr="00C6482A">
        <w:t>Sodium azide (NaN</w:t>
      </w:r>
      <w:r w:rsidRPr="00C6482A">
        <w:rPr>
          <w:vertAlign w:val="subscript"/>
        </w:rPr>
        <w:t>3</w:t>
      </w:r>
      <w:r w:rsidRPr="00C6482A">
        <w:t>) is a colorless crystalline solid and is readily soluble in water.</w:t>
      </w:r>
      <w:r>
        <w:t xml:space="preserve"> </w:t>
      </w:r>
      <w:r w:rsidRPr="00C6482A">
        <w:t xml:space="preserve"> Sodium azide is a common preservative of samples and stock solutions in laboratories and a useful reagent in synthetic work.  </w:t>
      </w:r>
    </w:p>
    <w:p w14:paraId="0102925C" w14:textId="57F7567D" w:rsidR="004C1BF0" w:rsidRPr="004C1BF0" w:rsidRDefault="00EA2321" w:rsidP="004C1BF0">
      <w:pPr>
        <w:pStyle w:val="Heading2"/>
        <w:rPr>
          <w:sz w:val="22"/>
        </w:rPr>
      </w:pPr>
      <w:r>
        <w:t>Process</w:t>
      </w:r>
      <w:r w:rsidR="00AA49F0">
        <w:t xml:space="preserve"> </w:t>
      </w:r>
      <w:r w:rsidR="00AA49F0" w:rsidRPr="00AA4C07">
        <w:rPr>
          <w:sz w:val="22"/>
        </w:rPr>
        <w:t>[Write the steps for using the chemical in your research protocol]</w:t>
      </w:r>
    </w:p>
    <w:p w14:paraId="5A27A562" w14:textId="159ABF27" w:rsidR="00EA2321" w:rsidRPr="004C1BF0" w:rsidRDefault="00EA2321" w:rsidP="004C1BF0">
      <w:pPr>
        <w:pStyle w:val="Heading2"/>
        <w:rPr>
          <w:rFonts w:cstheme="minorHAnsi"/>
          <w:b w:val="0"/>
          <w:sz w:val="24"/>
          <w:szCs w:val="24"/>
        </w:rPr>
      </w:pPr>
    </w:p>
    <w:bookmarkEnd w:id="1"/>
    <w:p w14:paraId="25159852" w14:textId="2984AB3F" w:rsidR="00AA49F0" w:rsidRPr="00AA49F0" w:rsidRDefault="00AA49F0" w:rsidP="00AA49F0">
      <w:pPr>
        <w:pStyle w:val="Heading1"/>
      </w:pPr>
      <w:r>
        <w:t xml:space="preserve">Potential Hazards </w:t>
      </w:r>
      <w:r w:rsidRPr="00AA4C07">
        <w:rPr>
          <w:sz w:val="22"/>
        </w:rPr>
        <w:t>[Write the steps for using the chemical in your research protocol]</w:t>
      </w:r>
    </w:p>
    <w:p w14:paraId="798AC8A8" w14:textId="77777777" w:rsidR="00DE2158" w:rsidRPr="00C6482A" w:rsidRDefault="00DE2158" w:rsidP="00146A50">
      <w:pPr>
        <w:jc w:val="both"/>
      </w:pPr>
      <w:r>
        <w:t>Consult the safety data sheet (</w:t>
      </w:r>
      <w:r w:rsidRPr="00C6482A">
        <w:t>SDS</w:t>
      </w:r>
      <w:r>
        <w:t>)</w:t>
      </w:r>
      <w:r w:rsidRPr="00C6482A">
        <w:t xml:space="preserve"> and these other resources:</w:t>
      </w:r>
    </w:p>
    <w:p w14:paraId="5C40CB44" w14:textId="77777777" w:rsidR="00DE2158" w:rsidRPr="00C6482A" w:rsidRDefault="00475D68" w:rsidP="00146A50">
      <w:pPr>
        <w:pStyle w:val="ListParagraph"/>
        <w:numPr>
          <w:ilvl w:val="0"/>
          <w:numId w:val="16"/>
        </w:numPr>
        <w:jc w:val="both"/>
      </w:pPr>
      <w:hyperlink r:id="rId9" w:anchor="392" w:history="1">
        <w:r w:rsidR="00DE2158" w:rsidRPr="00C6482A">
          <w:rPr>
            <w:rStyle w:val="Hyperlink"/>
          </w:rPr>
          <w:t>Laboratory Chemical Safety Summary: Sodium Azide</w:t>
        </w:r>
      </w:hyperlink>
      <w:r w:rsidR="00DE2158" w:rsidRPr="00C6482A">
        <w:t xml:space="preserve">, </w:t>
      </w:r>
      <w:r w:rsidR="00DE2158" w:rsidRPr="00DE2158">
        <w:rPr>
          <w:i/>
        </w:rPr>
        <w:t xml:space="preserve">Prudent Practices in the Laboratory </w:t>
      </w:r>
      <w:r w:rsidR="00DE2158" w:rsidRPr="00C6482A">
        <w:t>(The National Academies Press).</w:t>
      </w:r>
    </w:p>
    <w:p w14:paraId="3CC2E1D2" w14:textId="77777777" w:rsidR="00DE2158" w:rsidRPr="00C6482A" w:rsidRDefault="00475D68" w:rsidP="00146A50">
      <w:pPr>
        <w:pStyle w:val="ListParagraph"/>
        <w:numPr>
          <w:ilvl w:val="0"/>
          <w:numId w:val="16"/>
        </w:numPr>
        <w:jc w:val="both"/>
      </w:pPr>
      <w:hyperlink r:id="rId10" w:history="1">
        <w:r w:rsidR="00DE2158" w:rsidRPr="00C6482A">
          <w:rPr>
            <w:rStyle w:val="Hyperlink"/>
          </w:rPr>
          <w:t>Facts About Sodium Azide</w:t>
        </w:r>
      </w:hyperlink>
      <w:r w:rsidR="00DE2158" w:rsidRPr="00C6482A">
        <w:t>, Centers for Disease Control and Prevention</w:t>
      </w:r>
    </w:p>
    <w:p w14:paraId="1B5E0145" w14:textId="77777777" w:rsidR="00DE2158" w:rsidRPr="00C6482A" w:rsidRDefault="00DE2158" w:rsidP="00146A50">
      <w:pPr>
        <w:jc w:val="both"/>
      </w:pPr>
      <w:r w:rsidRPr="00C6482A">
        <w:t>Be aware of these specific hazards:</w:t>
      </w:r>
    </w:p>
    <w:p w14:paraId="00636E97" w14:textId="77777777" w:rsidR="00DE2158" w:rsidRPr="00C6482A" w:rsidRDefault="00DE2158" w:rsidP="00146A50">
      <w:pPr>
        <w:pStyle w:val="ListParagraph"/>
        <w:numPr>
          <w:ilvl w:val="0"/>
          <w:numId w:val="16"/>
        </w:numPr>
        <w:jc w:val="both"/>
      </w:pPr>
      <w:r w:rsidRPr="00C6482A">
        <w:t>Sodium azide is extremely toxic (LD50 oral [rat] 27mg/kg).</w:t>
      </w:r>
      <w:r>
        <w:t xml:space="preserve"> </w:t>
      </w:r>
      <w:r w:rsidRPr="00C6482A">
        <w:t xml:space="preserve"> Ingesting a small amount can be lethal.</w:t>
      </w:r>
      <w:r w:rsidRPr="00C6482A">
        <w:tab/>
      </w:r>
    </w:p>
    <w:p w14:paraId="01964504" w14:textId="77777777" w:rsidR="00DE2158" w:rsidRPr="00C6482A" w:rsidRDefault="00DE2158" w:rsidP="00146A50">
      <w:pPr>
        <w:pStyle w:val="ListParagraph"/>
        <w:numPr>
          <w:ilvl w:val="0"/>
          <w:numId w:val="16"/>
        </w:numPr>
        <w:jc w:val="both"/>
      </w:pPr>
      <w:r w:rsidRPr="00C6482A">
        <w:t>On contact with water or acid, sodium azide reacts to form a toxic gas (hydrazoic acid) with a pungent odor. However, the odor may not be strong enough to give sufficie</w:t>
      </w:r>
      <w:r>
        <w:t xml:space="preserve">nt warning.  </w:t>
      </w:r>
      <w:r w:rsidRPr="00C6482A">
        <w:t>Store sodium azide away from acids.</w:t>
      </w:r>
    </w:p>
    <w:p w14:paraId="7CE259BB" w14:textId="0A89F563" w:rsidR="00DE2158" w:rsidRPr="00C6482A" w:rsidRDefault="00DE2158" w:rsidP="00146A50">
      <w:pPr>
        <w:pStyle w:val="ListParagraph"/>
        <w:numPr>
          <w:ilvl w:val="0"/>
          <w:numId w:val="16"/>
        </w:numPr>
        <w:jc w:val="both"/>
      </w:pPr>
      <w:r>
        <w:t>MIOSHA and t</w:t>
      </w:r>
      <w:r w:rsidRPr="00C6482A">
        <w:t>he American Conference of Governmental Industrial Hygienists recommends a ceiling</w:t>
      </w:r>
      <w:r w:rsidR="00F42175">
        <w:t xml:space="preserve"> exposure</w:t>
      </w:r>
      <w:r w:rsidRPr="00C6482A">
        <w:t xml:space="preserve"> limit of 0.</w:t>
      </w:r>
      <w:r>
        <w:t>3</w:t>
      </w:r>
      <w:r w:rsidRPr="00C6482A">
        <w:t xml:space="preserve"> mg/m</w:t>
      </w:r>
      <w:r w:rsidRPr="00DE2158">
        <w:rPr>
          <w:vertAlign w:val="superscript"/>
        </w:rPr>
        <w:t>3</w:t>
      </w:r>
      <w:r w:rsidRPr="00C6482A">
        <w:t xml:space="preserve"> for sodium azide</w:t>
      </w:r>
      <w:r w:rsidR="00F42175">
        <w:t xml:space="preserve"> (approximate milligrams of substance per cubic meter of air)</w:t>
      </w:r>
      <w:r w:rsidRPr="00C6482A">
        <w:t>.</w:t>
      </w:r>
    </w:p>
    <w:p w14:paraId="12995AC0" w14:textId="77777777" w:rsidR="00DE2158" w:rsidRPr="00C6482A" w:rsidRDefault="00DE2158" w:rsidP="00146A50">
      <w:pPr>
        <w:pStyle w:val="ListParagraph"/>
        <w:numPr>
          <w:ilvl w:val="0"/>
          <w:numId w:val="16"/>
        </w:numPr>
        <w:jc w:val="both"/>
      </w:pPr>
      <w:r w:rsidRPr="00C6482A">
        <w:t>When heated to its decomposition temperature of ~275°C, sodium azide may undergo violent decomposition.  Store and use sodium azide away from heat.</w:t>
      </w:r>
    </w:p>
    <w:p w14:paraId="203B41B5" w14:textId="77777777" w:rsidR="00DE2158" w:rsidRPr="00C6482A" w:rsidRDefault="00DE2158" w:rsidP="00146A50">
      <w:pPr>
        <w:pStyle w:val="ListParagraph"/>
        <w:numPr>
          <w:ilvl w:val="0"/>
          <w:numId w:val="16"/>
        </w:numPr>
        <w:jc w:val="both"/>
      </w:pPr>
      <w:r w:rsidRPr="00C6482A">
        <w:lastRenderedPageBreak/>
        <w:t xml:space="preserve">Sodium azide reacts with heavy metals and their salts to form heavy metal </w:t>
      </w:r>
      <w:proofErr w:type="spellStart"/>
      <w:r w:rsidRPr="00C6482A">
        <w:t>azides</w:t>
      </w:r>
      <w:proofErr w:type="spellEnd"/>
      <w:r w:rsidRPr="00C6482A">
        <w:t>, which are shock-sensitive explosives.  Do not store on metal shelves or use metal items to handle sodium azide (i.e., spatulas).</w:t>
      </w:r>
      <w:r>
        <w:t xml:space="preserve"> </w:t>
      </w:r>
      <w:r w:rsidRPr="00C6482A">
        <w:t xml:space="preserve"> Contact with metal shelves, containers, and utensils can result in formation of heavy metal </w:t>
      </w:r>
      <w:proofErr w:type="spellStart"/>
      <w:r w:rsidRPr="00C6482A">
        <w:t>azides</w:t>
      </w:r>
      <w:proofErr w:type="spellEnd"/>
      <w:r w:rsidRPr="00C6482A">
        <w:t xml:space="preserve"> and the risk of explosion. </w:t>
      </w:r>
    </w:p>
    <w:p w14:paraId="1C547AF2" w14:textId="77777777" w:rsidR="00DE2158" w:rsidRPr="00C6482A" w:rsidRDefault="00DE2158" w:rsidP="00146A50">
      <w:pPr>
        <w:pStyle w:val="ListParagraph"/>
        <w:numPr>
          <w:ilvl w:val="0"/>
          <w:numId w:val="16"/>
        </w:numPr>
        <w:jc w:val="both"/>
      </w:pPr>
      <w:r w:rsidRPr="00C6482A">
        <w:t xml:space="preserve">Sodium azide reacts violently with nitric acid, bromine, carbon disulfide, </w:t>
      </w:r>
      <w:proofErr w:type="spellStart"/>
      <w:r w:rsidRPr="00C6482A">
        <w:t>dimethylsulfate</w:t>
      </w:r>
      <w:proofErr w:type="spellEnd"/>
      <w:r w:rsidRPr="00C6482A">
        <w:t>, and several heavy metals including copper and lead.</w:t>
      </w:r>
    </w:p>
    <w:p w14:paraId="6FFD669C" w14:textId="77777777" w:rsidR="00EA2321" w:rsidRDefault="00EA2321" w:rsidP="00DE2158"/>
    <w:p w14:paraId="4E2C8F65" w14:textId="0404EEC2" w:rsidR="00EA2321" w:rsidRPr="0072071F" w:rsidRDefault="00EA2321" w:rsidP="00E858A1">
      <w:pPr>
        <w:pStyle w:val="Heading1"/>
      </w:pPr>
      <w:bookmarkStart w:id="2" w:name="_Toc480376099"/>
      <w:r w:rsidRPr="0072071F">
        <w:t>Engineering Controls</w:t>
      </w:r>
      <w:bookmarkEnd w:id="2"/>
      <w:r w:rsidR="00AA49F0">
        <w:t xml:space="preserve"> </w:t>
      </w:r>
      <w:r w:rsidR="00AA49F0" w:rsidRPr="00AA4C07">
        <w:rPr>
          <w:sz w:val="22"/>
        </w:rPr>
        <w:t>[Write the steps for using the chemical in your research protocol]</w:t>
      </w:r>
    </w:p>
    <w:p w14:paraId="164E0309" w14:textId="760D969B" w:rsidR="00EA2321" w:rsidRDefault="00DE2158" w:rsidP="00146A50">
      <w:pPr>
        <w:jc w:val="both"/>
      </w:pPr>
      <w:r w:rsidRPr="00C6482A">
        <w:t xml:space="preserve">If hydrazoic acid or aerosols may be produced, sodium azide (and sodium azide solutions) must be handled in a chemical fume hood, exhausted biological safety cabinet with negative pressure ductwork, or other exhausted enclosure.  Aerosols may be produced during any open handling of dry powder, and during open or pressurized manipulations of solutions.  </w:t>
      </w:r>
    </w:p>
    <w:p w14:paraId="0257BBBD" w14:textId="77777777" w:rsidR="00AA49F0" w:rsidRDefault="00AA49F0" w:rsidP="00DE2158"/>
    <w:bookmarkStart w:id="3" w:name="_Toc480376100"/>
    <w:p w14:paraId="75F3698E" w14:textId="6B6506BF" w:rsidR="00EA2321" w:rsidRPr="0072071F" w:rsidRDefault="00475D68" w:rsidP="00E858A1">
      <w:pPr>
        <w:pStyle w:val="Heading1"/>
      </w:pPr>
      <w:sdt>
        <w:sdtPr>
          <w:id w:val="46726172"/>
          <w:lock w:val="contentLocked"/>
          <w:placeholder>
            <w:docPart w:val="9C2D511476C243DDAA5ACD1691E495A9"/>
          </w:placeholder>
          <w:group/>
        </w:sdtPr>
        <w:sdtEndPr/>
        <w:sdtContent>
          <w:r w:rsidR="00EA2321" w:rsidRPr="0072071F">
            <w:t>Work Practice Controls</w:t>
          </w:r>
          <w:bookmarkEnd w:id="3"/>
        </w:sdtContent>
      </w:sdt>
      <w:r w:rsidR="00AA49F0">
        <w:rPr>
          <w:sz w:val="22"/>
        </w:rPr>
        <w:t xml:space="preserve"> [</w:t>
      </w:r>
      <w:r w:rsidR="00AA49F0" w:rsidRPr="00AA4C07">
        <w:rPr>
          <w:sz w:val="22"/>
        </w:rPr>
        <w:t>Write the steps for using the chemical in your research protocol]</w:t>
      </w:r>
    </w:p>
    <w:p w14:paraId="16255663" w14:textId="77777777" w:rsidR="00DE2158" w:rsidRPr="00C6482A" w:rsidRDefault="00DE2158" w:rsidP="00146A50">
      <w:pPr>
        <w:pStyle w:val="ListParagraph"/>
        <w:numPr>
          <w:ilvl w:val="0"/>
          <w:numId w:val="17"/>
        </w:numPr>
        <w:jc w:val="both"/>
      </w:pPr>
      <w:r w:rsidRPr="00C6482A">
        <w:t>Use a less dangerous product than sodium azide if possible, or purchase in dilute solution.</w:t>
      </w:r>
    </w:p>
    <w:p w14:paraId="316FD9B9" w14:textId="77777777" w:rsidR="00DE2158" w:rsidRPr="00C6482A" w:rsidRDefault="00DE2158" w:rsidP="00146A50">
      <w:pPr>
        <w:pStyle w:val="ListParagraph"/>
        <w:numPr>
          <w:ilvl w:val="0"/>
          <w:numId w:val="17"/>
        </w:numPr>
        <w:jc w:val="both"/>
      </w:pPr>
      <w:r w:rsidRPr="00C6482A">
        <w:t>Set up a designated area for work with sodium azide and suspensions thereof, and label it.</w:t>
      </w:r>
    </w:p>
    <w:p w14:paraId="2B006C2B" w14:textId="77777777" w:rsidR="00DE2158" w:rsidRPr="00C6482A" w:rsidRDefault="00DE2158" w:rsidP="00146A50">
      <w:pPr>
        <w:pStyle w:val="ListParagraph"/>
        <w:numPr>
          <w:ilvl w:val="0"/>
          <w:numId w:val="17"/>
        </w:numPr>
        <w:jc w:val="both"/>
      </w:pPr>
      <w:r w:rsidRPr="00C6482A">
        <w:t xml:space="preserve">If weighing dry powders and the balance cannot be located in a fume hood or BSC, tare a container then add the powdered sodium azide to the container in a hood and seal the container before returning to the balance to weigh the powder.  </w:t>
      </w:r>
    </w:p>
    <w:p w14:paraId="4A427EEB" w14:textId="77777777" w:rsidR="00DE2158" w:rsidRPr="00C6482A" w:rsidRDefault="00DE2158" w:rsidP="00146A50">
      <w:pPr>
        <w:pStyle w:val="ListParagraph"/>
        <w:numPr>
          <w:ilvl w:val="0"/>
          <w:numId w:val="17"/>
        </w:numPr>
        <w:jc w:val="both"/>
      </w:pPr>
      <w:r w:rsidRPr="00C6482A">
        <w:t>Change gloves regularly (at least every two hours) and wash hands at the time of the glove change.</w:t>
      </w:r>
    </w:p>
    <w:p w14:paraId="740BDA48" w14:textId="77777777" w:rsidR="00DE2158" w:rsidRPr="00C6482A" w:rsidRDefault="00DE2158" w:rsidP="00146A50">
      <w:pPr>
        <w:pStyle w:val="ListParagraph"/>
        <w:numPr>
          <w:ilvl w:val="0"/>
          <w:numId w:val="17"/>
        </w:numPr>
        <w:jc w:val="both"/>
      </w:pPr>
      <w:r w:rsidRPr="00C6482A">
        <w:t>Do not use a HEPA vacuum for cleaning up sodium azide – sodium azide could react with metal inside the vacuum.</w:t>
      </w:r>
    </w:p>
    <w:p w14:paraId="05C1DEFE" w14:textId="77777777" w:rsidR="00DE2158" w:rsidRPr="00C6482A" w:rsidRDefault="00DE2158" w:rsidP="00146A50">
      <w:pPr>
        <w:pStyle w:val="ListParagraph"/>
        <w:numPr>
          <w:ilvl w:val="0"/>
          <w:numId w:val="17"/>
        </w:numPr>
        <w:jc w:val="both"/>
      </w:pPr>
      <w:r w:rsidRPr="00C6482A">
        <w:t>Keep containers closed as much as possible.</w:t>
      </w:r>
    </w:p>
    <w:p w14:paraId="799459DC" w14:textId="29E87BB0" w:rsidR="00DE2158" w:rsidRPr="002B6F86" w:rsidRDefault="00DE2158" w:rsidP="00146A50">
      <w:pPr>
        <w:pStyle w:val="ListParagraph"/>
        <w:numPr>
          <w:ilvl w:val="0"/>
          <w:numId w:val="17"/>
        </w:numPr>
        <w:jc w:val="both"/>
      </w:pPr>
      <w:r w:rsidRPr="002B6F86">
        <w:t xml:space="preserve">Once work with sodium azide is complete, wipe down the work area with </w:t>
      </w:r>
      <w:r w:rsidR="002B6F86">
        <w:t>70% ethanol</w:t>
      </w:r>
      <w:r w:rsidRPr="002B6F86">
        <w:t xml:space="preserve">.  </w:t>
      </w:r>
    </w:p>
    <w:p w14:paraId="4B4857D7" w14:textId="77777777" w:rsidR="00EA2321" w:rsidRDefault="00EA2321" w:rsidP="00DE2158"/>
    <w:p w14:paraId="1BD413FF" w14:textId="34991BCD" w:rsidR="00EA2321" w:rsidRPr="0072071F" w:rsidRDefault="00190979" w:rsidP="00E858A1">
      <w:pPr>
        <w:pStyle w:val="Heading1"/>
      </w:pPr>
      <w:bookmarkStart w:id="4" w:name="_Toc480376101"/>
      <w:r>
        <w:t xml:space="preserve">Personal </w:t>
      </w:r>
      <w:r w:rsidR="00EA2321" w:rsidRPr="0072071F">
        <w:t>Protective Equipment</w:t>
      </w:r>
      <w:bookmarkEnd w:id="4"/>
      <w:r w:rsidR="00AA49F0">
        <w:t xml:space="preserve"> </w:t>
      </w:r>
      <w:r w:rsidR="00AA49F0" w:rsidRPr="00AA4C07">
        <w:rPr>
          <w:sz w:val="22"/>
        </w:rPr>
        <w:t>[Write the steps for using the chemical in your research protocol]</w:t>
      </w:r>
    </w:p>
    <w:p w14:paraId="7506B9C7" w14:textId="77777777" w:rsidR="005776A4" w:rsidRPr="00C6482A" w:rsidRDefault="005776A4" w:rsidP="00146A50">
      <w:pPr>
        <w:pStyle w:val="ListParagraph"/>
        <w:numPr>
          <w:ilvl w:val="0"/>
          <w:numId w:val="18"/>
        </w:numPr>
        <w:jc w:val="both"/>
      </w:pPr>
      <w:r w:rsidRPr="00C6482A">
        <w:t>Two pairs of standard nitrile laboratory gloves and a fully buttoned la</w:t>
      </w:r>
      <w:r>
        <w:t>b coat, long pants, and close-toe shoes must</w:t>
      </w:r>
      <w:r w:rsidRPr="00C6482A">
        <w:t xml:space="preserve"> be worn when handling sodium azide. </w:t>
      </w:r>
    </w:p>
    <w:p w14:paraId="1E11F6B7" w14:textId="77777777" w:rsidR="005776A4" w:rsidRPr="00C6482A" w:rsidRDefault="005776A4" w:rsidP="00146A50">
      <w:pPr>
        <w:pStyle w:val="ListParagraph"/>
        <w:numPr>
          <w:ilvl w:val="0"/>
          <w:numId w:val="18"/>
        </w:numPr>
        <w:jc w:val="both"/>
      </w:pPr>
      <w:r w:rsidRPr="00C6482A">
        <w:t>If splashes may occur, wear goggles and a face shield.</w:t>
      </w:r>
      <w:r>
        <w:t xml:space="preserve"> </w:t>
      </w:r>
      <w:r w:rsidRPr="00C6482A">
        <w:t xml:space="preserve"> Otherwise, wear standard laboratory safety glasses.</w:t>
      </w:r>
    </w:p>
    <w:p w14:paraId="323281DB" w14:textId="77777777" w:rsidR="005776A4" w:rsidRPr="00C6482A" w:rsidRDefault="005776A4" w:rsidP="00146A50">
      <w:pPr>
        <w:pStyle w:val="ListParagraph"/>
        <w:numPr>
          <w:ilvl w:val="0"/>
          <w:numId w:val="18"/>
        </w:numPr>
        <w:jc w:val="both"/>
      </w:pPr>
      <w:r w:rsidRPr="00C6482A">
        <w:t>In cases where the arms or torso may be exposed to liquid suspensions or dry particles, wear Tyvek sleeves and/or gowns (or other air-tight non-woven textile).</w:t>
      </w:r>
    </w:p>
    <w:p w14:paraId="56AC6AF3" w14:textId="77777777" w:rsidR="005776A4" w:rsidRPr="00C6482A" w:rsidRDefault="005776A4" w:rsidP="005776A4"/>
    <w:p w14:paraId="5F1800E1" w14:textId="698DFBA8" w:rsidR="00EA2321" w:rsidRPr="0072071F" w:rsidRDefault="00EA2321" w:rsidP="00E858A1">
      <w:pPr>
        <w:pStyle w:val="Heading1"/>
      </w:pPr>
      <w:bookmarkStart w:id="5" w:name="_Toc480376102"/>
      <w:r w:rsidRPr="0072071F">
        <w:lastRenderedPageBreak/>
        <w:t>Transportation and Storage</w:t>
      </w:r>
      <w:bookmarkEnd w:id="5"/>
      <w:r w:rsidR="00AA49F0">
        <w:t xml:space="preserve"> </w:t>
      </w:r>
      <w:r w:rsidR="00AA49F0" w:rsidRPr="00AA4C07">
        <w:rPr>
          <w:sz w:val="22"/>
        </w:rPr>
        <w:t>[Write the steps for using the chemical in your research protocol]</w:t>
      </w:r>
    </w:p>
    <w:p w14:paraId="7EF30B98" w14:textId="77777777" w:rsidR="005776A4" w:rsidRPr="00C6482A" w:rsidRDefault="005776A4" w:rsidP="00146A50">
      <w:pPr>
        <w:pStyle w:val="ListParagraph"/>
        <w:numPr>
          <w:ilvl w:val="0"/>
          <w:numId w:val="19"/>
        </w:numPr>
        <w:jc w:val="both"/>
      </w:pPr>
      <w:r w:rsidRPr="00C6482A">
        <w:t>Dry powders must be in sealed shatter-resistant containers during transportation.</w:t>
      </w:r>
      <w:r>
        <w:t xml:space="preserve"> </w:t>
      </w:r>
      <w:r w:rsidRPr="00C6482A">
        <w:t xml:space="preserve"> If the container is not shatter-resistant, use a secondary container.</w:t>
      </w:r>
    </w:p>
    <w:p w14:paraId="4D10D136" w14:textId="77777777" w:rsidR="005776A4" w:rsidRPr="00C6482A" w:rsidRDefault="005776A4" w:rsidP="00146A50">
      <w:pPr>
        <w:pStyle w:val="ListParagraph"/>
        <w:numPr>
          <w:ilvl w:val="0"/>
          <w:numId w:val="19"/>
        </w:numPr>
        <w:jc w:val="both"/>
      </w:pPr>
      <w:r w:rsidRPr="00C6482A">
        <w:t>Keep away from heat and open flame.</w:t>
      </w:r>
    </w:p>
    <w:p w14:paraId="1936DC5C" w14:textId="77777777" w:rsidR="005776A4" w:rsidRPr="00C6482A" w:rsidRDefault="005776A4" w:rsidP="00146A50">
      <w:pPr>
        <w:pStyle w:val="ListParagraph"/>
        <w:numPr>
          <w:ilvl w:val="0"/>
          <w:numId w:val="19"/>
        </w:numPr>
        <w:jc w:val="both"/>
      </w:pPr>
      <w:r w:rsidRPr="00C6482A">
        <w:t>Store in a cool, dry area.</w:t>
      </w:r>
    </w:p>
    <w:p w14:paraId="68B083CB" w14:textId="77777777" w:rsidR="005776A4" w:rsidRPr="00C6482A" w:rsidRDefault="005776A4" w:rsidP="00146A50">
      <w:pPr>
        <w:pStyle w:val="ListParagraph"/>
        <w:numPr>
          <w:ilvl w:val="0"/>
          <w:numId w:val="19"/>
        </w:numPr>
        <w:jc w:val="both"/>
      </w:pPr>
      <w:r w:rsidRPr="00C6482A">
        <w:t>Keep sodium azide powder and strong soluti</w:t>
      </w:r>
      <w:r>
        <w:t xml:space="preserve">ons away from benzoyl chloride, </w:t>
      </w:r>
      <w:r w:rsidRPr="00C6482A">
        <w:t xml:space="preserve">potassium hydroxide, bromine, carbon disulfide, chromyl chloride, copper, </w:t>
      </w:r>
      <w:proofErr w:type="spellStart"/>
      <w:r w:rsidRPr="00C6482A">
        <w:t>dibromalonitrile</w:t>
      </w:r>
      <w:proofErr w:type="spellEnd"/>
      <w:r w:rsidRPr="00C6482A">
        <w:t>, dimethyl sulfate, lead, barium carbonate, acids (especially sulfuric and nitric), and water.</w:t>
      </w:r>
    </w:p>
    <w:p w14:paraId="36E69DCB" w14:textId="77777777" w:rsidR="00EA2321" w:rsidRDefault="00EA2321" w:rsidP="005776A4"/>
    <w:p w14:paraId="4C0CD5AC" w14:textId="1916B2FF" w:rsidR="00EA2321" w:rsidRPr="0072071F" w:rsidRDefault="00EA2321" w:rsidP="00E858A1">
      <w:pPr>
        <w:pStyle w:val="Heading1"/>
      </w:pPr>
      <w:bookmarkStart w:id="6" w:name="_Toc480376103"/>
      <w:r w:rsidRPr="0072071F">
        <w:t>Waste Disposal</w:t>
      </w:r>
      <w:bookmarkEnd w:id="6"/>
      <w:r w:rsidR="00AA49F0">
        <w:t xml:space="preserve"> </w:t>
      </w:r>
      <w:r w:rsidR="00AA49F0" w:rsidRPr="00AA4C07">
        <w:rPr>
          <w:sz w:val="22"/>
        </w:rPr>
        <w:t>[Write the steps for using the chemical in your research protocol]</w:t>
      </w:r>
    </w:p>
    <w:p w14:paraId="14D965AB" w14:textId="77777777" w:rsidR="005776A4" w:rsidRDefault="005776A4" w:rsidP="005776A4">
      <w:r w:rsidRPr="00C6482A">
        <w:t xml:space="preserve">Never flush sodium azide (solid or concentrated solution) down the drain — the azide can react with lead or copper in the drain lines and explode. </w:t>
      </w:r>
    </w:p>
    <w:p w14:paraId="236E04C6" w14:textId="4335D7BC" w:rsidR="00EA2321" w:rsidRDefault="00EA2321" w:rsidP="00E858A1">
      <w:r w:rsidRPr="0072071F">
        <w:t xml:space="preserve">Because most spent, unused, and expired chemicals/materials are considered hazardous wastes, they must be properly disposed of.  </w:t>
      </w:r>
      <w:r w:rsidRPr="005776A4">
        <w:rPr>
          <w:rStyle w:val="Strong"/>
        </w:rPr>
        <w:t>Do not dispose of chemical wastes by dumping them down a sink, flushing in a toilet or discarding in regular trash containers, unless authorized by</w:t>
      </w:r>
      <w:r w:rsidR="00190979">
        <w:rPr>
          <w:rStyle w:val="Strong"/>
        </w:rPr>
        <w:t xml:space="preserve"> Environment, Health &amp; Safety</w:t>
      </w:r>
      <w:r w:rsidRPr="005776A4">
        <w:rPr>
          <w:rStyle w:val="Strong"/>
        </w:rPr>
        <w:t xml:space="preserve"> </w:t>
      </w:r>
      <w:r w:rsidR="00190979">
        <w:rPr>
          <w:rStyle w:val="Strong"/>
        </w:rPr>
        <w:t>(</w:t>
      </w:r>
      <w:r w:rsidRPr="005776A4">
        <w:rPr>
          <w:rStyle w:val="Strong"/>
        </w:rPr>
        <w:t>EHS</w:t>
      </w:r>
      <w:r w:rsidR="00190979">
        <w:rPr>
          <w:rStyle w:val="Strong"/>
        </w:rPr>
        <w:t>)</w:t>
      </w:r>
      <w:r w:rsidRPr="005776A4">
        <w:rPr>
          <w:rStyle w:val="Strong"/>
        </w:rPr>
        <w:t xml:space="preserve"> Hazardous Materials Management (HMM)</w:t>
      </w:r>
      <w:r w:rsidRPr="0072071F">
        <w:t>.  Contact EHS-HMM at (734) 763-4568 for waste containers, labels, manifests, waste collection and for any questions regarding proper waste disposal.  Also</w:t>
      </w:r>
      <w:r w:rsidR="00190979">
        <w:t>,</w:t>
      </w:r>
      <w:r w:rsidRPr="0072071F">
        <w:t xml:space="preserve"> refer to</w:t>
      </w:r>
      <w:r w:rsidR="00FD5F6C">
        <w:t xml:space="preserve"> the</w:t>
      </w:r>
      <w:r w:rsidRPr="0072071F">
        <w:t xml:space="preserve"> EHS </w:t>
      </w:r>
      <w:hyperlink r:id="rId11" w:history="1">
        <w:r w:rsidR="00FD5F6C">
          <w:rPr>
            <w:rStyle w:val="Hyperlink"/>
          </w:rPr>
          <w:t>Hazardous Waste</w:t>
        </w:r>
      </w:hyperlink>
      <w:r w:rsidRPr="0072071F">
        <w:t xml:space="preserve"> </w:t>
      </w:r>
      <w:r w:rsidR="00FD5F6C">
        <w:t xml:space="preserve">Web page </w:t>
      </w:r>
      <w:r w:rsidRPr="0072071F">
        <w:t>for more information.</w:t>
      </w:r>
      <w:bookmarkStart w:id="7" w:name="_Toc480376104"/>
    </w:p>
    <w:p w14:paraId="211B020E" w14:textId="77777777" w:rsidR="00146A50" w:rsidRDefault="00146A50" w:rsidP="00E858A1">
      <w:pPr>
        <w:pStyle w:val="Heading1"/>
      </w:pPr>
      <w:bookmarkStart w:id="8" w:name="_Toc480376107"/>
      <w:bookmarkEnd w:id="7"/>
    </w:p>
    <w:sdt>
      <w:sdtPr>
        <w:id w:val="579029453"/>
        <w:lock w:val="contentLocked"/>
        <w:placeholder>
          <w:docPart w:val="9C2D511476C243DDAA5ACD1691E495A9"/>
        </w:placeholder>
        <w:group/>
      </w:sdtPr>
      <w:sdtEndPr/>
      <w:sdtContent>
        <w:p w14:paraId="1AD043E9" w14:textId="6891168D" w:rsidR="00EA2321" w:rsidRPr="0072071F" w:rsidRDefault="00EA2321" w:rsidP="00E858A1">
          <w:pPr>
            <w:pStyle w:val="Heading1"/>
          </w:pPr>
          <w:r w:rsidRPr="0072071F">
            <w:t>Training of Personnel</w:t>
          </w:r>
        </w:p>
        <w:bookmarkEnd w:id="8" w:displacedByCustomXml="next"/>
      </w:sdtContent>
    </w:sdt>
    <w:p w14:paraId="3A2EFA42" w14:textId="77777777" w:rsidR="00E0429B" w:rsidRDefault="00E0429B" w:rsidP="00E0429B">
      <w:pPr>
        <w:rPr>
          <w:rFonts w:eastAsiaTheme="minorHAnsi"/>
        </w:rPr>
      </w:pPr>
      <w:r>
        <w:rPr>
          <w:rFonts w:eastAsia="Calibri"/>
        </w:rPr>
        <w:t xml:space="preserve">All personnel are required to complete the </w:t>
      </w:r>
      <w:r>
        <w:rPr>
          <w:rFonts w:eastAsia="Calibri"/>
          <w:b/>
          <w:i/>
        </w:rPr>
        <w:t>General Laboratory Safety Training</w:t>
      </w:r>
      <w:r>
        <w:rPr>
          <w:rFonts w:eastAsia="Calibri"/>
        </w:rPr>
        <w:t xml:space="preserve"> session (</w:t>
      </w:r>
      <w:r>
        <w:rPr>
          <w:rFonts w:eastAsia="Calibri"/>
          <w:b/>
        </w:rPr>
        <w:t>BLS025w</w:t>
      </w:r>
      <w:r>
        <w:rPr>
          <w:rFonts w:eastAsia="Calibri"/>
        </w:rPr>
        <w:t xml:space="preserve"> </w:t>
      </w:r>
      <w:r>
        <w:rPr>
          <w:rFonts w:eastAsia="Calibri"/>
          <w:i/>
        </w:rPr>
        <w:t>or equivalent</w:t>
      </w:r>
      <w:r>
        <w:rPr>
          <w:rFonts w:eastAsia="Calibri"/>
        </w:rPr>
        <w:t xml:space="preserve">) via the </w:t>
      </w:r>
      <w:hyperlink r:id="rId12" w:history="1">
        <w:r>
          <w:rPr>
            <w:rStyle w:val="Hyperlink"/>
            <w:rFonts w:eastAsia="Calibri" w:cs="Times New Roman"/>
          </w:rPr>
          <w:t>EHS My LINC</w:t>
        </w:r>
      </w:hyperlink>
      <w:r>
        <w:t xml:space="preserve"> Web page.</w:t>
      </w:r>
    </w:p>
    <w:p w14:paraId="42CA0AB3" w14:textId="374379B6" w:rsidR="00B615FF" w:rsidRDefault="00E0429B" w:rsidP="00E0429B">
      <w:r>
        <w:rPr>
          <w:rFonts w:eastAsia="Calibri" w:cs="Times New Roman"/>
        </w:rPr>
        <w:t>Furthermore, all personnel shall read and fully adhere to this SOP.</w:t>
      </w:r>
      <w:r w:rsidR="00B615FF">
        <w:br w:type="page"/>
      </w:r>
    </w:p>
    <w:bookmarkStart w:id="9" w:name="_Toc480376108" w:displacedByCustomXml="next"/>
    <w:sdt>
      <w:sdtPr>
        <w:id w:val="-2046284751"/>
        <w:lock w:val="contentLocked"/>
        <w:placeholder>
          <w:docPart w:val="9C2D511476C243DDAA5ACD1691E495A9"/>
        </w:placeholder>
        <w:group/>
      </w:sdtPr>
      <w:sdtEndPr/>
      <w:sdtContent>
        <w:p w14:paraId="5C0952B0" w14:textId="77777777" w:rsidR="00EA2321" w:rsidRPr="0072071F" w:rsidRDefault="00EA2321" w:rsidP="00E858A1">
          <w:pPr>
            <w:pStyle w:val="Heading1"/>
          </w:pPr>
          <w:r w:rsidRPr="0072071F">
            <w:t>Certification</w:t>
          </w:r>
        </w:p>
        <w:bookmarkEnd w:id="9" w:displacedByCustomXml="next"/>
      </w:sdtContent>
    </w:sdt>
    <w:p w14:paraId="6CB605B9" w14:textId="147CC870" w:rsidR="00EA2321" w:rsidRPr="0072071F" w:rsidRDefault="00EA2321" w:rsidP="00E858A1">
      <w:r w:rsidRPr="0072071F">
        <w:t xml:space="preserve">I have read </w:t>
      </w:r>
      <w:r w:rsidR="00AA49F0">
        <w:t xml:space="preserve">and understand the above SOP. I have received approval from my Lab Director to </w:t>
      </w:r>
      <w:r w:rsidR="00784C4A">
        <w:t xml:space="preserve">perform </w:t>
      </w:r>
      <w:r w:rsidR="00AA49F0">
        <w:t>this procedure.</w:t>
      </w:r>
      <w:r w:rsidRPr="0072071F">
        <w:t xml:space="preserve"> I agree to contact my Lab Director if I plan to modify this procedure.</w:t>
      </w:r>
    </w:p>
    <w:tbl>
      <w:tblPr>
        <w:tblStyle w:val="Monochrome"/>
        <w:tblW w:w="0" w:type="auto"/>
        <w:tblLook w:val="0020" w:firstRow="1" w:lastRow="0" w:firstColumn="0" w:lastColumn="0" w:noHBand="0" w:noVBand="0"/>
      </w:tblPr>
      <w:tblGrid>
        <w:gridCol w:w="2340"/>
        <w:gridCol w:w="2340"/>
        <w:gridCol w:w="2340"/>
        <w:gridCol w:w="2340"/>
      </w:tblGrid>
      <w:tr w:rsidR="00EA2321" w:rsidRPr="0072071F" w14:paraId="1F4E239F" w14:textId="77777777" w:rsidTr="00E858A1">
        <w:trPr>
          <w:cnfStyle w:val="100000000000" w:firstRow="1" w:lastRow="0" w:firstColumn="0" w:lastColumn="0" w:oddVBand="0" w:evenVBand="0" w:oddHBand="0" w:evenHBand="0" w:firstRowFirstColumn="0" w:firstRowLastColumn="0" w:lastRowFirstColumn="0" w:lastRowLastColumn="0"/>
          <w:trHeight w:val="275"/>
        </w:trPr>
        <w:tc>
          <w:tcPr>
            <w:tcW w:w="2340" w:type="dxa"/>
          </w:tcPr>
          <w:p w14:paraId="1E06779B" w14:textId="77777777" w:rsidR="00EA2321" w:rsidRPr="00EA2321" w:rsidRDefault="00EA2321" w:rsidP="00EA2321">
            <w:r w:rsidRPr="0072071F">
              <w:t>Name</w:t>
            </w:r>
          </w:p>
        </w:tc>
        <w:tc>
          <w:tcPr>
            <w:tcW w:w="2340" w:type="dxa"/>
          </w:tcPr>
          <w:p w14:paraId="79273046" w14:textId="77777777" w:rsidR="00EA2321" w:rsidRPr="00EA2321" w:rsidRDefault="00EA2321" w:rsidP="00EA2321">
            <w:r w:rsidRPr="0072071F">
              <w:t>Signature</w:t>
            </w:r>
          </w:p>
        </w:tc>
        <w:tc>
          <w:tcPr>
            <w:tcW w:w="2340" w:type="dxa"/>
          </w:tcPr>
          <w:p w14:paraId="6F73EBC2" w14:textId="77777777" w:rsidR="00EA2321" w:rsidRPr="00EA2321" w:rsidRDefault="00EA2321" w:rsidP="00EA2321">
            <w:r w:rsidRPr="0072071F">
              <w:t>UMID #</w:t>
            </w:r>
          </w:p>
        </w:tc>
        <w:tc>
          <w:tcPr>
            <w:tcW w:w="2340" w:type="dxa"/>
          </w:tcPr>
          <w:p w14:paraId="4D2854E8" w14:textId="77777777" w:rsidR="00EA2321" w:rsidRPr="00EA2321" w:rsidRDefault="00EA2321" w:rsidP="00EA2321">
            <w:r w:rsidRPr="0072071F">
              <w:t>Date</w:t>
            </w:r>
          </w:p>
        </w:tc>
      </w:tr>
      <w:tr w:rsidR="00EA2321" w:rsidRPr="0072071F" w14:paraId="71CF89D4" w14:textId="77777777" w:rsidTr="00E858A1">
        <w:trPr>
          <w:trHeight w:val="503"/>
        </w:trPr>
        <w:tc>
          <w:tcPr>
            <w:tcW w:w="2340" w:type="dxa"/>
          </w:tcPr>
          <w:p w14:paraId="13B94E5A" w14:textId="77777777" w:rsidR="00EA2321" w:rsidRPr="0072071F" w:rsidRDefault="00EA2321" w:rsidP="00EA2321"/>
        </w:tc>
        <w:tc>
          <w:tcPr>
            <w:tcW w:w="2340" w:type="dxa"/>
          </w:tcPr>
          <w:p w14:paraId="46FF8007" w14:textId="77777777" w:rsidR="00EA2321" w:rsidRPr="0072071F" w:rsidRDefault="00EA2321" w:rsidP="00EA2321"/>
        </w:tc>
        <w:tc>
          <w:tcPr>
            <w:tcW w:w="2340" w:type="dxa"/>
          </w:tcPr>
          <w:p w14:paraId="52DF6243" w14:textId="77777777" w:rsidR="00EA2321" w:rsidRPr="0072071F" w:rsidRDefault="00EA2321" w:rsidP="00EA2321"/>
        </w:tc>
        <w:tc>
          <w:tcPr>
            <w:tcW w:w="2340" w:type="dxa"/>
          </w:tcPr>
          <w:p w14:paraId="5EC97663" w14:textId="77777777" w:rsidR="00EA2321" w:rsidRPr="0072071F" w:rsidRDefault="00EA2321" w:rsidP="00EA2321"/>
        </w:tc>
      </w:tr>
      <w:tr w:rsidR="00EA2321" w:rsidRPr="0072071F" w14:paraId="5CC9FAE0" w14:textId="77777777" w:rsidTr="00E858A1">
        <w:trPr>
          <w:trHeight w:val="530"/>
        </w:trPr>
        <w:tc>
          <w:tcPr>
            <w:tcW w:w="2340" w:type="dxa"/>
          </w:tcPr>
          <w:p w14:paraId="41E7905D" w14:textId="77777777" w:rsidR="00EA2321" w:rsidRPr="0072071F" w:rsidRDefault="00EA2321" w:rsidP="00EA2321"/>
        </w:tc>
        <w:tc>
          <w:tcPr>
            <w:tcW w:w="2340" w:type="dxa"/>
          </w:tcPr>
          <w:p w14:paraId="6B9A0D7C" w14:textId="77777777" w:rsidR="00EA2321" w:rsidRPr="0072071F" w:rsidRDefault="00EA2321" w:rsidP="00EA2321"/>
        </w:tc>
        <w:tc>
          <w:tcPr>
            <w:tcW w:w="2340" w:type="dxa"/>
          </w:tcPr>
          <w:p w14:paraId="100435C0" w14:textId="77777777" w:rsidR="00EA2321" w:rsidRPr="0072071F" w:rsidRDefault="00EA2321" w:rsidP="00EA2321"/>
        </w:tc>
        <w:tc>
          <w:tcPr>
            <w:tcW w:w="2340" w:type="dxa"/>
          </w:tcPr>
          <w:p w14:paraId="0C8EC937" w14:textId="77777777" w:rsidR="00EA2321" w:rsidRPr="0072071F" w:rsidRDefault="00EA2321" w:rsidP="00EA2321"/>
        </w:tc>
      </w:tr>
      <w:tr w:rsidR="00EA2321" w:rsidRPr="0072071F" w14:paraId="7D6A76CC" w14:textId="77777777" w:rsidTr="00E858A1">
        <w:trPr>
          <w:trHeight w:val="530"/>
        </w:trPr>
        <w:tc>
          <w:tcPr>
            <w:tcW w:w="2340" w:type="dxa"/>
          </w:tcPr>
          <w:p w14:paraId="4BAA508C" w14:textId="77777777" w:rsidR="00EA2321" w:rsidRPr="0072071F" w:rsidRDefault="00EA2321" w:rsidP="00EA2321"/>
        </w:tc>
        <w:tc>
          <w:tcPr>
            <w:tcW w:w="2340" w:type="dxa"/>
          </w:tcPr>
          <w:p w14:paraId="5FE0D749" w14:textId="77777777" w:rsidR="00EA2321" w:rsidRPr="0072071F" w:rsidRDefault="00EA2321" w:rsidP="00EA2321"/>
        </w:tc>
        <w:tc>
          <w:tcPr>
            <w:tcW w:w="2340" w:type="dxa"/>
          </w:tcPr>
          <w:p w14:paraId="4FAFEFD9" w14:textId="77777777" w:rsidR="00EA2321" w:rsidRPr="0072071F" w:rsidRDefault="00EA2321" w:rsidP="00EA2321"/>
        </w:tc>
        <w:tc>
          <w:tcPr>
            <w:tcW w:w="2340" w:type="dxa"/>
          </w:tcPr>
          <w:p w14:paraId="2B9139FD" w14:textId="77777777" w:rsidR="00EA2321" w:rsidRPr="0072071F" w:rsidRDefault="00EA2321" w:rsidP="00EA2321"/>
        </w:tc>
      </w:tr>
      <w:tr w:rsidR="00EA2321" w:rsidRPr="0072071F" w14:paraId="0FFE5D15" w14:textId="77777777" w:rsidTr="00E858A1">
        <w:trPr>
          <w:trHeight w:val="530"/>
        </w:trPr>
        <w:tc>
          <w:tcPr>
            <w:tcW w:w="2340" w:type="dxa"/>
          </w:tcPr>
          <w:p w14:paraId="785C72C8" w14:textId="77777777" w:rsidR="00EA2321" w:rsidRPr="0072071F" w:rsidRDefault="00EA2321" w:rsidP="00EA2321"/>
        </w:tc>
        <w:tc>
          <w:tcPr>
            <w:tcW w:w="2340" w:type="dxa"/>
          </w:tcPr>
          <w:p w14:paraId="0DAC5A78" w14:textId="77777777" w:rsidR="00EA2321" w:rsidRPr="0072071F" w:rsidRDefault="00EA2321" w:rsidP="00EA2321"/>
        </w:tc>
        <w:tc>
          <w:tcPr>
            <w:tcW w:w="2340" w:type="dxa"/>
          </w:tcPr>
          <w:p w14:paraId="28177228" w14:textId="77777777" w:rsidR="00EA2321" w:rsidRPr="0072071F" w:rsidRDefault="00EA2321" w:rsidP="00EA2321"/>
        </w:tc>
        <w:tc>
          <w:tcPr>
            <w:tcW w:w="2340" w:type="dxa"/>
          </w:tcPr>
          <w:p w14:paraId="268323BA" w14:textId="77777777" w:rsidR="00EA2321" w:rsidRPr="0072071F" w:rsidRDefault="00EA2321" w:rsidP="00EA2321"/>
        </w:tc>
      </w:tr>
      <w:tr w:rsidR="00EA2321" w:rsidRPr="0072071F" w14:paraId="1FC5B45A" w14:textId="77777777" w:rsidTr="00E858A1">
        <w:trPr>
          <w:trHeight w:val="530"/>
        </w:trPr>
        <w:tc>
          <w:tcPr>
            <w:tcW w:w="2340" w:type="dxa"/>
          </w:tcPr>
          <w:p w14:paraId="2C459F2F" w14:textId="77777777" w:rsidR="00EA2321" w:rsidRPr="0072071F" w:rsidRDefault="00EA2321" w:rsidP="00EA2321"/>
        </w:tc>
        <w:tc>
          <w:tcPr>
            <w:tcW w:w="2340" w:type="dxa"/>
          </w:tcPr>
          <w:p w14:paraId="05F89C87" w14:textId="77777777" w:rsidR="00EA2321" w:rsidRPr="0072071F" w:rsidRDefault="00EA2321" w:rsidP="00EA2321"/>
        </w:tc>
        <w:tc>
          <w:tcPr>
            <w:tcW w:w="2340" w:type="dxa"/>
          </w:tcPr>
          <w:p w14:paraId="2D99A157" w14:textId="77777777" w:rsidR="00EA2321" w:rsidRPr="0072071F" w:rsidRDefault="00EA2321" w:rsidP="00EA2321"/>
        </w:tc>
        <w:tc>
          <w:tcPr>
            <w:tcW w:w="2340" w:type="dxa"/>
          </w:tcPr>
          <w:p w14:paraId="79CF4637" w14:textId="77777777" w:rsidR="00EA2321" w:rsidRPr="0072071F" w:rsidRDefault="00EA2321" w:rsidP="00EA2321"/>
        </w:tc>
      </w:tr>
      <w:tr w:rsidR="00EA2321" w:rsidRPr="0072071F" w14:paraId="18D8311A" w14:textId="77777777" w:rsidTr="00E858A1">
        <w:trPr>
          <w:trHeight w:val="530"/>
        </w:trPr>
        <w:tc>
          <w:tcPr>
            <w:tcW w:w="2340" w:type="dxa"/>
          </w:tcPr>
          <w:p w14:paraId="7EA4AAA5" w14:textId="77777777" w:rsidR="00EA2321" w:rsidRPr="0072071F" w:rsidRDefault="00EA2321" w:rsidP="00EA2321"/>
        </w:tc>
        <w:tc>
          <w:tcPr>
            <w:tcW w:w="2340" w:type="dxa"/>
          </w:tcPr>
          <w:p w14:paraId="0E3386DD" w14:textId="77777777" w:rsidR="00EA2321" w:rsidRPr="0072071F" w:rsidRDefault="00EA2321" w:rsidP="00EA2321"/>
        </w:tc>
        <w:tc>
          <w:tcPr>
            <w:tcW w:w="2340" w:type="dxa"/>
          </w:tcPr>
          <w:p w14:paraId="69C976C4" w14:textId="77777777" w:rsidR="00EA2321" w:rsidRPr="0072071F" w:rsidRDefault="00EA2321" w:rsidP="00EA2321"/>
        </w:tc>
        <w:tc>
          <w:tcPr>
            <w:tcW w:w="2340" w:type="dxa"/>
          </w:tcPr>
          <w:p w14:paraId="70DE3D07" w14:textId="77777777" w:rsidR="00EA2321" w:rsidRPr="0072071F" w:rsidRDefault="00EA2321" w:rsidP="00EA2321"/>
        </w:tc>
      </w:tr>
      <w:tr w:rsidR="00EA2321" w:rsidRPr="0072071F" w14:paraId="29AC9E00" w14:textId="77777777" w:rsidTr="00E858A1">
        <w:trPr>
          <w:trHeight w:val="530"/>
        </w:trPr>
        <w:tc>
          <w:tcPr>
            <w:tcW w:w="2340" w:type="dxa"/>
          </w:tcPr>
          <w:p w14:paraId="38E07A27" w14:textId="77777777" w:rsidR="00EA2321" w:rsidRPr="0072071F" w:rsidRDefault="00EA2321" w:rsidP="00EA2321"/>
        </w:tc>
        <w:tc>
          <w:tcPr>
            <w:tcW w:w="2340" w:type="dxa"/>
          </w:tcPr>
          <w:p w14:paraId="16BAFD7E" w14:textId="77777777" w:rsidR="00EA2321" w:rsidRPr="0072071F" w:rsidRDefault="00EA2321" w:rsidP="00EA2321"/>
        </w:tc>
        <w:tc>
          <w:tcPr>
            <w:tcW w:w="2340" w:type="dxa"/>
          </w:tcPr>
          <w:p w14:paraId="1E9B7DA7" w14:textId="77777777" w:rsidR="00EA2321" w:rsidRPr="0072071F" w:rsidRDefault="00EA2321" w:rsidP="00EA2321"/>
        </w:tc>
        <w:tc>
          <w:tcPr>
            <w:tcW w:w="2340" w:type="dxa"/>
          </w:tcPr>
          <w:p w14:paraId="4E302FF5" w14:textId="77777777" w:rsidR="00EA2321" w:rsidRPr="0072071F" w:rsidRDefault="00EA2321" w:rsidP="00EA2321"/>
        </w:tc>
      </w:tr>
      <w:tr w:rsidR="00EA2321" w:rsidRPr="0072071F" w14:paraId="6029E145" w14:textId="77777777" w:rsidTr="00E858A1">
        <w:trPr>
          <w:trHeight w:val="530"/>
        </w:trPr>
        <w:tc>
          <w:tcPr>
            <w:tcW w:w="2340" w:type="dxa"/>
          </w:tcPr>
          <w:p w14:paraId="5E36313A" w14:textId="77777777" w:rsidR="00EA2321" w:rsidRPr="0072071F" w:rsidRDefault="00EA2321" w:rsidP="00EA2321"/>
        </w:tc>
        <w:tc>
          <w:tcPr>
            <w:tcW w:w="2340" w:type="dxa"/>
          </w:tcPr>
          <w:p w14:paraId="600B65FF" w14:textId="77777777" w:rsidR="00EA2321" w:rsidRPr="0072071F" w:rsidRDefault="00EA2321" w:rsidP="00EA2321"/>
        </w:tc>
        <w:tc>
          <w:tcPr>
            <w:tcW w:w="2340" w:type="dxa"/>
          </w:tcPr>
          <w:p w14:paraId="3054BF01" w14:textId="77777777" w:rsidR="00EA2321" w:rsidRPr="0072071F" w:rsidRDefault="00EA2321" w:rsidP="00EA2321"/>
        </w:tc>
        <w:tc>
          <w:tcPr>
            <w:tcW w:w="2340" w:type="dxa"/>
          </w:tcPr>
          <w:p w14:paraId="3E305B43" w14:textId="77777777" w:rsidR="00EA2321" w:rsidRPr="0072071F" w:rsidRDefault="00EA2321" w:rsidP="00EA2321"/>
        </w:tc>
      </w:tr>
      <w:tr w:rsidR="00EA2321" w:rsidRPr="0072071F" w14:paraId="129367F4" w14:textId="77777777" w:rsidTr="00E858A1">
        <w:trPr>
          <w:trHeight w:val="530"/>
        </w:trPr>
        <w:tc>
          <w:tcPr>
            <w:tcW w:w="2340" w:type="dxa"/>
          </w:tcPr>
          <w:p w14:paraId="41B3FC4B" w14:textId="77777777" w:rsidR="00EA2321" w:rsidRPr="0072071F" w:rsidRDefault="00EA2321" w:rsidP="00EA2321"/>
        </w:tc>
        <w:tc>
          <w:tcPr>
            <w:tcW w:w="2340" w:type="dxa"/>
          </w:tcPr>
          <w:p w14:paraId="30E29620" w14:textId="77777777" w:rsidR="00EA2321" w:rsidRPr="0072071F" w:rsidRDefault="00EA2321" w:rsidP="00EA2321"/>
        </w:tc>
        <w:tc>
          <w:tcPr>
            <w:tcW w:w="2340" w:type="dxa"/>
          </w:tcPr>
          <w:p w14:paraId="7FA60B09" w14:textId="77777777" w:rsidR="00EA2321" w:rsidRPr="0072071F" w:rsidRDefault="00EA2321" w:rsidP="00EA2321"/>
        </w:tc>
        <w:tc>
          <w:tcPr>
            <w:tcW w:w="2340" w:type="dxa"/>
          </w:tcPr>
          <w:p w14:paraId="20024811" w14:textId="77777777" w:rsidR="00EA2321" w:rsidRPr="0072071F" w:rsidRDefault="00EA2321" w:rsidP="00EA2321"/>
        </w:tc>
      </w:tr>
      <w:tr w:rsidR="00EA2321" w:rsidRPr="0072071F" w14:paraId="4C0C9A3C" w14:textId="77777777" w:rsidTr="00E858A1">
        <w:trPr>
          <w:trHeight w:val="530"/>
        </w:trPr>
        <w:tc>
          <w:tcPr>
            <w:tcW w:w="2340" w:type="dxa"/>
          </w:tcPr>
          <w:p w14:paraId="3C07C2D3" w14:textId="77777777" w:rsidR="00EA2321" w:rsidRPr="0072071F" w:rsidRDefault="00EA2321" w:rsidP="00EA2321"/>
        </w:tc>
        <w:tc>
          <w:tcPr>
            <w:tcW w:w="2340" w:type="dxa"/>
          </w:tcPr>
          <w:p w14:paraId="10C9E190" w14:textId="77777777" w:rsidR="00EA2321" w:rsidRPr="0072071F" w:rsidRDefault="00EA2321" w:rsidP="00EA2321"/>
        </w:tc>
        <w:tc>
          <w:tcPr>
            <w:tcW w:w="2340" w:type="dxa"/>
          </w:tcPr>
          <w:p w14:paraId="2BDEFAAD" w14:textId="77777777" w:rsidR="00EA2321" w:rsidRPr="0072071F" w:rsidRDefault="00EA2321" w:rsidP="00EA2321"/>
        </w:tc>
        <w:tc>
          <w:tcPr>
            <w:tcW w:w="2340" w:type="dxa"/>
          </w:tcPr>
          <w:p w14:paraId="24437C84" w14:textId="77777777" w:rsidR="00EA2321" w:rsidRPr="0072071F" w:rsidRDefault="00EA2321" w:rsidP="00EA2321"/>
        </w:tc>
      </w:tr>
      <w:tr w:rsidR="00EA2321" w:rsidRPr="0072071F" w14:paraId="6F71B75B" w14:textId="77777777" w:rsidTr="00E858A1">
        <w:trPr>
          <w:trHeight w:val="530"/>
        </w:trPr>
        <w:tc>
          <w:tcPr>
            <w:tcW w:w="2340" w:type="dxa"/>
          </w:tcPr>
          <w:p w14:paraId="1A85D82D" w14:textId="77777777" w:rsidR="00EA2321" w:rsidRPr="0072071F" w:rsidRDefault="00EA2321" w:rsidP="00EA2321"/>
        </w:tc>
        <w:tc>
          <w:tcPr>
            <w:tcW w:w="2340" w:type="dxa"/>
          </w:tcPr>
          <w:p w14:paraId="1BC2EACD" w14:textId="77777777" w:rsidR="00EA2321" w:rsidRPr="0072071F" w:rsidRDefault="00EA2321" w:rsidP="00EA2321"/>
        </w:tc>
        <w:tc>
          <w:tcPr>
            <w:tcW w:w="2340" w:type="dxa"/>
          </w:tcPr>
          <w:p w14:paraId="1FB673A5" w14:textId="77777777" w:rsidR="00EA2321" w:rsidRPr="0072071F" w:rsidRDefault="00EA2321" w:rsidP="00EA2321"/>
        </w:tc>
        <w:tc>
          <w:tcPr>
            <w:tcW w:w="2340" w:type="dxa"/>
          </w:tcPr>
          <w:p w14:paraId="357F4B1F" w14:textId="77777777" w:rsidR="00EA2321" w:rsidRPr="0072071F" w:rsidRDefault="00EA2321" w:rsidP="00EA2321"/>
        </w:tc>
      </w:tr>
      <w:tr w:rsidR="00EA2321" w:rsidRPr="0072071F" w14:paraId="5B42EF62" w14:textId="77777777" w:rsidTr="00E858A1">
        <w:trPr>
          <w:trHeight w:val="530"/>
        </w:trPr>
        <w:tc>
          <w:tcPr>
            <w:tcW w:w="2340" w:type="dxa"/>
          </w:tcPr>
          <w:p w14:paraId="789408C1" w14:textId="77777777" w:rsidR="00EA2321" w:rsidRPr="0072071F" w:rsidRDefault="00EA2321" w:rsidP="00EA2321"/>
        </w:tc>
        <w:tc>
          <w:tcPr>
            <w:tcW w:w="2340" w:type="dxa"/>
          </w:tcPr>
          <w:p w14:paraId="6220C720" w14:textId="77777777" w:rsidR="00EA2321" w:rsidRPr="0072071F" w:rsidRDefault="00EA2321" w:rsidP="00EA2321"/>
        </w:tc>
        <w:tc>
          <w:tcPr>
            <w:tcW w:w="2340" w:type="dxa"/>
          </w:tcPr>
          <w:p w14:paraId="1E840FF0" w14:textId="77777777" w:rsidR="00EA2321" w:rsidRPr="0072071F" w:rsidRDefault="00EA2321" w:rsidP="00EA2321"/>
        </w:tc>
        <w:tc>
          <w:tcPr>
            <w:tcW w:w="2340" w:type="dxa"/>
          </w:tcPr>
          <w:p w14:paraId="4B642096" w14:textId="77777777" w:rsidR="00EA2321" w:rsidRPr="0072071F" w:rsidRDefault="00EA2321" w:rsidP="00EA2321"/>
        </w:tc>
      </w:tr>
      <w:tr w:rsidR="00EA2321" w:rsidRPr="0072071F" w14:paraId="023513B1" w14:textId="77777777" w:rsidTr="00E858A1">
        <w:trPr>
          <w:trHeight w:val="530"/>
        </w:trPr>
        <w:tc>
          <w:tcPr>
            <w:tcW w:w="2340" w:type="dxa"/>
          </w:tcPr>
          <w:p w14:paraId="31E67B16" w14:textId="77777777" w:rsidR="00EA2321" w:rsidRPr="0072071F" w:rsidRDefault="00EA2321" w:rsidP="00EA2321"/>
        </w:tc>
        <w:tc>
          <w:tcPr>
            <w:tcW w:w="2340" w:type="dxa"/>
          </w:tcPr>
          <w:p w14:paraId="720CD7D3" w14:textId="77777777" w:rsidR="00EA2321" w:rsidRPr="0072071F" w:rsidRDefault="00EA2321" w:rsidP="00EA2321"/>
        </w:tc>
        <w:tc>
          <w:tcPr>
            <w:tcW w:w="2340" w:type="dxa"/>
          </w:tcPr>
          <w:p w14:paraId="71C0BBE0" w14:textId="77777777" w:rsidR="00EA2321" w:rsidRPr="0072071F" w:rsidRDefault="00EA2321" w:rsidP="00EA2321"/>
        </w:tc>
        <w:tc>
          <w:tcPr>
            <w:tcW w:w="2340" w:type="dxa"/>
          </w:tcPr>
          <w:p w14:paraId="09F474E4" w14:textId="77777777" w:rsidR="00EA2321" w:rsidRPr="0072071F" w:rsidRDefault="00EA2321" w:rsidP="00EA2321"/>
        </w:tc>
      </w:tr>
      <w:tr w:rsidR="00EA2321" w:rsidRPr="0072071F" w14:paraId="1041FDF2" w14:textId="77777777" w:rsidTr="00E858A1">
        <w:trPr>
          <w:trHeight w:val="530"/>
        </w:trPr>
        <w:tc>
          <w:tcPr>
            <w:tcW w:w="2340" w:type="dxa"/>
          </w:tcPr>
          <w:p w14:paraId="49411E01" w14:textId="77777777" w:rsidR="00EA2321" w:rsidRPr="0072071F" w:rsidRDefault="00EA2321" w:rsidP="00EA2321"/>
        </w:tc>
        <w:tc>
          <w:tcPr>
            <w:tcW w:w="2340" w:type="dxa"/>
          </w:tcPr>
          <w:p w14:paraId="6228E8C0" w14:textId="77777777" w:rsidR="00EA2321" w:rsidRPr="0072071F" w:rsidRDefault="00EA2321" w:rsidP="00EA2321"/>
        </w:tc>
        <w:tc>
          <w:tcPr>
            <w:tcW w:w="2340" w:type="dxa"/>
          </w:tcPr>
          <w:p w14:paraId="5675FD2B" w14:textId="77777777" w:rsidR="00EA2321" w:rsidRPr="0072071F" w:rsidRDefault="00EA2321" w:rsidP="00EA2321"/>
        </w:tc>
        <w:tc>
          <w:tcPr>
            <w:tcW w:w="2340" w:type="dxa"/>
          </w:tcPr>
          <w:p w14:paraId="077E3849" w14:textId="77777777" w:rsidR="00EA2321" w:rsidRPr="0072071F" w:rsidRDefault="00EA2321" w:rsidP="00EA2321"/>
        </w:tc>
      </w:tr>
      <w:tr w:rsidR="00EA2321" w:rsidRPr="0072071F" w14:paraId="403666A6" w14:textId="77777777" w:rsidTr="00E858A1">
        <w:trPr>
          <w:trHeight w:val="530"/>
        </w:trPr>
        <w:tc>
          <w:tcPr>
            <w:tcW w:w="2340" w:type="dxa"/>
          </w:tcPr>
          <w:p w14:paraId="4EB7F3F2" w14:textId="77777777" w:rsidR="00EA2321" w:rsidRPr="0072071F" w:rsidRDefault="00EA2321" w:rsidP="00EA2321"/>
        </w:tc>
        <w:tc>
          <w:tcPr>
            <w:tcW w:w="2340" w:type="dxa"/>
          </w:tcPr>
          <w:p w14:paraId="02166C40" w14:textId="77777777" w:rsidR="00EA2321" w:rsidRPr="0072071F" w:rsidRDefault="00EA2321" w:rsidP="00EA2321"/>
        </w:tc>
        <w:tc>
          <w:tcPr>
            <w:tcW w:w="2340" w:type="dxa"/>
          </w:tcPr>
          <w:p w14:paraId="314384DB" w14:textId="77777777" w:rsidR="00EA2321" w:rsidRPr="0072071F" w:rsidRDefault="00EA2321" w:rsidP="00EA2321"/>
        </w:tc>
        <w:tc>
          <w:tcPr>
            <w:tcW w:w="2340" w:type="dxa"/>
          </w:tcPr>
          <w:p w14:paraId="064C827B" w14:textId="77777777" w:rsidR="00EA2321" w:rsidRPr="0072071F" w:rsidRDefault="00EA2321" w:rsidP="00EA2321"/>
        </w:tc>
      </w:tr>
      <w:tr w:rsidR="00EA2321" w:rsidRPr="0072071F" w14:paraId="639A7229" w14:textId="77777777" w:rsidTr="00E858A1">
        <w:trPr>
          <w:trHeight w:val="530"/>
        </w:trPr>
        <w:tc>
          <w:tcPr>
            <w:tcW w:w="2340" w:type="dxa"/>
          </w:tcPr>
          <w:p w14:paraId="020CD077" w14:textId="77777777" w:rsidR="00EA2321" w:rsidRPr="0072071F" w:rsidRDefault="00EA2321" w:rsidP="00EA2321"/>
        </w:tc>
        <w:tc>
          <w:tcPr>
            <w:tcW w:w="2340" w:type="dxa"/>
          </w:tcPr>
          <w:p w14:paraId="40A616C2" w14:textId="77777777" w:rsidR="00EA2321" w:rsidRPr="0072071F" w:rsidRDefault="00EA2321" w:rsidP="00EA2321"/>
        </w:tc>
        <w:tc>
          <w:tcPr>
            <w:tcW w:w="2340" w:type="dxa"/>
          </w:tcPr>
          <w:p w14:paraId="3EC3ECCA" w14:textId="77777777" w:rsidR="00EA2321" w:rsidRPr="0072071F" w:rsidRDefault="00EA2321" w:rsidP="00EA2321"/>
        </w:tc>
        <w:tc>
          <w:tcPr>
            <w:tcW w:w="2340" w:type="dxa"/>
          </w:tcPr>
          <w:p w14:paraId="7D5FE9D4" w14:textId="77777777" w:rsidR="00EA2321" w:rsidRPr="0072071F" w:rsidRDefault="00EA2321" w:rsidP="00EA2321"/>
        </w:tc>
      </w:tr>
      <w:tr w:rsidR="00EA2321" w:rsidRPr="0072071F" w14:paraId="6459F64C" w14:textId="77777777" w:rsidTr="00E858A1">
        <w:trPr>
          <w:trHeight w:val="530"/>
        </w:trPr>
        <w:tc>
          <w:tcPr>
            <w:tcW w:w="2340" w:type="dxa"/>
          </w:tcPr>
          <w:p w14:paraId="371A6A62" w14:textId="77777777" w:rsidR="00EA2321" w:rsidRPr="0072071F" w:rsidRDefault="00EA2321" w:rsidP="00EA2321"/>
        </w:tc>
        <w:tc>
          <w:tcPr>
            <w:tcW w:w="2340" w:type="dxa"/>
          </w:tcPr>
          <w:p w14:paraId="0B700321" w14:textId="77777777" w:rsidR="00EA2321" w:rsidRPr="0072071F" w:rsidRDefault="00EA2321" w:rsidP="00EA2321"/>
        </w:tc>
        <w:tc>
          <w:tcPr>
            <w:tcW w:w="2340" w:type="dxa"/>
          </w:tcPr>
          <w:p w14:paraId="6334AE13" w14:textId="77777777" w:rsidR="00EA2321" w:rsidRPr="0072071F" w:rsidRDefault="00EA2321" w:rsidP="00EA2321"/>
        </w:tc>
        <w:tc>
          <w:tcPr>
            <w:tcW w:w="2340" w:type="dxa"/>
          </w:tcPr>
          <w:p w14:paraId="77070BBB" w14:textId="77777777" w:rsidR="00EA2321" w:rsidRPr="0072071F" w:rsidRDefault="00EA2321" w:rsidP="00EA2321"/>
        </w:tc>
      </w:tr>
    </w:tbl>
    <w:p w14:paraId="6A4ABB11" w14:textId="77777777" w:rsidR="00EA2321" w:rsidRDefault="00EA2321" w:rsidP="00AE1474">
      <w:pPr>
        <w:tabs>
          <w:tab w:val="left" w:pos="1566"/>
        </w:tabs>
      </w:pPr>
    </w:p>
    <w:p w14:paraId="610C0F06" w14:textId="1CF8FA21" w:rsidR="00AE1474" w:rsidRDefault="00AE1474" w:rsidP="00AE1474">
      <w:pPr>
        <w:pStyle w:val="NoSpacing"/>
      </w:pPr>
    </w:p>
    <w:p w14:paraId="16A07884" w14:textId="43847AEF" w:rsidR="00B615FF" w:rsidRDefault="00B615FF" w:rsidP="00AE1474">
      <w:pPr>
        <w:pStyle w:val="NoSpacing"/>
      </w:pPr>
    </w:p>
    <w:p w14:paraId="4C6CF8FE" w14:textId="77777777" w:rsidR="00B615FF" w:rsidRDefault="00B615FF" w:rsidP="00AE1474">
      <w:pPr>
        <w:pStyle w:val="NoSpacing"/>
      </w:pPr>
    </w:p>
    <w:tbl>
      <w:tblPr>
        <w:tblStyle w:val="Monochrome"/>
        <w:tblW w:w="0" w:type="auto"/>
        <w:tblLook w:val="0400" w:firstRow="0" w:lastRow="0" w:firstColumn="0" w:lastColumn="0" w:noHBand="0" w:noVBand="1"/>
      </w:tblPr>
      <w:tblGrid>
        <w:gridCol w:w="6030"/>
        <w:gridCol w:w="3330"/>
      </w:tblGrid>
      <w:tr w:rsidR="00EA2321" w14:paraId="42529CFD" w14:textId="77777777" w:rsidTr="00EA2321">
        <w:tc>
          <w:tcPr>
            <w:tcW w:w="6030" w:type="dxa"/>
            <w:tcBorders>
              <w:top w:val="single" w:sz="4" w:space="0" w:color="auto"/>
              <w:left w:val="nil"/>
              <w:bottom w:val="nil"/>
              <w:right w:val="nil"/>
            </w:tcBorders>
            <w:hideMark/>
          </w:tcPr>
          <w:p w14:paraId="26A9526A" w14:textId="509DADB2" w:rsidR="00EA2321" w:rsidRPr="00EA2321" w:rsidRDefault="00AA49F0" w:rsidP="00EA2321">
            <w:r>
              <w:t>Lab</w:t>
            </w:r>
            <w:r w:rsidR="00EA2321">
              <w:t xml:space="preserve"> Director</w:t>
            </w:r>
          </w:p>
        </w:tc>
        <w:tc>
          <w:tcPr>
            <w:tcW w:w="3330" w:type="dxa"/>
            <w:tcBorders>
              <w:top w:val="single" w:sz="4" w:space="0" w:color="auto"/>
              <w:left w:val="nil"/>
              <w:bottom w:val="nil"/>
              <w:right w:val="nil"/>
            </w:tcBorders>
            <w:hideMark/>
          </w:tcPr>
          <w:p w14:paraId="48CB824D" w14:textId="77777777" w:rsidR="00EA2321" w:rsidRPr="00EA2321" w:rsidRDefault="00EA2321" w:rsidP="00EA2321">
            <w:r>
              <w:t xml:space="preserve">Revision </w:t>
            </w:r>
            <w:r w:rsidRPr="00EA2321">
              <w:t>Date</w:t>
            </w:r>
          </w:p>
        </w:tc>
      </w:tr>
    </w:tbl>
    <w:p w14:paraId="765D67A7" w14:textId="77777777" w:rsidR="00EA2321" w:rsidRPr="00EA2321" w:rsidRDefault="00EA2321" w:rsidP="00AB7AB4"/>
    <w:p w14:paraId="785E7863" w14:textId="77777777" w:rsidR="00EA2321" w:rsidRPr="0072071F" w:rsidRDefault="00EA2321" w:rsidP="00EA2321">
      <w:pPr>
        <w:pStyle w:val="Heading3"/>
      </w:pPr>
      <w:r w:rsidRPr="0072071F">
        <w:lastRenderedPageBreak/>
        <w:t>Major Revisions (Tracking purposes only -- Do not print as part of SOP)</w:t>
      </w:r>
    </w:p>
    <w:tbl>
      <w:tblPr>
        <w:tblStyle w:val="mc1"/>
        <w:tblW w:w="0" w:type="auto"/>
        <w:tblLook w:val="04A0" w:firstRow="1" w:lastRow="0" w:firstColumn="1" w:lastColumn="0" w:noHBand="0" w:noVBand="1"/>
      </w:tblPr>
      <w:tblGrid>
        <w:gridCol w:w="1440"/>
        <w:gridCol w:w="7910"/>
      </w:tblGrid>
      <w:tr w:rsidR="00146A50" w:rsidRPr="0066753F" w14:paraId="1CA785CB" w14:textId="77777777" w:rsidTr="004A1919">
        <w:trPr>
          <w:cnfStyle w:val="100000000000" w:firstRow="1" w:lastRow="0" w:firstColumn="0" w:lastColumn="0" w:oddVBand="0" w:evenVBand="0" w:oddHBand="0" w:evenHBand="0" w:firstRowFirstColumn="0" w:firstRowLastColumn="0" w:lastRowFirstColumn="0" w:lastRowLastColumn="0"/>
        </w:trPr>
        <w:tc>
          <w:tcPr>
            <w:tcW w:w="1440" w:type="dxa"/>
          </w:tcPr>
          <w:p w14:paraId="0955DA56" w14:textId="77777777" w:rsidR="00146A50" w:rsidRPr="0066753F" w:rsidRDefault="00146A50" w:rsidP="004A1919">
            <w:r w:rsidRPr="0066753F">
              <w:t>Date</w:t>
            </w:r>
          </w:p>
        </w:tc>
        <w:tc>
          <w:tcPr>
            <w:tcW w:w="7910" w:type="dxa"/>
          </w:tcPr>
          <w:p w14:paraId="3DA5CC9D" w14:textId="77777777" w:rsidR="00146A50" w:rsidRPr="0066753F" w:rsidRDefault="00146A50" w:rsidP="004A1919">
            <w:r w:rsidRPr="0066753F">
              <w:t>Revision</w:t>
            </w:r>
          </w:p>
        </w:tc>
      </w:tr>
      <w:tr w:rsidR="00146A50" w:rsidRPr="0066753F" w14:paraId="341AF41B" w14:textId="77777777" w:rsidTr="004A1919">
        <w:tc>
          <w:tcPr>
            <w:tcW w:w="1440" w:type="dxa"/>
          </w:tcPr>
          <w:p w14:paraId="61C47FA8" w14:textId="12984307" w:rsidR="00146A50" w:rsidRPr="0066753F" w:rsidRDefault="00146A50" w:rsidP="004A1919">
            <w:r>
              <w:t>03-22-18</w:t>
            </w:r>
          </w:p>
        </w:tc>
        <w:tc>
          <w:tcPr>
            <w:tcW w:w="7910" w:type="dxa"/>
          </w:tcPr>
          <w:p w14:paraId="4A6231BD" w14:textId="74F18793" w:rsidR="00146A50" w:rsidRPr="0066753F" w:rsidRDefault="00146A50" w:rsidP="004A1919">
            <w:r>
              <w:t>Put into EHS format, changed department name, and fixed links. Revised Spill Procedure section (AKJ).</w:t>
            </w:r>
          </w:p>
        </w:tc>
      </w:tr>
      <w:tr w:rsidR="00146A50" w:rsidRPr="0066753F" w14:paraId="24A98C81" w14:textId="77777777" w:rsidTr="004A1919">
        <w:tc>
          <w:tcPr>
            <w:tcW w:w="1440" w:type="dxa"/>
          </w:tcPr>
          <w:p w14:paraId="09137E7D" w14:textId="33AAF626" w:rsidR="00146A50" w:rsidRPr="0066753F" w:rsidRDefault="00146A50" w:rsidP="004A1919">
            <w:r>
              <w:t>04-09-18</w:t>
            </w:r>
          </w:p>
        </w:tc>
        <w:tc>
          <w:tcPr>
            <w:tcW w:w="7910" w:type="dxa"/>
          </w:tcPr>
          <w:p w14:paraId="4BE82A3F" w14:textId="5A3CAE61" w:rsidR="00146A50" w:rsidRPr="0066753F" w:rsidRDefault="00146A50" w:rsidP="004A1919">
            <w:r>
              <w:t>Revised formatting (AKJ).</w:t>
            </w:r>
          </w:p>
        </w:tc>
      </w:tr>
      <w:tr w:rsidR="00146A50" w:rsidRPr="0066753F" w14:paraId="2ED75AA0" w14:textId="77777777" w:rsidTr="004A1919">
        <w:tc>
          <w:tcPr>
            <w:tcW w:w="1440" w:type="dxa"/>
          </w:tcPr>
          <w:p w14:paraId="177FEDA2" w14:textId="1BECA12C" w:rsidR="00146A50" w:rsidRDefault="00146A50" w:rsidP="004A1919">
            <w:r>
              <w:t>04-23-18</w:t>
            </w:r>
          </w:p>
        </w:tc>
        <w:tc>
          <w:tcPr>
            <w:tcW w:w="7910" w:type="dxa"/>
          </w:tcPr>
          <w:p w14:paraId="21CC1F3E" w14:textId="291A6ED9" w:rsidR="00146A50" w:rsidRDefault="00146A50" w:rsidP="004A1919">
            <w:r>
              <w:t>Changed injury type and action from paragraph to table format (AKJ).</w:t>
            </w:r>
          </w:p>
        </w:tc>
      </w:tr>
      <w:tr w:rsidR="00146A50" w:rsidRPr="0066753F" w14:paraId="30FFCF38" w14:textId="77777777" w:rsidTr="004A1919">
        <w:tc>
          <w:tcPr>
            <w:tcW w:w="1440" w:type="dxa"/>
          </w:tcPr>
          <w:p w14:paraId="06D1F920" w14:textId="06435541" w:rsidR="00146A50" w:rsidRDefault="00146A50" w:rsidP="004A1919">
            <w:r>
              <w:t>02-28-19</w:t>
            </w:r>
          </w:p>
        </w:tc>
        <w:tc>
          <w:tcPr>
            <w:tcW w:w="7910" w:type="dxa"/>
          </w:tcPr>
          <w:p w14:paraId="404EFAFF" w14:textId="6422787C" w:rsidR="00146A50" w:rsidRDefault="00146A50" w:rsidP="004A1919">
            <w:r>
              <w:t>Updated links and formatting (DML).</w:t>
            </w:r>
          </w:p>
        </w:tc>
      </w:tr>
      <w:tr w:rsidR="00146A50" w:rsidRPr="0066753F" w14:paraId="680E7436" w14:textId="77777777" w:rsidTr="004A1919">
        <w:tc>
          <w:tcPr>
            <w:tcW w:w="1440" w:type="dxa"/>
          </w:tcPr>
          <w:p w14:paraId="2B6A0B00" w14:textId="79C3FA31" w:rsidR="00146A50" w:rsidRDefault="00146A50" w:rsidP="004A1919">
            <w:r>
              <w:t>05-26-21</w:t>
            </w:r>
          </w:p>
        </w:tc>
        <w:tc>
          <w:tcPr>
            <w:tcW w:w="7910" w:type="dxa"/>
          </w:tcPr>
          <w:p w14:paraId="1E34BB9F" w14:textId="0EEBDA83" w:rsidR="00146A50" w:rsidRDefault="00146A50" w:rsidP="004A1919">
            <w:r>
              <w:t>Comment on exposure limit and revised cleanup under work practice controls section (RSH)</w:t>
            </w:r>
          </w:p>
        </w:tc>
      </w:tr>
      <w:tr w:rsidR="00146A50" w:rsidRPr="0066753F" w14:paraId="520BD6AF" w14:textId="77777777" w:rsidTr="004A1919">
        <w:tc>
          <w:tcPr>
            <w:tcW w:w="1440" w:type="dxa"/>
          </w:tcPr>
          <w:p w14:paraId="5AA3F820" w14:textId="09EEF698" w:rsidR="00146A50" w:rsidRDefault="00146A50" w:rsidP="00146A50">
            <w:r>
              <w:t>12-22-22</w:t>
            </w:r>
          </w:p>
        </w:tc>
        <w:tc>
          <w:tcPr>
            <w:tcW w:w="7910" w:type="dxa"/>
          </w:tcPr>
          <w:p w14:paraId="5F72CC13" w14:textId="2D61CCC2" w:rsidR="00146A50" w:rsidRDefault="00146A50" w:rsidP="00146A50">
            <w:r>
              <w:t>Updated emergency info and links (BR)</w:t>
            </w:r>
          </w:p>
        </w:tc>
      </w:tr>
      <w:tr w:rsidR="004442CD" w:rsidRPr="0066753F" w14:paraId="23E3A580" w14:textId="77777777" w:rsidTr="004A1919">
        <w:tc>
          <w:tcPr>
            <w:tcW w:w="1440" w:type="dxa"/>
          </w:tcPr>
          <w:p w14:paraId="21CFCF28" w14:textId="71B48A93" w:rsidR="004442CD" w:rsidRDefault="004442CD" w:rsidP="00146A50">
            <w:r>
              <w:t>12-20-23</w:t>
            </w:r>
          </w:p>
        </w:tc>
        <w:tc>
          <w:tcPr>
            <w:tcW w:w="7910" w:type="dxa"/>
          </w:tcPr>
          <w:p w14:paraId="3C4AFD49" w14:textId="2A893DD9" w:rsidR="004442CD" w:rsidRDefault="00754DF8" w:rsidP="00146A50">
            <w:r>
              <w:t>Reviewed content</w:t>
            </w:r>
            <w:r w:rsidR="00475D68">
              <w:t xml:space="preserve"> and updated links.</w:t>
            </w:r>
            <w:r>
              <w:t xml:space="preserve"> (BR)</w:t>
            </w:r>
          </w:p>
        </w:tc>
      </w:tr>
    </w:tbl>
    <w:p w14:paraId="3D29C001" w14:textId="77777777" w:rsidR="00146A50" w:rsidRDefault="00146A50" w:rsidP="00441AC9"/>
    <w:p w14:paraId="457F46FA" w14:textId="77777777" w:rsidR="00146A50" w:rsidRDefault="00146A50" w:rsidP="00441AC9"/>
    <w:p w14:paraId="120B15F9" w14:textId="4864B33B" w:rsidR="00190979" w:rsidRDefault="00DE62A1" w:rsidP="00441AC9">
      <w:r>
        <w:tab/>
      </w:r>
    </w:p>
    <w:p w14:paraId="33217704" w14:textId="629C8154" w:rsidR="00DE62A1" w:rsidRDefault="00DE62A1" w:rsidP="00441AC9">
      <w:r>
        <w:tab/>
      </w:r>
    </w:p>
    <w:p w14:paraId="4C1DFBA1" w14:textId="65F431AC" w:rsidR="00C16B77" w:rsidRDefault="00C16B77" w:rsidP="00441AC9">
      <w:r>
        <w:tab/>
      </w:r>
    </w:p>
    <w:p w14:paraId="1BA5CF39" w14:textId="205F9BE1" w:rsidR="00F42175" w:rsidRPr="0072071F" w:rsidRDefault="00F42175" w:rsidP="002B6F86">
      <w:pPr>
        <w:ind w:left="1440" w:hanging="1440"/>
      </w:pPr>
      <w:r>
        <w:tab/>
      </w:r>
    </w:p>
    <w:p w14:paraId="01347688" w14:textId="77777777" w:rsidR="00146A50" w:rsidRPr="0072071F" w:rsidRDefault="00146A50">
      <w:pPr>
        <w:ind w:left="1440" w:hanging="1440"/>
      </w:pPr>
    </w:p>
    <w:sectPr w:rsidR="00146A50" w:rsidRPr="0072071F" w:rsidSect="006901B9">
      <w:headerReference w:type="default" r:id="rId13"/>
      <w:footerReference w:type="default" r:id="rId14"/>
      <w:headerReference w:type="first" r:id="rId15"/>
      <w:footerReference w:type="first" r:id="rId16"/>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9AAD3" w14:textId="77777777" w:rsidR="00776F0F" w:rsidRPr="005D7C28" w:rsidRDefault="00776F0F" w:rsidP="005D7C28">
      <w:r>
        <w:separator/>
      </w:r>
    </w:p>
    <w:p w14:paraId="6F7B21FD" w14:textId="77777777" w:rsidR="00776F0F" w:rsidRDefault="00776F0F"/>
    <w:p w14:paraId="61D3CFBC" w14:textId="77777777" w:rsidR="00776F0F" w:rsidRDefault="00776F0F"/>
  </w:endnote>
  <w:endnote w:type="continuationSeparator" w:id="0">
    <w:p w14:paraId="30AA3DA1" w14:textId="77777777" w:rsidR="00776F0F" w:rsidRPr="005D7C28" w:rsidRDefault="00776F0F" w:rsidP="005D7C28">
      <w:r>
        <w:continuationSeparator/>
      </w:r>
    </w:p>
    <w:p w14:paraId="0E0B11CC" w14:textId="77777777" w:rsidR="00776F0F" w:rsidRDefault="00776F0F"/>
    <w:p w14:paraId="59B67D73" w14:textId="77777777" w:rsidR="00776F0F" w:rsidRDefault="00776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832977"/>
      <w:docPartObj>
        <w:docPartGallery w:val="Page Numbers (Bottom of Page)"/>
        <w:docPartUnique/>
      </w:docPartObj>
    </w:sdtPr>
    <w:sdtEndPr>
      <w:rPr>
        <w:rStyle w:val="Strong"/>
        <w:b/>
        <w:bCs/>
      </w:rPr>
    </w:sdtEndPr>
    <w:sdtContent>
      <w:sdt>
        <w:sdtPr>
          <w:rPr>
            <w:b/>
            <w:bCs/>
          </w:rPr>
          <w:id w:val="-72286534"/>
          <w:docPartObj>
            <w:docPartGallery w:val="Page Numbers (Top of Page)"/>
            <w:docPartUnique/>
          </w:docPartObj>
        </w:sdtPr>
        <w:sdtEndPr>
          <w:rPr>
            <w:rStyle w:val="Strong"/>
          </w:rPr>
        </w:sdtEndPr>
        <w:sdtContent>
          <w:p w14:paraId="06ED6DB9" w14:textId="72BE8DF5" w:rsidR="00BA049A" w:rsidRPr="005D7C28" w:rsidRDefault="00DE2158" w:rsidP="00BA049A">
            <w:pPr>
              <w:pStyle w:val="Footer"/>
            </w:pPr>
            <w:r>
              <w:t>Sodium Azide</w:t>
            </w:r>
            <w:r w:rsidR="00BA049A" w:rsidRPr="001C1227">
              <w:tab/>
            </w:r>
            <w:r w:rsidR="00BA049A" w:rsidRPr="00546FCF">
              <w:tab/>
              <w:t xml:space="preserve">Page </w:t>
            </w:r>
            <w:r w:rsidR="00BA049A" w:rsidRPr="00EE222D">
              <w:rPr>
                <w:rStyle w:val="Strong"/>
              </w:rPr>
              <w:fldChar w:fldCharType="begin"/>
            </w:r>
            <w:r w:rsidR="00BA049A" w:rsidRPr="00CD6CD2">
              <w:rPr>
                <w:rStyle w:val="Strong"/>
              </w:rPr>
              <w:instrText xml:space="preserve"> PAGE </w:instrText>
            </w:r>
            <w:r w:rsidR="00BA049A" w:rsidRPr="00EE222D">
              <w:rPr>
                <w:rStyle w:val="Strong"/>
              </w:rPr>
              <w:fldChar w:fldCharType="separate"/>
            </w:r>
            <w:r w:rsidR="00146A50">
              <w:rPr>
                <w:rStyle w:val="Strong"/>
                <w:noProof/>
              </w:rPr>
              <w:t>2</w:t>
            </w:r>
            <w:r w:rsidR="00BA049A" w:rsidRPr="00EE222D">
              <w:rPr>
                <w:rStyle w:val="Strong"/>
              </w:rPr>
              <w:fldChar w:fldCharType="end"/>
            </w:r>
            <w:r w:rsidR="00BA049A" w:rsidRPr="00546FCF">
              <w:t xml:space="preserve"> of </w:t>
            </w:r>
            <w:r w:rsidR="00BA049A" w:rsidRPr="00EE222D">
              <w:rPr>
                <w:rStyle w:val="Strong"/>
              </w:rPr>
              <w:fldChar w:fldCharType="begin"/>
            </w:r>
            <w:r w:rsidR="00BA049A" w:rsidRPr="00CD6CD2">
              <w:rPr>
                <w:rStyle w:val="Strong"/>
              </w:rPr>
              <w:instrText xml:space="preserve"> NUMPAGES  </w:instrText>
            </w:r>
            <w:r w:rsidR="00BA049A" w:rsidRPr="00EE222D">
              <w:rPr>
                <w:rStyle w:val="Strong"/>
              </w:rPr>
              <w:fldChar w:fldCharType="separate"/>
            </w:r>
            <w:r w:rsidR="00146A50">
              <w:rPr>
                <w:rStyle w:val="Strong"/>
                <w:noProof/>
              </w:rPr>
              <w:t>5</w:t>
            </w:r>
            <w:r w:rsidR="00BA049A" w:rsidRPr="00EE222D">
              <w:rPr>
                <w:rStyle w:val="Strong"/>
              </w:rPr>
              <w:fldChar w:fldCharType="end"/>
            </w:r>
          </w:p>
        </w:sdtContent>
      </w:sdt>
    </w:sdtContent>
  </w:sdt>
  <w:p w14:paraId="5D971963" w14:textId="109593CD" w:rsidR="00361C68" w:rsidRPr="007C6EE5" w:rsidRDefault="00361C68" w:rsidP="00BE2E33">
    <w:pPr>
      <w:pStyle w:val="DocInfo"/>
      <w:tabs>
        <w:tab w:val="right" w:pos="9360"/>
      </w:tabs>
    </w:pPr>
    <w:r>
      <w:tab/>
    </w:r>
    <w:r w:rsidR="00AA49F0">
      <w:t>Revision Date: 0</w:t>
    </w:r>
    <w:r w:rsidR="00F42175">
      <w:t>5</w:t>
    </w:r>
    <w:r w:rsidR="00AA49F0">
      <w:t>/2</w:t>
    </w:r>
    <w:r w:rsidR="00F42175">
      <w:t>6</w:t>
    </w:r>
    <w:r w:rsidR="00AA49F0">
      <w:t>/</w:t>
    </w:r>
    <w:r w:rsidR="00F42175">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97166"/>
      <w:docPartObj>
        <w:docPartGallery w:val="Page Numbers (Bottom of Page)"/>
        <w:docPartUnique/>
      </w:docPartObj>
    </w:sdtPr>
    <w:sdtEndPr>
      <w:rPr>
        <w:rStyle w:val="Strong"/>
        <w:b/>
        <w:bCs/>
      </w:rPr>
    </w:sdtEndPr>
    <w:sdtContent>
      <w:sdt>
        <w:sdtPr>
          <w:rPr>
            <w:b/>
            <w:bCs/>
          </w:rPr>
          <w:id w:val="-461192570"/>
          <w:docPartObj>
            <w:docPartGallery w:val="Page Numbers (Top of Page)"/>
            <w:docPartUnique/>
          </w:docPartObj>
        </w:sdtPr>
        <w:sdtEndPr>
          <w:rPr>
            <w:rStyle w:val="Strong"/>
          </w:rPr>
        </w:sdtEndPr>
        <w:sdtContent>
          <w:p w14:paraId="17597890" w14:textId="77976CA4" w:rsidR="009E7C06" w:rsidRPr="005D7C28" w:rsidRDefault="00DE2158" w:rsidP="005D7C28">
            <w:pPr>
              <w:pStyle w:val="Footer"/>
            </w:pPr>
            <w:r>
              <w:t>Sodium Azide</w:t>
            </w:r>
            <w:r w:rsidR="009E7C06" w:rsidRPr="001C1227">
              <w:tab/>
            </w:r>
            <w:r w:rsidR="009E7C06" w:rsidRPr="00546FCF">
              <w:tab/>
              <w:t xml:space="preserve">Page </w:t>
            </w:r>
            <w:r w:rsidR="009E7C06" w:rsidRPr="00EE222D">
              <w:rPr>
                <w:rStyle w:val="Strong"/>
              </w:rPr>
              <w:fldChar w:fldCharType="begin"/>
            </w:r>
            <w:r w:rsidR="009E7C06" w:rsidRPr="00CD6CD2">
              <w:rPr>
                <w:rStyle w:val="Strong"/>
              </w:rPr>
              <w:instrText xml:space="preserve"> PAGE </w:instrText>
            </w:r>
            <w:r w:rsidR="009E7C06" w:rsidRPr="00EE222D">
              <w:rPr>
                <w:rStyle w:val="Strong"/>
              </w:rPr>
              <w:fldChar w:fldCharType="separate"/>
            </w:r>
            <w:r w:rsidR="00146A50">
              <w:rPr>
                <w:rStyle w:val="Strong"/>
                <w:noProof/>
              </w:rPr>
              <w:t>1</w:t>
            </w:r>
            <w:r w:rsidR="009E7C06" w:rsidRPr="00EE222D">
              <w:rPr>
                <w:rStyle w:val="Strong"/>
              </w:rPr>
              <w:fldChar w:fldCharType="end"/>
            </w:r>
            <w:r w:rsidR="009E7C06" w:rsidRPr="00546FCF">
              <w:t xml:space="preserve"> of </w:t>
            </w:r>
            <w:r w:rsidR="009E7C06" w:rsidRPr="00EE222D">
              <w:rPr>
                <w:rStyle w:val="Strong"/>
              </w:rPr>
              <w:fldChar w:fldCharType="begin"/>
            </w:r>
            <w:r w:rsidR="009E7C06" w:rsidRPr="00CD6CD2">
              <w:rPr>
                <w:rStyle w:val="Strong"/>
              </w:rPr>
              <w:instrText xml:space="preserve"> NUMPAGES  </w:instrText>
            </w:r>
            <w:r w:rsidR="009E7C06" w:rsidRPr="00EE222D">
              <w:rPr>
                <w:rStyle w:val="Strong"/>
              </w:rPr>
              <w:fldChar w:fldCharType="separate"/>
            </w:r>
            <w:r w:rsidR="00146A50">
              <w:rPr>
                <w:rStyle w:val="Strong"/>
                <w:noProof/>
              </w:rPr>
              <w:t>5</w:t>
            </w:r>
            <w:r w:rsidR="009E7C06" w:rsidRPr="00EE222D">
              <w:rPr>
                <w:rStyle w:val="Strong"/>
              </w:rPr>
              <w:fldChar w:fldCharType="end"/>
            </w:r>
          </w:p>
        </w:sdtContent>
      </w:sdt>
    </w:sdtContent>
  </w:sdt>
  <w:p w14:paraId="5E72EEB3" w14:textId="1A9583AA" w:rsidR="00A000DC" w:rsidRPr="007C6EE5" w:rsidRDefault="00B42E2C" w:rsidP="00856021">
    <w:pPr>
      <w:pStyle w:val="DocInfo"/>
      <w:tabs>
        <w:tab w:val="right" w:pos="9360"/>
      </w:tabs>
    </w:pPr>
    <w:r>
      <w:tab/>
    </w:r>
    <w:r w:rsidR="005128C2" w:rsidRPr="00A41FE4">
      <w:fldChar w:fldCharType="begin"/>
    </w:r>
    <w:r w:rsidR="005128C2">
      <w:instrText xml:space="preserve"> STYLEREF  RevDate  \* MERGEFORMAT </w:instrText>
    </w:r>
    <w:r w:rsidR="005128C2" w:rsidRPr="00A41FE4">
      <w:fldChar w:fldCharType="separate"/>
    </w:r>
    <w:r w:rsidR="00475D68">
      <w:rPr>
        <w:noProof/>
      </w:rPr>
      <w:t>Revision Date: 12/20/23</w:t>
    </w:r>
    <w:r w:rsidR="005128C2" w:rsidRPr="00A41FE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524DF" w14:textId="77777777" w:rsidR="00776F0F" w:rsidRPr="005D7C28" w:rsidRDefault="00776F0F" w:rsidP="005D7C28">
      <w:r>
        <w:separator/>
      </w:r>
    </w:p>
    <w:p w14:paraId="5CC475EC" w14:textId="77777777" w:rsidR="00776F0F" w:rsidRDefault="00776F0F"/>
    <w:p w14:paraId="77ECC2B0" w14:textId="77777777" w:rsidR="00776F0F" w:rsidRDefault="00776F0F"/>
  </w:footnote>
  <w:footnote w:type="continuationSeparator" w:id="0">
    <w:p w14:paraId="7EC4D69A" w14:textId="77777777" w:rsidR="00776F0F" w:rsidRPr="005D7C28" w:rsidRDefault="00776F0F" w:rsidP="005D7C28">
      <w:r>
        <w:continuationSeparator/>
      </w:r>
    </w:p>
    <w:p w14:paraId="6069D9B7" w14:textId="77777777" w:rsidR="00776F0F" w:rsidRDefault="00776F0F"/>
    <w:p w14:paraId="57D2206A" w14:textId="77777777" w:rsidR="00776F0F" w:rsidRDefault="00776F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7F48" w14:textId="77777777" w:rsidR="009E7C06" w:rsidRDefault="009E7C0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FF85" w14:textId="77777777" w:rsidR="009E7C06" w:rsidRDefault="009E7C06">
    <w:pPr>
      <w:pStyle w:val="Header"/>
    </w:pPr>
  </w:p>
  <w:p w14:paraId="6D347558" w14:textId="77777777" w:rsidR="009E7C06" w:rsidRDefault="009E7C06">
    <w:pPr>
      <w:pStyle w:val="Header"/>
    </w:pPr>
    <w:r w:rsidRPr="00A41FE4">
      <w:rPr>
        <w:noProof/>
      </w:rPr>
      <w:drawing>
        <wp:inline distT="0" distB="0" distL="0" distR="0" wp14:anchorId="6911C2E5" wp14:editId="696EB31D">
          <wp:extent cx="4661401" cy="35426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marketing.png"/>
                  <pic:cNvPicPr/>
                </pic:nvPicPr>
                <pic:blipFill>
                  <a:blip r:embed="rId1">
                    <a:extLst>
                      <a:ext uri="{28A0092B-C50C-407E-A947-70E740481C1C}">
                        <a14:useLocalDpi xmlns:a14="http://schemas.microsoft.com/office/drawing/2010/main" val="0"/>
                      </a:ext>
                    </a:extLst>
                  </a:blip>
                  <a:stretch>
                    <a:fillRect/>
                  </a:stretch>
                </pic:blipFill>
                <pic:spPr>
                  <a:xfrm>
                    <a:off x="0" y="0"/>
                    <a:ext cx="4661401" cy="354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81ACB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1625"/>
    <w:multiLevelType w:val="multilevel"/>
    <w:tmpl w:val="D08AF332"/>
    <w:numStyleLink w:val="H3NL"/>
  </w:abstractNum>
  <w:abstractNum w:abstractNumId="2" w15:restartNumberingAfterBreak="0">
    <w:nsid w:val="09CC0753"/>
    <w:multiLevelType w:val="multilevel"/>
    <w:tmpl w:val="0DAE0F9A"/>
    <w:numStyleLink w:val="H1BL"/>
  </w:abstractNum>
  <w:abstractNum w:abstractNumId="3" w15:restartNumberingAfterBreak="0">
    <w:nsid w:val="0E701968"/>
    <w:multiLevelType w:val="multilevel"/>
    <w:tmpl w:val="0DAE0F9A"/>
    <w:numStyleLink w:val="H1BL"/>
  </w:abstractNum>
  <w:abstractNum w:abstractNumId="4" w15:restartNumberingAfterBreak="0">
    <w:nsid w:val="14826E5D"/>
    <w:multiLevelType w:val="multilevel"/>
    <w:tmpl w:val="0DAE0F9A"/>
    <w:numStyleLink w:val="H1BL"/>
  </w:abstractNum>
  <w:abstractNum w:abstractNumId="5" w15:restartNumberingAfterBreak="0">
    <w:nsid w:val="1AE615CF"/>
    <w:multiLevelType w:val="multilevel"/>
    <w:tmpl w:val="27125A2A"/>
    <w:lvl w:ilvl="0">
      <w:start w:val="1"/>
      <w:numFmt w:val="decimal"/>
      <w:lvlText w:val="%1."/>
      <w:lvlJc w:val="left"/>
      <w:pPr>
        <w:ind w:left="360" w:firstLine="360"/>
      </w:pPr>
      <w:rPr>
        <w:rFonts w:hint="default"/>
      </w:rPr>
    </w:lvl>
    <w:lvl w:ilvl="1">
      <w:start w:val="1"/>
      <w:numFmt w:val="lowerLetter"/>
      <w:lvlText w:val="%2."/>
      <w:lvlJc w:val="left"/>
      <w:pPr>
        <w:ind w:left="360" w:firstLine="360"/>
      </w:pPr>
      <w:rPr>
        <w:rFonts w:hint="default"/>
      </w:rPr>
    </w:lvl>
    <w:lvl w:ilvl="2">
      <w:start w:val="1"/>
      <w:numFmt w:val="lowerRoman"/>
      <w:lvlText w:val="%3."/>
      <w:lvlJc w:val="left"/>
      <w:pPr>
        <w:ind w:left="360" w:firstLine="360"/>
      </w:pPr>
      <w:rPr>
        <w:rFonts w:hint="default"/>
      </w:rPr>
    </w:lvl>
    <w:lvl w:ilvl="3">
      <w:start w:val="1"/>
      <w:numFmt w:val="decimal"/>
      <w:lvlText w:val="%4."/>
      <w:lvlJc w:val="left"/>
      <w:pPr>
        <w:ind w:left="360" w:firstLine="360"/>
      </w:pPr>
      <w:rPr>
        <w:rFonts w:hint="default"/>
      </w:rPr>
    </w:lvl>
    <w:lvl w:ilvl="4">
      <w:start w:val="1"/>
      <w:numFmt w:val="lowerLetter"/>
      <w:lvlText w:val="%5."/>
      <w:lvlJc w:val="left"/>
      <w:pPr>
        <w:ind w:left="360" w:firstLine="360"/>
      </w:pPr>
      <w:rPr>
        <w:rFonts w:hint="default"/>
      </w:rPr>
    </w:lvl>
    <w:lvl w:ilvl="5">
      <w:start w:val="1"/>
      <w:numFmt w:val="lowerRoman"/>
      <w:lvlText w:val="%6."/>
      <w:lvlJc w:val="right"/>
      <w:pPr>
        <w:ind w:left="360" w:firstLine="360"/>
      </w:pPr>
      <w:rPr>
        <w:rFonts w:hint="default"/>
      </w:rPr>
    </w:lvl>
    <w:lvl w:ilvl="6">
      <w:start w:val="1"/>
      <w:numFmt w:val="decimal"/>
      <w:lvlText w:val="%7."/>
      <w:lvlJc w:val="left"/>
      <w:pPr>
        <w:ind w:left="360" w:firstLine="360"/>
      </w:pPr>
      <w:rPr>
        <w:rFonts w:hint="default"/>
      </w:rPr>
    </w:lvl>
    <w:lvl w:ilvl="7">
      <w:start w:val="1"/>
      <w:numFmt w:val="lowerLetter"/>
      <w:lvlText w:val="%8."/>
      <w:lvlJc w:val="left"/>
      <w:pPr>
        <w:ind w:left="360" w:firstLine="360"/>
      </w:pPr>
      <w:rPr>
        <w:rFonts w:hint="default"/>
      </w:rPr>
    </w:lvl>
    <w:lvl w:ilvl="8">
      <w:start w:val="1"/>
      <w:numFmt w:val="lowerRoman"/>
      <w:lvlText w:val="%9."/>
      <w:lvlJc w:val="left"/>
      <w:pPr>
        <w:ind w:left="360" w:firstLine="360"/>
      </w:pPr>
      <w:rPr>
        <w:rFonts w:hint="default"/>
      </w:rPr>
    </w:lvl>
  </w:abstractNum>
  <w:abstractNum w:abstractNumId="6" w15:restartNumberingAfterBreak="0">
    <w:nsid w:val="21B974C8"/>
    <w:multiLevelType w:val="multilevel"/>
    <w:tmpl w:val="91A4CB42"/>
    <w:styleLink w:val="H1NL"/>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C62364"/>
    <w:multiLevelType w:val="multilevel"/>
    <w:tmpl w:val="0DAE0F9A"/>
    <w:numStyleLink w:val="H1BL"/>
  </w:abstractNum>
  <w:abstractNum w:abstractNumId="8" w15:restartNumberingAfterBreak="0">
    <w:nsid w:val="286D2443"/>
    <w:multiLevelType w:val="multilevel"/>
    <w:tmpl w:val="7F7AF038"/>
    <w:styleLink w:val="H4NL"/>
    <w:lvl w:ilvl="0">
      <w:start w:val="1"/>
      <w:numFmt w:val="decimal"/>
      <w:lvlText w:val="%1."/>
      <w:lvlJc w:val="left"/>
      <w:pPr>
        <w:tabs>
          <w:tab w:val="num" w:pos="2520"/>
        </w:tabs>
        <w:ind w:left="1440" w:hanging="360"/>
      </w:pPr>
      <w:rPr>
        <w:rFonts w:asciiTheme="minorHAnsi" w:hAnsiTheme="minorHAnsi" w:hint="default"/>
        <w:sz w:val="22"/>
      </w:rPr>
    </w:lvl>
    <w:lvl w:ilvl="1">
      <w:start w:val="1"/>
      <w:numFmt w:val="lowerLetter"/>
      <w:lvlText w:val="%2."/>
      <w:lvlJc w:val="left"/>
      <w:pPr>
        <w:tabs>
          <w:tab w:val="num" w:pos="2880"/>
        </w:tabs>
        <w:ind w:left="1800" w:hanging="360"/>
      </w:pPr>
      <w:rPr>
        <w:rFonts w:asciiTheme="minorHAnsi" w:hAnsiTheme="minorHAnsi" w:hint="default"/>
        <w:sz w:val="22"/>
      </w:rPr>
    </w:lvl>
    <w:lvl w:ilvl="2">
      <w:start w:val="1"/>
      <w:numFmt w:val="lowerRoman"/>
      <w:lvlText w:val="%3."/>
      <w:lvlJc w:val="left"/>
      <w:pPr>
        <w:tabs>
          <w:tab w:val="num" w:pos="3240"/>
        </w:tabs>
        <w:ind w:left="2160" w:hanging="360"/>
      </w:pPr>
      <w:rPr>
        <w:rFonts w:asciiTheme="minorHAnsi" w:hAnsiTheme="minorHAnsi" w:hint="default"/>
        <w:sz w:val="22"/>
      </w:rPr>
    </w:lvl>
    <w:lvl w:ilvl="3">
      <w:start w:val="1"/>
      <w:numFmt w:val="decimal"/>
      <w:lvlText w:val="%4."/>
      <w:lvlJc w:val="left"/>
      <w:pPr>
        <w:tabs>
          <w:tab w:val="num" w:pos="3600"/>
        </w:tabs>
        <w:ind w:left="2520" w:hanging="360"/>
      </w:pPr>
      <w:rPr>
        <w:rFonts w:asciiTheme="minorHAnsi" w:hAnsiTheme="minorHAnsi" w:hint="default"/>
        <w:sz w:val="22"/>
      </w:rPr>
    </w:lvl>
    <w:lvl w:ilvl="4">
      <w:start w:val="1"/>
      <w:numFmt w:val="lowerLetter"/>
      <w:lvlText w:val="%5."/>
      <w:lvlJc w:val="left"/>
      <w:pPr>
        <w:tabs>
          <w:tab w:val="num" w:pos="3960"/>
        </w:tabs>
        <w:ind w:left="2880" w:hanging="360"/>
      </w:pPr>
      <w:rPr>
        <w:rFonts w:asciiTheme="minorHAnsi" w:hAnsiTheme="minorHAnsi" w:hint="default"/>
        <w:sz w:val="22"/>
      </w:rPr>
    </w:lvl>
    <w:lvl w:ilvl="5">
      <w:start w:val="1"/>
      <w:numFmt w:val="lowerRoman"/>
      <w:lvlText w:val="%6."/>
      <w:lvlJc w:val="left"/>
      <w:pPr>
        <w:tabs>
          <w:tab w:val="num" w:pos="4320"/>
        </w:tabs>
        <w:ind w:left="3240" w:hanging="360"/>
      </w:pPr>
      <w:rPr>
        <w:rFonts w:asciiTheme="minorHAnsi" w:hAnsiTheme="minorHAnsi" w:hint="default"/>
        <w:sz w:val="22"/>
      </w:rPr>
    </w:lvl>
    <w:lvl w:ilvl="6">
      <w:start w:val="1"/>
      <w:numFmt w:val="decimal"/>
      <w:lvlText w:val="%7."/>
      <w:lvlJc w:val="left"/>
      <w:pPr>
        <w:tabs>
          <w:tab w:val="num" w:pos="4680"/>
        </w:tabs>
        <w:ind w:left="3600" w:hanging="360"/>
      </w:pPr>
      <w:rPr>
        <w:rFonts w:asciiTheme="minorHAnsi" w:hAnsiTheme="minorHAnsi" w:hint="default"/>
        <w:sz w:val="22"/>
      </w:rPr>
    </w:lvl>
    <w:lvl w:ilvl="7">
      <w:start w:val="1"/>
      <w:numFmt w:val="lowerLetter"/>
      <w:lvlText w:val="%8."/>
      <w:lvlJc w:val="left"/>
      <w:pPr>
        <w:tabs>
          <w:tab w:val="num" w:pos="5040"/>
        </w:tabs>
        <w:ind w:left="3960" w:hanging="360"/>
      </w:pPr>
      <w:rPr>
        <w:rFonts w:asciiTheme="minorHAnsi" w:hAnsiTheme="minorHAnsi" w:hint="default"/>
        <w:sz w:val="22"/>
      </w:rPr>
    </w:lvl>
    <w:lvl w:ilvl="8">
      <w:start w:val="1"/>
      <w:numFmt w:val="lowerRoman"/>
      <w:lvlText w:val="%9."/>
      <w:lvlJc w:val="left"/>
      <w:pPr>
        <w:tabs>
          <w:tab w:val="num" w:pos="5400"/>
        </w:tabs>
        <w:ind w:left="4320" w:hanging="360"/>
      </w:pPr>
      <w:rPr>
        <w:rFonts w:asciiTheme="minorHAnsi" w:hAnsiTheme="minorHAnsi" w:hint="default"/>
        <w:sz w:val="22"/>
      </w:rPr>
    </w:lvl>
  </w:abstractNum>
  <w:abstractNum w:abstractNumId="9" w15:restartNumberingAfterBreak="0">
    <w:nsid w:val="28F62C37"/>
    <w:multiLevelType w:val="multilevel"/>
    <w:tmpl w:val="86B8B666"/>
    <w:styleLink w:val="H3BL"/>
    <w:lvl w:ilvl="0">
      <w:start w:val="1"/>
      <w:numFmt w:val="bullet"/>
      <w:lvlText w:val=""/>
      <w:lvlJc w:val="left"/>
      <w:pPr>
        <w:tabs>
          <w:tab w:val="num" w:pos="720"/>
        </w:tabs>
        <w:ind w:left="1080" w:hanging="360"/>
      </w:pPr>
      <w:rPr>
        <w:rFonts w:ascii="Symbol" w:hAnsi="Symbol" w:hint="default"/>
        <w:sz w:val="22"/>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1800"/>
        </w:tabs>
        <w:ind w:left="2160" w:hanging="360"/>
      </w:pPr>
      <w:rPr>
        <w:rFonts w:ascii="Symbol" w:hAnsi="Symbol"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2520"/>
        </w:tabs>
        <w:ind w:left="2880" w:hanging="360"/>
      </w:pPr>
      <w:rPr>
        <w:rFonts w:ascii="Wingdings" w:hAnsi="Wingdings" w:hint="default"/>
      </w:rPr>
    </w:lvl>
    <w:lvl w:ilvl="6">
      <w:start w:val="1"/>
      <w:numFmt w:val="bullet"/>
      <w:lvlText w:val=""/>
      <w:lvlJc w:val="left"/>
      <w:pPr>
        <w:tabs>
          <w:tab w:val="num" w:pos="2880"/>
        </w:tabs>
        <w:ind w:left="3240" w:hanging="360"/>
      </w:pPr>
      <w:rPr>
        <w:rFonts w:ascii="Symbol" w:hAnsi="Symbol" w:hint="default"/>
      </w:rPr>
    </w:lvl>
    <w:lvl w:ilvl="7">
      <w:start w:val="1"/>
      <w:numFmt w:val="bullet"/>
      <w:lvlText w:val="o"/>
      <w:lvlJc w:val="left"/>
      <w:pPr>
        <w:tabs>
          <w:tab w:val="num" w:pos="3240"/>
        </w:tabs>
        <w:ind w:left="3600" w:hanging="360"/>
      </w:pPr>
      <w:rPr>
        <w:rFonts w:ascii="Courier New" w:hAnsi="Courier New" w:hint="default"/>
      </w:rPr>
    </w:lvl>
    <w:lvl w:ilvl="8">
      <w:start w:val="1"/>
      <w:numFmt w:val="bullet"/>
      <w:lvlText w:val=""/>
      <w:lvlJc w:val="left"/>
      <w:pPr>
        <w:tabs>
          <w:tab w:val="num" w:pos="3600"/>
        </w:tabs>
        <w:ind w:left="3960" w:hanging="360"/>
      </w:pPr>
      <w:rPr>
        <w:rFonts w:ascii="Wingdings" w:hAnsi="Wingdings" w:hint="default"/>
      </w:rPr>
    </w:lvl>
  </w:abstractNum>
  <w:abstractNum w:abstractNumId="10" w15:restartNumberingAfterBreak="0">
    <w:nsid w:val="2F063201"/>
    <w:multiLevelType w:val="multilevel"/>
    <w:tmpl w:val="E586D9D8"/>
    <w:numStyleLink w:val="H2BL"/>
  </w:abstractNum>
  <w:abstractNum w:abstractNumId="11" w15:restartNumberingAfterBreak="0">
    <w:nsid w:val="31F5540E"/>
    <w:multiLevelType w:val="multilevel"/>
    <w:tmpl w:val="91A4CB42"/>
    <w:numStyleLink w:val="H1NL"/>
  </w:abstractNum>
  <w:abstractNum w:abstractNumId="12" w15:restartNumberingAfterBreak="0">
    <w:nsid w:val="33AE4892"/>
    <w:multiLevelType w:val="multilevel"/>
    <w:tmpl w:val="0DAE0F9A"/>
    <w:numStyleLink w:val="H1BL"/>
  </w:abstractNum>
  <w:abstractNum w:abstractNumId="13" w15:restartNumberingAfterBreak="0">
    <w:nsid w:val="367A1A72"/>
    <w:multiLevelType w:val="multilevel"/>
    <w:tmpl w:val="E586D9D8"/>
    <w:styleLink w:val="H2BL"/>
    <w:lvl w:ilvl="0">
      <w:start w:val="1"/>
      <w:numFmt w:val="bullet"/>
      <w:lvlText w:val=""/>
      <w:lvlJc w:val="left"/>
      <w:pPr>
        <w:ind w:left="720" w:hanging="360"/>
      </w:pPr>
      <w:rPr>
        <w:rFonts w:ascii="Symbol" w:hAnsi="Symbol" w:hint="default"/>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4" w15:restartNumberingAfterBreak="0">
    <w:nsid w:val="387B7726"/>
    <w:multiLevelType w:val="multilevel"/>
    <w:tmpl w:val="65305F18"/>
    <w:lvl w:ilvl="0">
      <w:start w:val="1"/>
      <w:numFmt w:val="upperLetter"/>
      <w:pStyle w:val="Appendix"/>
      <w:suff w:val="space"/>
      <w:lvlText w:val="Appendix %1:"/>
      <w:lvlJc w:val="left"/>
      <w:pPr>
        <w:ind w:left="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801F72"/>
    <w:multiLevelType w:val="multilevel"/>
    <w:tmpl w:val="ACF48E6A"/>
    <w:styleLink w:val="H4CL"/>
    <w:lvl w:ilvl="0">
      <w:start w:val="1"/>
      <w:numFmt w:val="bullet"/>
      <w:lvlText w:val=""/>
      <w:lvlJc w:val="left"/>
      <w:pPr>
        <w:tabs>
          <w:tab w:val="num" w:pos="1080"/>
        </w:tabs>
        <w:ind w:left="1440" w:hanging="360"/>
      </w:pPr>
      <w:rPr>
        <w:rFonts w:ascii="Symbol" w:hAnsi="Symbol" w:hint="default"/>
      </w:rPr>
    </w:lvl>
    <w:lvl w:ilvl="1">
      <w:start w:val="1"/>
      <w:numFmt w:val="bullet"/>
      <w:lvlText w:val="o"/>
      <w:lvlJc w:val="left"/>
      <w:pPr>
        <w:tabs>
          <w:tab w:val="num" w:pos="1440"/>
        </w:tabs>
        <w:ind w:left="180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9D3246C"/>
    <w:multiLevelType w:val="multilevel"/>
    <w:tmpl w:val="D58C03F2"/>
    <w:numStyleLink w:val="H2NL"/>
  </w:abstractNum>
  <w:abstractNum w:abstractNumId="17" w15:restartNumberingAfterBreak="0">
    <w:nsid w:val="3F696B80"/>
    <w:multiLevelType w:val="multilevel"/>
    <w:tmpl w:val="0DAE0F9A"/>
    <w:numStyleLink w:val="H1BL"/>
  </w:abstractNum>
  <w:abstractNum w:abstractNumId="18" w15:restartNumberingAfterBreak="0">
    <w:nsid w:val="3FA673C4"/>
    <w:multiLevelType w:val="multilevel"/>
    <w:tmpl w:val="0DAE0F9A"/>
    <w:styleLink w:val="H1BL"/>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9" w15:restartNumberingAfterBreak="0">
    <w:nsid w:val="4CDF3990"/>
    <w:multiLevelType w:val="multilevel"/>
    <w:tmpl w:val="91A4CB42"/>
    <w:numStyleLink w:val="H1NL"/>
  </w:abstractNum>
  <w:abstractNum w:abstractNumId="20" w15:restartNumberingAfterBreak="0">
    <w:nsid w:val="4E3469BE"/>
    <w:multiLevelType w:val="multilevel"/>
    <w:tmpl w:val="C4A23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0BE5992"/>
    <w:multiLevelType w:val="multilevel"/>
    <w:tmpl w:val="D08AF332"/>
    <w:numStyleLink w:val="H3NL"/>
  </w:abstractNum>
  <w:abstractNum w:abstractNumId="22" w15:restartNumberingAfterBreak="0">
    <w:nsid w:val="50D306F7"/>
    <w:multiLevelType w:val="multilevel"/>
    <w:tmpl w:val="4D10BBF2"/>
    <w:styleLink w:val="H2CL"/>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none"/>
      <w:lvlText w:val=""/>
      <w:lvlJc w:val="left"/>
      <w:pPr>
        <w:ind w:left="720" w:hanging="360"/>
      </w:pPr>
      <w:rPr>
        <w:rFonts w:hint="default"/>
      </w:rPr>
    </w:lvl>
    <w:lvl w:ilvl="3">
      <w:start w:val="1"/>
      <w:numFmt w:val="none"/>
      <w:lvlText w:val=""/>
      <w:lvlJc w:val="left"/>
      <w:pPr>
        <w:ind w:left="720" w:hanging="360"/>
      </w:pPr>
      <w:rPr>
        <w:rFonts w:hint="default"/>
      </w:rPr>
    </w:lvl>
    <w:lvl w:ilvl="4">
      <w:start w:val="1"/>
      <w:numFmt w:val="none"/>
      <w:lvlText w:val=""/>
      <w:lvlJc w:val="left"/>
      <w:pPr>
        <w:ind w:left="720" w:hanging="360"/>
      </w:pPr>
      <w:rPr>
        <w:rFonts w:hint="default"/>
      </w:rPr>
    </w:lvl>
    <w:lvl w:ilvl="5">
      <w:start w:val="1"/>
      <w:numFmt w:val="none"/>
      <w:lvlText w:val=""/>
      <w:lvlJc w:val="left"/>
      <w:pPr>
        <w:ind w:left="720" w:hanging="360"/>
      </w:pPr>
      <w:rPr>
        <w:rFonts w:hint="default"/>
      </w:rPr>
    </w:lvl>
    <w:lvl w:ilvl="6">
      <w:start w:val="1"/>
      <w:numFmt w:val="none"/>
      <w:lvlText w:val=""/>
      <w:lvlJc w:val="left"/>
      <w:pPr>
        <w:ind w:left="720" w:hanging="360"/>
      </w:pPr>
      <w:rPr>
        <w:rFonts w:hint="default"/>
      </w:rPr>
    </w:lvl>
    <w:lvl w:ilvl="7">
      <w:start w:val="1"/>
      <w:numFmt w:val="none"/>
      <w:lvlText w:val=""/>
      <w:lvlJc w:val="left"/>
      <w:pPr>
        <w:ind w:left="720" w:hanging="360"/>
      </w:pPr>
      <w:rPr>
        <w:rFonts w:hint="default"/>
      </w:rPr>
    </w:lvl>
    <w:lvl w:ilvl="8">
      <w:start w:val="1"/>
      <w:numFmt w:val="none"/>
      <w:lvlText w:val=""/>
      <w:lvlJc w:val="left"/>
      <w:pPr>
        <w:ind w:left="720" w:hanging="360"/>
      </w:pPr>
      <w:rPr>
        <w:rFonts w:hint="default"/>
      </w:rPr>
    </w:lvl>
  </w:abstractNum>
  <w:abstractNum w:abstractNumId="23" w15:restartNumberingAfterBreak="0">
    <w:nsid w:val="53A17E86"/>
    <w:multiLevelType w:val="multilevel"/>
    <w:tmpl w:val="91A4CB42"/>
    <w:numStyleLink w:val="H1NL"/>
  </w:abstractNum>
  <w:abstractNum w:abstractNumId="24" w15:restartNumberingAfterBreak="0">
    <w:nsid w:val="547E22F2"/>
    <w:multiLevelType w:val="multilevel"/>
    <w:tmpl w:val="91A4CB42"/>
    <w:numStyleLink w:val="H1NL"/>
  </w:abstractNum>
  <w:abstractNum w:abstractNumId="25" w15:restartNumberingAfterBreak="0">
    <w:nsid w:val="56554ED0"/>
    <w:multiLevelType w:val="multilevel"/>
    <w:tmpl w:val="7F7AF038"/>
    <w:numStyleLink w:val="H4NL"/>
  </w:abstractNum>
  <w:abstractNum w:abstractNumId="26" w15:restartNumberingAfterBreak="0">
    <w:nsid w:val="578E1D2C"/>
    <w:multiLevelType w:val="multilevel"/>
    <w:tmpl w:val="23B894D0"/>
    <w:lvl w:ilvl="0">
      <w:start w:val="1"/>
      <w:numFmt w:val="decimal"/>
      <w:lvlText w:val="%1."/>
      <w:lvlJc w:val="left"/>
      <w:pPr>
        <w:ind w:left="36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firstLine="0"/>
      </w:pPr>
      <w:rPr>
        <w:rFonts w:hint="default"/>
      </w:rPr>
    </w:lvl>
    <w:lvl w:ilvl="3">
      <w:start w:val="1"/>
      <w:numFmt w:val="decimal"/>
      <w:lvlText w:val="%4."/>
      <w:lvlJc w:val="left"/>
      <w:pPr>
        <w:ind w:left="1440" w:firstLine="0"/>
      </w:pPr>
      <w:rPr>
        <w:rFonts w:hint="default"/>
      </w:rPr>
    </w:lvl>
    <w:lvl w:ilvl="4">
      <w:start w:val="1"/>
      <w:numFmt w:val="lowerLetter"/>
      <w:lvlText w:val="%5."/>
      <w:lvlJc w:val="left"/>
      <w:pPr>
        <w:ind w:left="1800" w:firstLine="0"/>
      </w:pPr>
      <w:rPr>
        <w:rFonts w:hint="default"/>
      </w:rPr>
    </w:lvl>
    <w:lvl w:ilvl="5">
      <w:start w:val="1"/>
      <w:numFmt w:val="lowerRoman"/>
      <w:lvlText w:val="%6."/>
      <w:lvlJc w:val="right"/>
      <w:pPr>
        <w:ind w:left="2160" w:firstLine="0"/>
      </w:pPr>
      <w:rPr>
        <w:rFonts w:hint="default"/>
      </w:rPr>
    </w:lvl>
    <w:lvl w:ilvl="6">
      <w:start w:val="1"/>
      <w:numFmt w:val="decimal"/>
      <w:lvlText w:val="%7."/>
      <w:lvlJc w:val="left"/>
      <w:pPr>
        <w:ind w:left="2520" w:firstLine="0"/>
      </w:pPr>
      <w:rPr>
        <w:rFonts w:hint="default"/>
      </w:rPr>
    </w:lvl>
    <w:lvl w:ilvl="7">
      <w:start w:val="1"/>
      <w:numFmt w:val="lowerLetter"/>
      <w:lvlText w:val="%8."/>
      <w:lvlJc w:val="left"/>
      <w:pPr>
        <w:ind w:left="2880" w:firstLine="0"/>
      </w:pPr>
      <w:rPr>
        <w:rFonts w:hint="default"/>
      </w:rPr>
    </w:lvl>
    <w:lvl w:ilvl="8">
      <w:start w:val="1"/>
      <w:numFmt w:val="lowerRoman"/>
      <w:lvlText w:val="%9."/>
      <w:lvlJc w:val="left"/>
      <w:pPr>
        <w:ind w:left="3240" w:firstLine="0"/>
      </w:pPr>
      <w:rPr>
        <w:rFonts w:hint="default"/>
      </w:rPr>
    </w:lvl>
  </w:abstractNum>
  <w:abstractNum w:abstractNumId="27" w15:restartNumberingAfterBreak="0">
    <w:nsid w:val="59B531AE"/>
    <w:multiLevelType w:val="multilevel"/>
    <w:tmpl w:val="D58C03F2"/>
    <w:numStyleLink w:val="H2NL"/>
  </w:abstractNum>
  <w:abstractNum w:abstractNumId="28" w15:restartNumberingAfterBreak="0">
    <w:nsid w:val="5ACB5591"/>
    <w:multiLevelType w:val="multilevel"/>
    <w:tmpl w:val="9B2C911E"/>
    <w:lvl w:ilvl="0">
      <w:start w:val="1"/>
      <w:numFmt w:val="decimal"/>
      <w:pStyle w:val="Attachment"/>
      <w:suff w:val="space"/>
      <w:lvlText w:val="Attachment %1:"/>
      <w:lvlJc w:val="left"/>
      <w:pPr>
        <w:ind w:left="126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05E351C"/>
    <w:multiLevelType w:val="multilevel"/>
    <w:tmpl w:val="25582286"/>
    <w:styleLink w:val="H3CL"/>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62F05231"/>
    <w:multiLevelType w:val="multilevel"/>
    <w:tmpl w:val="DC1E195C"/>
    <w:lvl w:ilvl="0">
      <w:start w:val="1"/>
      <w:numFmt w:val="decimal"/>
      <w:lvlText w:val="%1."/>
      <w:lvlJc w:val="left"/>
      <w:pPr>
        <w:tabs>
          <w:tab w:val="num" w:pos="720"/>
        </w:tabs>
        <w:ind w:left="1080" w:hanging="360"/>
      </w:pPr>
      <w:rPr>
        <w:rFonts w:asciiTheme="minorHAnsi" w:hAnsiTheme="minorHAnsi" w:hint="default"/>
        <w:sz w:val="22"/>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440"/>
        </w:tabs>
        <w:ind w:left="1800" w:hanging="360"/>
      </w:pPr>
      <w:rPr>
        <w:rFonts w:hint="default"/>
      </w:rPr>
    </w:lvl>
    <w:lvl w:ilvl="3">
      <w:start w:val="1"/>
      <w:numFmt w:val="decimal"/>
      <w:lvlText w:val="%4."/>
      <w:lvlJc w:val="left"/>
      <w:pPr>
        <w:tabs>
          <w:tab w:val="num" w:pos="1800"/>
        </w:tabs>
        <w:ind w:left="216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lef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left"/>
      <w:pPr>
        <w:tabs>
          <w:tab w:val="num" w:pos="3600"/>
        </w:tabs>
        <w:ind w:left="3960" w:hanging="360"/>
      </w:pPr>
      <w:rPr>
        <w:rFonts w:hint="default"/>
      </w:rPr>
    </w:lvl>
  </w:abstractNum>
  <w:abstractNum w:abstractNumId="31" w15:restartNumberingAfterBreak="0">
    <w:nsid w:val="63C36C42"/>
    <w:multiLevelType w:val="multilevel"/>
    <w:tmpl w:val="C84CB6B6"/>
    <w:styleLink w:val="H4BL"/>
    <w:lvl w:ilvl="0">
      <w:start w:val="1"/>
      <w:numFmt w:val="bullet"/>
      <w:lvlText w:val=""/>
      <w:lvlJc w:val="left"/>
      <w:pPr>
        <w:ind w:left="1440" w:hanging="360"/>
      </w:pPr>
      <w:rPr>
        <w:rFonts w:ascii="Symbol" w:hAnsi="Symbol" w:hint="default"/>
        <w:sz w:val="22"/>
      </w:rPr>
    </w:lvl>
    <w:lvl w:ilvl="1">
      <w:start w:val="1"/>
      <w:numFmt w:val="bullet"/>
      <w:lvlText w:val="o"/>
      <w:lvlJc w:val="left"/>
      <w:pPr>
        <w:ind w:left="1800" w:hanging="360"/>
      </w:pPr>
      <w:rPr>
        <w:rFonts w:ascii="Courier New" w:hAnsi="Courier New" w:hint="default"/>
        <w:sz w:val="22"/>
      </w:rPr>
    </w:lvl>
    <w:lvl w:ilvl="2">
      <w:start w:val="1"/>
      <w:numFmt w:val="bullet"/>
      <w:lvlText w:val=""/>
      <w:lvlJc w:val="left"/>
      <w:pPr>
        <w:ind w:left="2160" w:hanging="360"/>
      </w:pPr>
      <w:rPr>
        <w:rFonts w:ascii="Wingdings" w:hAnsi="Wingdings" w:hint="default"/>
        <w:sz w:val="22"/>
      </w:rPr>
    </w:lvl>
    <w:lvl w:ilvl="3">
      <w:start w:val="1"/>
      <w:numFmt w:val="bullet"/>
      <w:lvlText w:val=""/>
      <w:lvlJc w:val="left"/>
      <w:pPr>
        <w:ind w:left="2520" w:hanging="360"/>
      </w:pPr>
      <w:rPr>
        <w:rFonts w:ascii="Symbol" w:hAnsi="Symbol" w:hint="default"/>
        <w:sz w:val="22"/>
      </w:rPr>
    </w:lvl>
    <w:lvl w:ilvl="4">
      <w:start w:val="1"/>
      <w:numFmt w:val="bullet"/>
      <w:lvlText w:val="o"/>
      <w:lvlJc w:val="left"/>
      <w:pPr>
        <w:ind w:left="2880" w:hanging="360"/>
      </w:pPr>
      <w:rPr>
        <w:rFonts w:ascii="Courier New" w:hAnsi="Courier New" w:hint="default"/>
        <w:sz w:val="22"/>
      </w:rPr>
    </w:lvl>
    <w:lvl w:ilvl="5">
      <w:start w:val="1"/>
      <w:numFmt w:val="bullet"/>
      <w:lvlText w:val=""/>
      <w:lvlJc w:val="left"/>
      <w:pPr>
        <w:ind w:left="3240" w:hanging="360"/>
      </w:pPr>
      <w:rPr>
        <w:rFonts w:ascii="Wingdings" w:hAnsi="Wingdings" w:hint="default"/>
        <w:sz w:val="22"/>
      </w:rPr>
    </w:lvl>
    <w:lvl w:ilvl="6">
      <w:start w:val="1"/>
      <w:numFmt w:val="bullet"/>
      <w:lvlText w:val=""/>
      <w:lvlJc w:val="left"/>
      <w:pPr>
        <w:ind w:left="3600" w:hanging="360"/>
      </w:pPr>
      <w:rPr>
        <w:rFonts w:ascii="Symbol" w:hAnsi="Symbol" w:hint="default"/>
        <w:sz w:val="22"/>
      </w:rPr>
    </w:lvl>
    <w:lvl w:ilvl="7">
      <w:start w:val="1"/>
      <w:numFmt w:val="bullet"/>
      <w:lvlText w:val="o"/>
      <w:lvlJc w:val="left"/>
      <w:pPr>
        <w:ind w:left="3960" w:hanging="360"/>
      </w:pPr>
      <w:rPr>
        <w:rFonts w:ascii="Courier New" w:hAnsi="Courier New" w:hint="default"/>
        <w:sz w:val="22"/>
      </w:rPr>
    </w:lvl>
    <w:lvl w:ilvl="8">
      <w:start w:val="1"/>
      <w:numFmt w:val="bullet"/>
      <w:lvlText w:val=""/>
      <w:lvlJc w:val="left"/>
      <w:pPr>
        <w:ind w:left="4320" w:hanging="360"/>
      </w:pPr>
      <w:rPr>
        <w:rFonts w:ascii="Wingdings" w:hAnsi="Wingdings" w:hint="default"/>
        <w:sz w:val="22"/>
      </w:rPr>
    </w:lvl>
  </w:abstractNum>
  <w:abstractNum w:abstractNumId="32" w15:restartNumberingAfterBreak="0">
    <w:nsid w:val="65485019"/>
    <w:multiLevelType w:val="multilevel"/>
    <w:tmpl w:val="0DAE0F9A"/>
    <w:numStyleLink w:val="H1BL"/>
  </w:abstractNum>
  <w:abstractNum w:abstractNumId="33" w15:restartNumberingAfterBreak="0">
    <w:nsid w:val="65D32214"/>
    <w:multiLevelType w:val="multilevel"/>
    <w:tmpl w:val="0DAE0F9A"/>
    <w:numStyleLink w:val="H1BL"/>
  </w:abstractNum>
  <w:abstractNum w:abstractNumId="34" w15:restartNumberingAfterBreak="0">
    <w:nsid w:val="69EB2CA1"/>
    <w:multiLevelType w:val="multilevel"/>
    <w:tmpl w:val="D08AF332"/>
    <w:numStyleLink w:val="H3NL"/>
  </w:abstractNum>
  <w:abstractNum w:abstractNumId="35" w15:restartNumberingAfterBreak="0">
    <w:nsid w:val="6B8A4E40"/>
    <w:multiLevelType w:val="multilevel"/>
    <w:tmpl w:val="D58C03F2"/>
    <w:numStyleLink w:val="H2NL"/>
  </w:abstractNum>
  <w:abstractNum w:abstractNumId="36" w15:restartNumberingAfterBreak="0">
    <w:nsid w:val="6ED94CD4"/>
    <w:multiLevelType w:val="multilevel"/>
    <w:tmpl w:val="D58C03F2"/>
    <w:styleLink w:val="H2NL"/>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6F205B52"/>
    <w:multiLevelType w:val="multilevel"/>
    <w:tmpl w:val="D08AF332"/>
    <w:numStyleLink w:val="H3NL"/>
  </w:abstractNum>
  <w:abstractNum w:abstractNumId="38" w15:restartNumberingAfterBreak="0">
    <w:nsid w:val="754C26FB"/>
    <w:multiLevelType w:val="multilevel"/>
    <w:tmpl w:val="91A4CB42"/>
    <w:numStyleLink w:val="H1NL"/>
  </w:abstractNum>
  <w:abstractNum w:abstractNumId="39" w15:restartNumberingAfterBreak="0">
    <w:nsid w:val="75F57DF5"/>
    <w:multiLevelType w:val="multilevel"/>
    <w:tmpl w:val="0DAE0F9A"/>
    <w:numStyleLink w:val="H1BL"/>
  </w:abstractNum>
  <w:abstractNum w:abstractNumId="40" w15:restartNumberingAfterBreak="0">
    <w:nsid w:val="77EC6FF2"/>
    <w:multiLevelType w:val="multilevel"/>
    <w:tmpl w:val="0DAE0F9A"/>
    <w:numStyleLink w:val="H1BL"/>
  </w:abstractNum>
  <w:abstractNum w:abstractNumId="41" w15:restartNumberingAfterBreak="0">
    <w:nsid w:val="783A0FC2"/>
    <w:multiLevelType w:val="multilevel"/>
    <w:tmpl w:val="D25A43B0"/>
    <w:styleLink w:val="H1CL"/>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hint="default"/>
        <w:sz w:val="22"/>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7"/>
      <w:lvlJc w:val="left"/>
      <w:pPr>
        <w:ind w:left="360" w:hanging="360"/>
      </w:pPr>
      <w:rPr>
        <w:rFonts w:hint="default"/>
      </w:rPr>
    </w:lvl>
    <w:lvl w:ilvl="7">
      <w:start w:val="1"/>
      <w:numFmt w:val="none"/>
      <w:lvlText w:val="%8"/>
      <w:lvlJc w:val="left"/>
      <w:pPr>
        <w:ind w:left="360" w:hanging="360"/>
      </w:pPr>
      <w:rPr>
        <w:rFonts w:hint="default"/>
      </w:rPr>
    </w:lvl>
    <w:lvl w:ilvl="8">
      <w:start w:val="1"/>
      <w:numFmt w:val="none"/>
      <w:lvlText w:val="%9"/>
      <w:lvlJc w:val="left"/>
      <w:pPr>
        <w:ind w:left="360" w:hanging="360"/>
      </w:pPr>
      <w:rPr>
        <w:rFonts w:hint="default"/>
      </w:rPr>
    </w:lvl>
  </w:abstractNum>
  <w:abstractNum w:abstractNumId="42" w15:restartNumberingAfterBreak="0">
    <w:nsid w:val="79A513C3"/>
    <w:multiLevelType w:val="multilevel"/>
    <w:tmpl w:val="0DAE0F9A"/>
    <w:numStyleLink w:val="H1BL"/>
  </w:abstractNum>
  <w:abstractNum w:abstractNumId="43" w15:restartNumberingAfterBreak="0">
    <w:nsid w:val="7ACF3A93"/>
    <w:multiLevelType w:val="multilevel"/>
    <w:tmpl w:val="0DAE0F9A"/>
    <w:numStyleLink w:val="H1BL"/>
  </w:abstractNum>
  <w:abstractNum w:abstractNumId="44" w15:restartNumberingAfterBreak="0">
    <w:nsid w:val="7B43171F"/>
    <w:multiLevelType w:val="multilevel"/>
    <w:tmpl w:val="91A4CB42"/>
    <w:numStyleLink w:val="H1NL"/>
  </w:abstractNum>
  <w:abstractNum w:abstractNumId="45" w15:restartNumberingAfterBreak="0">
    <w:nsid w:val="7BD919F6"/>
    <w:multiLevelType w:val="multilevel"/>
    <w:tmpl w:val="D08AF332"/>
    <w:styleLink w:val="H3NL"/>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6" w15:restartNumberingAfterBreak="0">
    <w:nsid w:val="7CD71152"/>
    <w:multiLevelType w:val="multilevel"/>
    <w:tmpl w:val="91A4CB42"/>
    <w:numStyleLink w:val="H1NL"/>
  </w:abstractNum>
  <w:num w:numId="1" w16cid:durableId="1511406628">
    <w:abstractNumId w:val="0"/>
  </w:num>
  <w:num w:numId="2" w16cid:durableId="1207379334">
    <w:abstractNumId w:val="41"/>
  </w:num>
  <w:num w:numId="3" w16cid:durableId="1799567904">
    <w:abstractNumId w:val="18"/>
  </w:num>
  <w:num w:numId="4" w16cid:durableId="588077982">
    <w:abstractNumId w:val="6"/>
  </w:num>
  <w:num w:numId="5" w16cid:durableId="1051803629">
    <w:abstractNumId w:val="14"/>
  </w:num>
  <w:num w:numId="6" w16cid:durableId="1700622266">
    <w:abstractNumId w:val="28"/>
  </w:num>
  <w:num w:numId="7" w16cid:durableId="1879780409">
    <w:abstractNumId w:val="13"/>
  </w:num>
  <w:num w:numId="8" w16cid:durableId="410854273">
    <w:abstractNumId w:val="22"/>
  </w:num>
  <w:num w:numId="9" w16cid:durableId="596057611">
    <w:abstractNumId w:val="45"/>
  </w:num>
  <w:num w:numId="10" w16cid:durableId="1332291724">
    <w:abstractNumId w:val="9"/>
  </w:num>
  <w:num w:numId="11" w16cid:durableId="1185944979">
    <w:abstractNumId w:val="29"/>
  </w:num>
  <w:num w:numId="12" w16cid:durableId="1117796065">
    <w:abstractNumId w:val="31"/>
  </w:num>
  <w:num w:numId="13" w16cid:durableId="1812206401">
    <w:abstractNumId w:val="15"/>
  </w:num>
  <w:num w:numId="14" w16cid:durableId="602491334">
    <w:abstractNumId w:val="8"/>
  </w:num>
  <w:num w:numId="15" w16cid:durableId="1155991299">
    <w:abstractNumId w:val="36"/>
  </w:num>
  <w:num w:numId="16" w16cid:durableId="615211356">
    <w:abstractNumId w:val="2"/>
  </w:num>
  <w:num w:numId="17" w16cid:durableId="1061169317">
    <w:abstractNumId w:val="4"/>
  </w:num>
  <w:num w:numId="18" w16cid:durableId="681316585">
    <w:abstractNumId w:val="12"/>
  </w:num>
  <w:num w:numId="19" w16cid:durableId="363361470">
    <w:abstractNumId w:val="3"/>
  </w:num>
  <w:num w:numId="20" w16cid:durableId="320274535">
    <w:abstractNumId w:val="43"/>
  </w:num>
  <w:num w:numId="21" w16cid:durableId="964237581">
    <w:abstractNumId w:val="30"/>
  </w:num>
  <w:num w:numId="22" w16cid:durableId="2000114831">
    <w:abstractNumId w:val="19"/>
  </w:num>
  <w:num w:numId="23" w16cid:durableId="976644303">
    <w:abstractNumId w:val="11"/>
  </w:num>
  <w:num w:numId="24" w16cid:durableId="1649548865">
    <w:abstractNumId w:val="20"/>
  </w:num>
  <w:num w:numId="25" w16cid:durableId="1157846551">
    <w:abstractNumId w:val="5"/>
  </w:num>
  <w:num w:numId="26" w16cid:durableId="1992979871">
    <w:abstractNumId w:val="23"/>
  </w:num>
  <w:num w:numId="27" w16cid:durableId="526985081">
    <w:abstractNumId w:val="16"/>
  </w:num>
  <w:num w:numId="28" w16cid:durableId="1717309928">
    <w:abstractNumId w:val="21"/>
  </w:num>
  <w:num w:numId="29" w16cid:durableId="386801472">
    <w:abstractNumId w:val="38"/>
  </w:num>
  <w:num w:numId="30" w16cid:durableId="1419444819">
    <w:abstractNumId w:val="26"/>
  </w:num>
  <w:num w:numId="31" w16cid:durableId="728576937">
    <w:abstractNumId w:val="34"/>
  </w:num>
  <w:num w:numId="32" w16cid:durableId="193034843">
    <w:abstractNumId w:val="27"/>
  </w:num>
  <w:num w:numId="33" w16cid:durableId="1307588076">
    <w:abstractNumId w:val="37"/>
  </w:num>
  <w:num w:numId="34" w16cid:durableId="1289242016">
    <w:abstractNumId w:val="35"/>
  </w:num>
  <w:num w:numId="35" w16cid:durableId="1335960641">
    <w:abstractNumId w:val="1"/>
  </w:num>
  <w:num w:numId="36" w16cid:durableId="77757271">
    <w:abstractNumId w:val="25"/>
  </w:num>
  <w:num w:numId="37" w16cid:durableId="627710020">
    <w:abstractNumId w:val="40"/>
  </w:num>
  <w:num w:numId="38" w16cid:durableId="826894281">
    <w:abstractNumId w:val="10"/>
  </w:num>
  <w:num w:numId="39" w16cid:durableId="1554850041">
    <w:abstractNumId w:val="42"/>
  </w:num>
  <w:num w:numId="40" w16cid:durableId="1805730703">
    <w:abstractNumId w:val="7"/>
  </w:num>
  <w:num w:numId="41" w16cid:durableId="335692365">
    <w:abstractNumId w:val="32"/>
  </w:num>
  <w:num w:numId="42" w16cid:durableId="545869062">
    <w:abstractNumId w:val="33"/>
  </w:num>
  <w:num w:numId="43" w16cid:durableId="1538541079">
    <w:abstractNumId w:val="17"/>
  </w:num>
  <w:num w:numId="44" w16cid:durableId="1579511341">
    <w:abstractNumId w:val="39"/>
  </w:num>
  <w:num w:numId="45" w16cid:durableId="790560822">
    <w:abstractNumId w:val="24"/>
  </w:num>
  <w:num w:numId="46" w16cid:durableId="4675144">
    <w:abstractNumId w:val="44"/>
  </w:num>
  <w:num w:numId="47" w16cid:durableId="1807969178">
    <w:abstractNumId w:val="4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158"/>
    <w:rsid w:val="00004499"/>
    <w:rsid w:val="000069D7"/>
    <w:rsid w:val="00007E2C"/>
    <w:rsid w:val="000100E2"/>
    <w:rsid w:val="00011FF5"/>
    <w:rsid w:val="00012301"/>
    <w:rsid w:val="00015626"/>
    <w:rsid w:val="00016725"/>
    <w:rsid w:val="00021030"/>
    <w:rsid w:val="00021EF2"/>
    <w:rsid w:val="0002283C"/>
    <w:rsid w:val="00031D91"/>
    <w:rsid w:val="000324E8"/>
    <w:rsid w:val="00034419"/>
    <w:rsid w:val="00034F6E"/>
    <w:rsid w:val="000371D9"/>
    <w:rsid w:val="00037D5C"/>
    <w:rsid w:val="0004198E"/>
    <w:rsid w:val="000451E2"/>
    <w:rsid w:val="000511FE"/>
    <w:rsid w:val="00051420"/>
    <w:rsid w:val="00056F41"/>
    <w:rsid w:val="00060856"/>
    <w:rsid w:val="00060CF8"/>
    <w:rsid w:val="00061344"/>
    <w:rsid w:val="00062CE9"/>
    <w:rsid w:val="000715B6"/>
    <w:rsid w:val="000731E7"/>
    <w:rsid w:val="000733AE"/>
    <w:rsid w:val="0008227B"/>
    <w:rsid w:val="00084F9E"/>
    <w:rsid w:val="00091118"/>
    <w:rsid w:val="00093102"/>
    <w:rsid w:val="0009479C"/>
    <w:rsid w:val="0009727A"/>
    <w:rsid w:val="000A6ABF"/>
    <w:rsid w:val="000B079C"/>
    <w:rsid w:val="000B1869"/>
    <w:rsid w:val="000B5FB2"/>
    <w:rsid w:val="000B6242"/>
    <w:rsid w:val="000C26A1"/>
    <w:rsid w:val="000D15FB"/>
    <w:rsid w:val="000D51CB"/>
    <w:rsid w:val="000E350B"/>
    <w:rsid w:val="000E48B4"/>
    <w:rsid w:val="000E58D3"/>
    <w:rsid w:val="000F451A"/>
    <w:rsid w:val="000F768F"/>
    <w:rsid w:val="00104C6B"/>
    <w:rsid w:val="00105883"/>
    <w:rsid w:val="00105FEC"/>
    <w:rsid w:val="00106007"/>
    <w:rsid w:val="00107332"/>
    <w:rsid w:val="001303E8"/>
    <w:rsid w:val="001313DB"/>
    <w:rsid w:val="00133AA1"/>
    <w:rsid w:val="001421ED"/>
    <w:rsid w:val="001423E4"/>
    <w:rsid w:val="001437C9"/>
    <w:rsid w:val="001453C4"/>
    <w:rsid w:val="00146A50"/>
    <w:rsid w:val="0014779B"/>
    <w:rsid w:val="0015083B"/>
    <w:rsid w:val="001510DE"/>
    <w:rsid w:val="00156F4F"/>
    <w:rsid w:val="0016086C"/>
    <w:rsid w:val="00164BB8"/>
    <w:rsid w:val="00170F94"/>
    <w:rsid w:val="001815D8"/>
    <w:rsid w:val="00185841"/>
    <w:rsid w:val="00190979"/>
    <w:rsid w:val="00192726"/>
    <w:rsid w:val="001936A1"/>
    <w:rsid w:val="00194EB8"/>
    <w:rsid w:val="001956B0"/>
    <w:rsid w:val="00196FC1"/>
    <w:rsid w:val="001B1360"/>
    <w:rsid w:val="001B4344"/>
    <w:rsid w:val="001B679A"/>
    <w:rsid w:val="001B6A03"/>
    <w:rsid w:val="001C02C9"/>
    <w:rsid w:val="001C1227"/>
    <w:rsid w:val="001C2E1C"/>
    <w:rsid w:val="001C6FFA"/>
    <w:rsid w:val="001D22F3"/>
    <w:rsid w:val="001D415D"/>
    <w:rsid w:val="001D72A7"/>
    <w:rsid w:val="001E0BD3"/>
    <w:rsid w:val="001E1125"/>
    <w:rsid w:val="001F2081"/>
    <w:rsid w:val="001F6CA6"/>
    <w:rsid w:val="001F78A9"/>
    <w:rsid w:val="001F7C23"/>
    <w:rsid w:val="00200EA2"/>
    <w:rsid w:val="002057BE"/>
    <w:rsid w:val="0020604D"/>
    <w:rsid w:val="00207806"/>
    <w:rsid w:val="00220CF8"/>
    <w:rsid w:val="00227797"/>
    <w:rsid w:val="00232EA1"/>
    <w:rsid w:val="00233C07"/>
    <w:rsid w:val="002361EA"/>
    <w:rsid w:val="0024074A"/>
    <w:rsid w:val="002407D1"/>
    <w:rsid w:val="00240F18"/>
    <w:rsid w:val="002421C0"/>
    <w:rsid w:val="00252816"/>
    <w:rsid w:val="00257996"/>
    <w:rsid w:val="002614EB"/>
    <w:rsid w:val="002637C0"/>
    <w:rsid w:val="0027192B"/>
    <w:rsid w:val="00271976"/>
    <w:rsid w:val="00275B93"/>
    <w:rsid w:val="002761CF"/>
    <w:rsid w:val="00284A56"/>
    <w:rsid w:val="002871AD"/>
    <w:rsid w:val="0028758A"/>
    <w:rsid w:val="002934E3"/>
    <w:rsid w:val="0029739D"/>
    <w:rsid w:val="002A035A"/>
    <w:rsid w:val="002A2097"/>
    <w:rsid w:val="002B6F86"/>
    <w:rsid w:val="002C0A15"/>
    <w:rsid w:val="002C24F9"/>
    <w:rsid w:val="002C5FC6"/>
    <w:rsid w:val="002D1B9B"/>
    <w:rsid w:val="002D468D"/>
    <w:rsid w:val="002D69C9"/>
    <w:rsid w:val="002E3CCB"/>
    <w:rsid w:val="002E5D8E"/>
    <w:rsid w:val="002F0469"/>
    <w:rsid w:val="002F100B"/>
    <w:rsid w:val="002F18C9"/>
    <w:rsid w:val="002F26A1"/>
    <w:rsid w:val="002F44F3"/>
    <w:rsid w:val="002F69F7"/>
    <w:rsid w:val="003050F3"/>
    <w:rsid w:val="00317E15"/>
    <w:rsid w:val="00320005"/>
    <w:rsid w:val="003225B8"/>
    <w:rsid w:val="00322B7F"/>
    <w:rsid w:val="00334733"/>
    <w:rsid w:val="003461D1"/>
    <w:rsid w:val="00347766"/>
    <w:rsid w:val="00353A60"/>
    <w:rsid w:val="0035438A"/>
    <w:rsid w:val="00361C68"/>
    <w:rsid w:val="00361E97"/>
    <w:rsid w:val="003660AC"/>
    <w:rsid w:val="00372910"/>
    <w:rsid w:val="00374395"/>
    <w:rsid w:val="003920CC"/>
    <w:rsid w:val="00392DDB"/>
    <w:rsid w:val="00393982"/>
    <w:rsid w:val="0039706E"/>
    <w:rsid w:val="003A0EED"/>
    <w:rsid w:val="003A16AD"/>
    <w:rsid w:val="003A479B"/>
    <w:rsid w:val="003B0C46"/>
    <w:rsid w:val="003B626F"/>
    <w:rsid w:val="003C11A4"/>
    <w:rsid w:val="003C3B90"/>
    <w:rsid w:val="003C710F"/>
    <w:rsid w:val="003D204D"/>
    <w:rsid w:val="003D5A2A"/>
    <w:rsid w:val="003E03B6"/>
    <w:rsid w:val="003E0DD6"/>
    <w:rsid w:val="003E1771"/>
    <w:rsid w:val="004008C4"/>
    <w:rsid w:val="0040095B"/>
    <w:rsid w:val="00400D6E"/>
    <w:rsid w:val="00406D1D"/>
    <w:rsid w:val="0041183D"/>
    <w:rsid w:val="00422D7B"/>
    <w:rsid w:val="00424766"/>
    <w:rsid w:val="004253CB"/>
    <w:rsid w:val="00431A3F"/>
    <w:rsid w:val="00431E97"/>
    <w:rsid w:val="0043265D"/>
    <w:rsid w:val="00433575"/>
    <w:rsid w:val="004337DD"/>
    <w:rsid w:val="00441AC9"/>
    <w:rsid w:val="004442CD"/>
    <w:rsid w:val="00446720"/>
    <w:rsid w:val="00450DAB"/>
    <w:rsid w:val="0045133F"/>
    <w:rsid w:val="00454941"/>
    <w:rsid w:val="00462188"/>
    <w:rsid w:val="00462F22"/>
    <w:rsid w:val="00465BF3"/>
    <w:rsid w:val="00470981"/>
    <w:rsid w:val="00470C1E"/>
    <w:rsid w:val="00475D68"/>
    <w:rsid w:val="00480BA1"/>
    <w:rsid w:val="0048119E"/>
    <w:rsid w:val="0048321E"/>
    <w:rsid w:val="00485851"/>
    <w:rsid w:val="0049184B"/>
    <w:rsid w:val="004A03AB"/>
    <w:rsid w:val="004A1518"/>
    <w:rsid w:val="004A1710"/>
    <w:rsid w:val="004A2F7D"/>
    <w:rsid w:val="004B019C"/>
    <w:rsid w:val="004C1BF0"/>
    <w:rsid w:val="004C342A"/>
    <w:rsid w:val="004C491D"/>
    <w:rsid w:val="004C6882"/>
    <w:rsid w:val="004E0738"/>
    <w:rsid w:val="004E7180"/>
    <w:rsid w:val="004F23AD"/>
    <w:rsid w:val="004F6F84"/>
    <w:rsid w:val="00506E1B"/>
    <w:rsid w:val="005128C2"/>
    <w:rsid w:val="005135F2"/>
    <w:rsid w:val="00513D4E"/>
    <w:rsid w:val="00515AD6"/>
    <w:rsid w:val="005165D5"/>
    <w:rsid w:val="0051753B"/>
    <w:rsid w:val="00524718"/>
    <w:rsid w:val="00524EB5"/>
    <w:rsid w:val="00531603"/>
    <w:rsid w:val="00531D34"/>
    <w:rsid w:val="0054204D"/>
    <w:rsid w:val="00547367"/>
    <w:rsid w:val="0055693A"/>
    <w:rsid w:val="00556DC0"/>
    <w:rsid w:val="00560C1D"/>
    <w:rsid w:val="00560FA0"/>
    <w:rsid w:val="00574471"/>
    <w:rsid w:val="005776A4"/>
    <w:rsid w:val="0058051F"/>
    <w:rsid w:val="00582A1E"/>
    <w:rsid w:val="0058435C"/>
    <w:rsid w:val="00587FEC"/>
    <w:rsid w:val="00593E43"/>
    <w:rsid w:val="005A594E"/>
    <w:rsid w:val="005B18D1"/>
    <w:rsid w:val="005B2BCD"/>
    <w:rsid w:val="005C26BF"/>
    <w:rsid w:val="005C2C69"/>
    <w:rsid w:val="005C3DCA"/>
    <w:rsid w:val="005C41A1"/>
    <w:rsid w:val="005D4A58"/>
    <w:rsid w:val="005D7C28"/>
    <w:rsid w:val="005E014B"/>
    <w:rsid w:val="005E3FF9"/>
    <w:rsid w:val="005F26D1"/>
    <w:rsid w:val="005F5F26"/>
    <w:rsid w:val="005F6E80"/>
    <w:rsid w:val="005F7318"/>
    <w:rsid w:val="006025AF"/>
    <w:rsid w:val="00605601"/>
    <w:rsid w:val="006067EF"/>
    <w:rsid w:val="00615B15"/>
    <w:rsid w:val="00622D57"/>
    <w:rsid w:val="0062357F"/>
    <w:rsid w:val="0063191E"/>
    <w:rsid w:val="00636844"/>
    <w:rsid w:val="00636FA0"/>
    <w:rsid w:val="006475F6"/>
    <w:rsid w:val="00651B76"/>
    <w:rsid w:val="00664F78"/>
    <w:rsid w:val="00667EDE"/>
    <w:rsid w:val="00670FF8"/>
    <w:rsid w:val="00675E56"/>
    <w:rsid w:val="00684721"/>
    <w:rsid w:val="006901B9"/>
    <w:rsid w:val="00692D36"/>
    <w:rsid w:val="006A4056"/>
    <w:rsid w:val="006A6680"/>
    <w:rsid w:val="006B0ADD"/>
    <w:rsid w:val="006B2FA8"/>
    <w:rsid w:val="006B37BF"/>
    <w:rsid w:val="006C1513"/>
    <w:rsid w:val="006D1594"/>
    <w:rsid w:val="006D2321"/>
    <w:rsid w:val="006D2C8E"/>
    <w:rsid w:val="006D42AC"/>
    <w:rsid w:val="006D583B"/>
    <w:rsid w:val="006E55A7"/>
    <w:rsid w:val="00700AA4"/>
    <w:rsid w:val="00705E02"/>
    <w:rsid w:val="007104BF"/>
    <w:rsid w:val="00713249"/>
    <w:rsid w:val="00715B24"/>
    <w:rsid w:val="00715B51"/>
    <w:rsid w:val="0072242C"/>
    <w:rsid w:val="00724A93"/>
    <w:rsid w:val="0072773A"/>
    <w:rsid w:val="00734123"/>
    <w:rsid w:val="00735FBE"/>
    <w:rsid w:val="0074548F"/>
    <w:rsid w:val="00745FBE"/>
    <w:rsid w:val="00751C3A"/>
    <w:rsid w:val="00753733"/>
    <w:rsid w:val="00754DF8"/>
    <w:rsid w:val="00755200"/>
    <w:rsid w:val="007568E6"/>
    <w:rsid w:val="00764370"/>
    <w:rsid w:val="00765D70"/>
    <w:rsid w:val="00767CB1"/>
    <w:rsid w:val="00770EEE"/>
    <w:rsid w:val="007741F3"/>
    <w:rsid w:val="007750FC"/>
    <w:rsid w:val="00776F0F"/>
    <w:rsid w:val="00777874"/>
    <w:rsid w:val="007811BA"/>
    <w:rsid w:val="0078158C"/>
    <w:rsid w:val="00784C4A"/>
    <w:rsid w:val="00787146"/>
    <w:rsid w:val="00787E80"/>
    <w:rsid w:val="00791425"/>
    <w:rsid w:val="0079274A"/>
    <w:rsid w:val="00793292"/>
    <w:rsid w:val="007A066B"/>
    <w:rsid w:val="007A5BDC"/>
    <w:rsid w:val="007B0CFE"/>
    <w:rsid w:val="007C157B"/>
    <w:rsid w:val="007C3F18"/>
    <w:rsid w:val="007C6A3E"/>
    <w:rsid w:val="007C6E5F"/>
    <w:rsid w:val="007C6EE5"/>
    <w:rsid w:val="007D457B"/>
    <w:rsid w:val="007D6C29"/>
    <w:rsid w:val="007E343E"/>
    <w:rsid w:val="007E4DDD"/>
    <w:rsid w:val="007F1BB3"/>
    <w:rsid w:val="0080209C"/>
    <w:rsid w:val="00811254"/>
    <w:rsid w:val="008154B3"/>
    <w:rsid w:val="00816E05"/>
    <w:rsid w:val="00824F6F"/>
    <w:rsid w:val="00826733"/>
    <w:rsid w:val="00826ADC"/>
    <w:rsid w:val="008312F8"/>
    <w:rsid w:val="00831FDC"/>
    <w:rsid w:val="00833D02"/>
    <w:rsid w:val="0083633E"/>
    <w:rsid w:val="0083650A"/>
    <w:rsid w:val="00837C21"/>
    <w:rsid w:val="00840AF8"/>
    <w:rsid w:val="008438F7"/>
    <w:rsid w:val="00852B34"/>
    <w:rsid w:val="0085304B"/>
    <w:rsid w:val="00855338"/>
    <w:rsid w:val="00856021"/>
    <w:rsid w:val="00857B2F"/>
    <w:rsid w:val="008600B8"/>
    <w:rsid w:val="00860893"/>
    <w:rsid w:val="00862E80"/>
    <w:rsid w:val="0087005A"/>
    <w:rsid w:val="0087037A"/>
    <w:rsid w:val="0087380E"/>
    <w:rsid w:val="00873D5B"/>
    <w:rsid w:val="00887BC6"/>
    <w:rsid w:val="00891288"/>
    <w:rsid w:val="00892965"/>
    <w:rsid w:val="0089708F"/>
    <w:rsid w:val="008A0D9F"/>
    <w:rsid w:val="008A37CF"/>
    <w:rsid w:val="008A7FFC"/>
    <w:rsid w:val="008B00D7"/>
    <w:rsid w:val="008B0A62"/>
    <w:rsid w:val="008B0DB3"/>
    <w:rsid w:val="008B1F2F"/>
    <w:rsid w:val="008B566D"/>
    <w:rsid w:val="008B6879"/>
    <w:rsid w:val="008B707D"/>
    <w:rsid w:val="008B7801"/>
    <w:rsid w:val="008C1AC7"/>
    <w:rsid w:val="008C3624"/>
    <w:rsid w:val="008C3CB1"/>
    <w:rsid w:val="008C6C13"/>
    <w:rsid w:val="008C6FFE"/>
    <w:rsid w:val="008E03E0"/>
    <w:rsid w:val="008E2DC9"/>
    <w:rsid w:val="008E315B"/>
    <w:rsid w:val="008E56F1"/>
    <w:rsid w:val="008F5FD4"/>
    <w:rsid w:val="008F6A60"/>
    <w:rsid w:val="0090212C"/>
    <w:rsid w:val="00902E38"/>
    <w:rsid w:val="009031C4"/>
    <w:rsid w:val="00913029"/>
    <w:rsid w:val="00914017"/>
    <w:rsid w:val="00916C0E"/>
    <w:rsid w:val="00933F41"/>
    <w:rsid w:val="00942165"/>
    <w:rsid w:val="00946E47"/>
    <w:rsid w:val="00951E38"/>
    <w:rsid w:val="00965BC5"/>
    <w:rsid w:val="00967DC5"/>
    <w:rsid w:val="00972C12"/>
    <w:rsid w:val="00973C91"/>
    <w:rsid w:val="00976F05"/>
    <w:rsid w:val="0098054D"/>
    <w:rsid w:val="009818B1"/>
    <w:rsid w:val="0098340A"/>
    <w:rsid w:val="00985681"/>
    <w:rsid w:val="00992503"/>
    <w:rsid w:val="0099575B"/>
    <w:rsid w:val="009960F1"/>
    <w:rsid w:val="009A319F"/>
    <w:rsid w:val="009B0570"/>
    <w:rsid w:val="009B3821"/>
    <w:rsid w:val="009B56D1"/>
    <w:rsid w:val="009B68B1"/>
    <w:rsid w:val="009C20DF"/>
    <w:rsid w:val="009D0743"/>
    <w:rsid w:val="009D3D3B"/>
    <w:rsid w:val="009E7C06"/>
    <w:rsid w:val="009F5D72"/>
    <w:rsid w:val="009F6843"/>
    <w:rsid w:val="00A000DC"/>
    <w:rsid w:val="00A01394"/>
    <w:rsid w:val="00A04987"/>
    <w:rsid w:val="00A05E9C"/>
    <w:rsid w:val="00A17E40"/>
    <w:rsid w:val="00A20146"/>
    <w:rsid w:val="00A214BA"/>
    <w:rsid w:val="00A220F4"/>
    <w:rsid w:val="00A224A9"/>
    <w:rsid w:val="00A23DF8"/>
    <w:rsid w:val="00A2489E"/>
    <w:rsid w:val="00A32F86"/>
    <w:rsid w:val="00A401BA"/>
    <w:rsid w:val="00A41FE4"/>
    <w:rsid w:val="00A50EFA"/>
    <w:rsid w:val="00A540D2"/>
    <w:rsid w:val="00A60B3F"/>
    <w:rsid w:val="00A80842"/>
    <w:rsid w:val="00A80DB1"/>
    <w:rsid w:val="00A80F6C"/>
    <w:rsid w:val="00A862FA"/>
    <w:rsid w:val="00A93CFF"/>
    <w:rsid w:val="00A96148"/>
    <w:rsid w:val="00A96DC2"/>
    <w:rsid w:val="00AA49F0"/>
    <w:rsid w:val="00AA584D"/>
    <w:rsid w:val="00AA72B8"/>
    <w:rsid w:val="00AB1CF9"/>
    <w:rsid w:val="00AB40C6"/>
    <w:rsid w:val="00AB5BA0"/>
    <w:rsid w:val="00AB7312"/>
    <w:rsid w:val="00AB7AB4"/>
    <w:rsid w:val="00AC01AF"/>
    <w:rsid w:val="00AD0D0E"/>
    <w:rsid w:val="00AD13DD"/>
    <w:rsid w:val="00AD38DB"/>
    <w:rsid w:val="00AD401A"/>
    <w:rsid w:val="00AD4DA6"/>
    <w:rsid w:val="00AE1474"/>
    <w:rsid w:val="00AE36D5"/>
    <w:rsid w:val="00AE3A80"/>
    <w:rsid w:val="00AE3D06"/>
    <w:rsid w:val="00AE41EC"/>
    <w:rsid w:val="00AE612F"/>
    <w:rsid w:val="00AE6A3E"/>
    <w:rsid w:val="00AF2C01"/>
    <w:rsid w:val="00AF5755"/>
    <w:rsid w:val="00AF72A3"/>
    <w:rsid w:val="00B01DA2"/>
    <w:rsid w:val="00B119CF"/>
    <w:rsid w:val="00B12489"/>
    <w:rsid w:val="00B155C1"/>
    <w:rsid w:val="00B17720"/>
    <w:rsid w:val="00B269E7"/>
    <w:rsid w:val="00B2703E"/>
    <w:rsid w:val="00B315A7"/>
    <w:rsid w:val="00B3171D"/>
    <w:rsid w:val="00B337A3"/>
    <w:rsid w:val="00B33F05"/>
    <w:rsid w:val="00B42E2C"/>
    <w:rsid w:val="00B43D32"/>
    <w:rsid w:val="00B440E0"/>
    <w:rsid w:val="00B447B5"/>
    <w:rsid w:val="00B44CE2"/>
    <w:rsid w:val="00B45643"/>
    <w:rsid w:val="00B46B74"/>
    <w:rsid w:val="00B5336F"/>
    <w:rsid w:val="00B56549"/>
    <w:rsid w:val="00B615FF"/>
    <w:rsid w:val="00B66DE5"/>
    <w:rsid w:val="00B86F43"/>
    <w:rsid w:val="00B93CF3"/>
    <w:rsid w:val="00B958CF"/>
    <w:rsid w:val="00B95BC1"/>
    <w:rsid w:val="00B969A2"/>
    <w:rsid w:val="00B96A48"/>
    <w:rsid w:val="00BA049A"/>
    <w:rsid w:val="00BA1A4D"/>
    <w:rsid w:val="00BB4E36"/>
    <w:rsid w:val="00BB57E3"/>
    <w:rsid w:val="00BB5F35"/>
    <w:rsid w:val="00BB65FD"/>
    <w:rsid w:val="00BD0AC3"/>
    <w:rsid w:val="00BD0C7E"/>
    <w:rsid w:val="00BE1EF0"/>
    <w:rsid w:val="00BE2E33"/>
    <w:rsid w:val="00BE54C6"/>
    <w:rsid w:val="00BF02CF"/>
    <w:rsid w:val="00BF05A9"/>
    <w:rsid w:val="00C03139"/>
    <w:rsid w:val="00C034E2"/>
    <w:rsid w:val="00C05AD1"/>
    <w:rsid w:val="00C1214C"/>
    <w:rsid w:val="00C16B77"/>
    <w:rsid w:val="00C16D9F"/>
    <w:rsid w:val="00C31E4F"/>
    <w:rsid w:val="00C34165"/>
    <w:rsid w:val="00C361C2"/>
    <w:rsid w:val="00C43CB0"/>
    <w:rsid w:val="00C51E12"/>
    <w:rsid w:val="00C5287C"/>
    <w:rsid w:val="00C52B7C"/>
    <w:rsid w:val="00C54B2E"/>
    <w:rsid w:val="00C6270D"/>
    <w:rsid w:val="00C74EFC"/>
    <w:rsid w:val="00C75D09"/>
    <w:rsid w:val="00C76428"/>
    <w:rsid w:val="00C810F0"/>
    <w:rsid w:val="00C82686"/>
    <w:rsid w:val="00C92916"/>
    <w:rsid w:val="00CA09C0"/>
    <w:rsid w:val="00CA100E"/>
    <w:rsid w:val="00CA1395"/>
    <w:rsid w:val="00CA34DF"/>
    <w:rsid w:val="00CA6D3A"/>
    <w:rsid w:val="00CA72C0"/>
    <w:rsid w:val="00CA7469"/>
    <w:rsid w:val="00CB15B3"/>
    <w:rsid w:val="00CB1906"/>
    <w:rsid w:val="00CD158F"/>
    <w:rsid w:val="00CD1F0E"/>
    <w:rsid w:val="00CD5672"/>
    <w:rsid w:val="00CD5799"/>
    <w:rsid w:val="00CD5E7E"/>
    <w:rsid w:val="00CE08B5"/>
    <w:rsid w:val="00CE0EC0"/>
    <w:rsid w:val="00CE4C8F"/>
    <w:rsid w:val="00CE77EB"/>
    <w:rsid w:val="00CE7C4E"/>
    <w:rsid w:val="00CF3A2E"/>
    <w:rsid w:val="00CF3DAA"/>
    <w:rsid w:val="00CF6A29"/>
    <w:rsid w:val="00D0155F"/>
    <w:rsid w:val="00D01F0B"/>
    <w:rsid w:val="00D03322"/>
    <w:rsid w:val="00D161CA"/>
    <w:rsid w:val="00D177BB"/>
    <w:rsid w:val="00D263F5"/>
    <w:rsid w:val="00D269CC"/>
    <w:rsid w:val="00D30655"/>
    <w:rsid w:val="00D4130B"/>
    <w:rsid w:val="00D4620A"/>
    <w:rsid w:val="00D4661D"/>
    <w:rsid w:val="00D51FD2"/>
    <w:rsid w:val="00D56C2C"/>
    <w:rsid w:val="00D6076E"/>
    <w:rsid w:val="00D66983"/>
    <w:rsid w:val="00D67A98"/>
    <w:rsid w:val="00D736A6"/>
    <w:rsid w:val="00D77674"/>
    <w:rsid w:val="00D80607"/>
    <w:rsid w:val="00D90AE2"/>
    <w:rsid w:val="00DA19AD"/>
    <w:rsid w:val="00DA2D8D"/>
    <w:rsid w:val="00DA34FA"/>
    <w:rsid w:val="00DA57DA"/>
    <w:rsid w:val="00DA5C67"/>
    <w:rsid w:val="00DA7EFE"/>
    <w:rsid w:val="00DB4509"/>
    <w:rsid w:val="00DC1BF9"/>
    <w:rsid w:val="00DC2C12"/>
    <w:rsid w:val="00DC5B21"/>
    <w:rsid w:val="00DD0300"/>
    <w:rsid w:val="00DD2680"/>
    <w:rsid w:val="00DD5681"/>
    <w:rsid w:val="00DD5AA6"/>
    <w:rsid w:val="00DE1BD5"/>
    <w:rsid w:val="00DE2158"/>
    <w:rsid w:val="00DE2554"/>
    <w:rsid w:val="00DE61E9"/>
    <w:rsid w:val="00DE61EE"/>
    <w:rsid w:val="00DE62A1"/>
    <w:rsid w:val="00DF1B3E"/>
    <w:rsid w:val="00DF33A3"/>
    <w:rsid w:val="00DF4D80"/>
    <w:rsid w:val="00E000FD"/>
    <w:rsid w:val="00E002C8"/>
    <w:rsid w:val="00E0429B"/>
    <w:rsid w:val="00E04CE0"/>
    <w:rsid w:val="00E0535E"/>
    <w:rsid w:val="00E074BB"/>
    <w:rsid w:val="00E10DF2"/>
    <w:rsid w:val="00E13428"/>
    <w:rsid w:val="00E1353F"/>
    <w:rsid w:val="00E15A8A"/>
    <w:rsid w:val="00E16B8C"/>
    <w:rsid w:val="00E20D19"/>
    <w:rsid w:val="00E21A41"/>
    <w:rsid w:val="00E37A8A"/>
    <w:rsid w:val="00E42619"/>
    <w:rsid w:val="00E45249"/>
    <w:rsid w:val="00E46DF3"/>
    <w:rsid w:val="00E53663"/>
    <w:rsid w:val="00E5483B"/>
    <w:rsid w:val="00E55FD2"/>
    <w:rsid w:val="00E57C07"/>
    <w:rsid w:val="00E60B59"/>
    <w:rsid w:val="00E62C68"/>
    <w:rsid w:val="00E6450D"/>
    <w:rsid w:val="00E713EC"/>
    <w:rsid w:val="00E71641"/>
    <w:rsid w:val="00E7168A"/>
    <w:rsid w:val="00E77FD8"/>
    <w:rsid w:val="00E809A6"/>
    <w:rsid w:val="00E80F81"/>
    <w:rsid w:val="00E86D91"/>
    <w:rsid w:val="00E87C8A"/>
    <w:rsid w:val="00E96DFB"/>
    <w:rsid w:val="00EA022C"/>
    <w:rsid w:val="00EA2321"/>
    <w:rsid w:val="00EA29A8"/>
    <w:rsid w:val="00EA43B1"/>
    <w:rsid w:val="00EB0A16"/>
    <w:rsid w:val="00EB203F"/>
    <w:rsid w:val="00EB4461"/>
    <w:rsid w:val="00EC5560"/>
    <w:rsid w:val="00EC6888"/>
    <w:rsid w:val="00EC7AE2"/>
    <w:rsid w:val="00EE0051"/>
    <w:rsid w:val="00EE222D"/>
    <w:rsid w:val="00EE3DA3"/>
    <w:rsid w:val="00EE4040"/>
    <w:rsid w:val="00EF496A"/>
    <w:rsid w:val="00F02946"/>
    <w:rsid w:val="00F20173"/>
    <w:rsid w:val="00F219D8"/>
    <w:rsid w:val="00F31779"/>
    <w:rsid w:val="00F330F8"/>
    <w:rsid w:val="00F34F2B"/>
    <w:rsid w:val="00F3785E"/>
    <w:rsid w:val="00F40B2D"/>
    <w:rsid w:val="00F41938"/>
    <w:rsid w:val="00F42175"/>
    <w:rsid w:val="00F4252A"/>
    <w:rsid w:val="00F4340E"/>
    <w:rsid w:val="00F44055"/>
    <w:rsid w:val="00F44D9C"/>
    <w:rsid w:val="00F501CD"/>
    <w:rsid w:val="00F5104F"/>
    <w:rsid w:val="00F62952"/>
    <w:rsid w:val="00F62CBD"/>
    <w:rsid w:val="00F63814"/>
    <w:rsid w:val="00F64F13"/>
    <w:rsid w:val="00F71DA9"/>
    <w:rsid w:val="00F71FF6"/>
    <w:rsid w:val="00F74B5B"/>
    <w:rsid w:val="00F84BE2"/>
    <w:rsid w:val="00F850D1"/>
    <w:rsid w:val="00F8548C"/>
    <w:rsid w:val="00F93B8D"/>
    <w:rsid w:val="00F95B00"/>
    <w:rsid w:val="00FA2BB3"/>
    <w:rsid w:val="00FA4849"/>
    <w:rsid w:val="00FA78C6"/>
    <w:rsid w:val="00FB0CA6"/>
    <w:rsid w:val="00FB0E6D"/>
    <w:rsid w:val="00FB2576"/>
    <w:rsid w:val="00FB42E0"/>
    <w:rsid w:val="00FC1470"/>
    <w:rsid w:val="00FC39EF"/>
    <w:rsid w:val="00FC4A62"/>
    <w:rsid w:val="00FC4DE9"/>
    <w:rsid w:val="00FC74BA"/>
    <w:rsid w:val="00FC760F"/>
    <w:rsid w:val="00FD3451"/>
    <w:rsid w:val="00FD5F6C"/>
    <w:rsid w:val="00FD6D5A"/>
    <w:rsid w:val="00FE486F"/>
    <w:rsid w:val="00FF78F2"/>
    <w:rsid w:val="00FF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85BFD3"/>
  <w15:chartTrackingRefBased/>
  <w15:docId w15:val="{1A962431-78EB-4C15-BAA9-6A5B25B1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qFormat="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6"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6"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4" w:qFormat="1"/>
    <w:lsdException w:name="Emphasis" w:locked="0" w:uiPriority="5"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locked="0" w:uiPriority="42"/>
    <w:lsdException w:name="Plain Table 3" w:locked="0" w:uiPriority="43"/>
    <w:lsdException w:name="Plain Table 4" w:locked="0"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60893"/>
    <w:rPr>
      <w:rFonts w:eastAsiaTheme="minorEastAsia"/>
    </w:rPr>
  </w:style>
  <w:style w:type="paragraph" w:styleId="Heading1">
    <w:name w:val="heading 1"/>
    <w:next w:val="Normal"/>
    <w:link w:val="Heading1Char"/>
    <w:qFormat/>
    <w:rsid w:val="00860893"/>
    <w:pPr>
      <w:keepNext/>
      <w:pBdr>
        <w:bottom w:val="single" w:sz="4" w:space="1" w:color="auto"/>
      </w:pBdr>
      <w:spacing w:before="240" w:after="60" w:line="240" w:lineRule="auto"/>
      <w:outlineLvl w:val="0"/>
    </w:pPr>
    <w:rPr>
      <w:rFonts w:eastAsiaTheme="majorEastAsia" w:cstheme="majorBidi"/>
      <w:b/>
      <w:bCs/>
      <w:kern w:val="32"/>
      <w:sz w:val="32"/>
      <w:szCs w:val="32"/>
    </w:rPr>
  </w:style>
  <w:style w:type="paragraph" w:styleId="Heading2">
    <w:name w:val="heading 2"/>
    <w:next w:val="Normal"/>
    <w:link w:val="Heading2Char"/>
    <w:uiPriority w:val="1"/>
    <w:unhideWhenUsed/>
    <w:qFormat/>
    <w:rsid w:val="00860893"/>
    <w:pPr>
      <w:keepNext/>
      <w:spacing w:before="240" w:after="60" w:line="240" w:lineRule="auto"/>
      <w:outlineLvl w:val="1"/>
    </w:pPr>
    <w:rPr>
      <w:rFonts w:eastAsiaTheme="majorEastAsia" w:cstheme="majorBidi"/>
      <w:b/>
      <w:bCs/>
      <w:i/>
      <w:iCs/>
      <w:sz w:val="28"/>
      <w:szCs w:val="28"/>
    </w:rPr>
  </w:style>
  <w:style w:type="paragraph" w:styleId="Heading3">
    <w:name w:val="heading 3"/>
    <w:basedOn w:val="Normal"/>
    <w:next w:val="Normal"/>
    <w:link w:val="Heading3Char"/>
    <w:uiPriority w:val="2"/>
    <w:unhideWhenUsed/>
    <w:qFormat/>
    <w:rsid w:val="00860893"/>
    <w:pPr>
      <w:keepNext/>
      <w:tabs>
        <w:tab w:val="left" w:pos="360"/>
        <w:tab w:val="left" w:pos="720"/>
        <w:tab w:val="left" w:pos="1080"/>
      </w:tabs>
      <w:spacing w:before="240" w:after="60" w:line="240" w:lineRule="auto"/>
      <w:outlineLvl w:val="2"/>
    </w:pPr>
    <w:rPr>
      <w:rFonts w:eastAsiaTheme="majorEastAsia" w:cstheme="majorBidi"/>
      <w:b/>
      <w:bCs/>
      <w:sz w:val="24"/>
      <w:szCs w:val="26"/>
    </w:rPr>
  </w:style>
  <w:style w:type="paragraph" w:styleId="Heading4">
    <w:name w:val="heading 4"/>
    <w:aliases w:val="h4"/>
    <w:basedOn w:val="Normal"/>
    <w:link w:val="Heading4Char"/>
    <w:uiPriority w:val="3"/>
    <w:unhideWhenUsed/>
    <w:qFormat/>
    <w:rsid w:val="00860893"/>
    <w:pPr>
      <w:tabs>
        <w:tab w:val="left" w:pos="360"/>
        <w:tab w:val="left" w:pos="720"/>
        <w:tab w:val="left" w:pos="1080"/>
      </w:tabs>
      <w:spacing w:line="240" w:lineRule="auto"/>
      <w:outlineLvl w:val="3"/>
    </w:pPr>
    <w:rPr>
      <w:rFonts w:cs="Times New Roman"/>
      <w:b/>
      <w:szCs w:val="24"/>
    </w:rPr>
  </w:style>
  <w:style w:type="paragraph" w:styleId="Heading5">
    <w:name w:val="heading 5"/>
    <w:basedOn w:val="Normal"/>
    <w:next w:val="Normal"/>
    <w:link w:val="Heading5Char"/>
    <w:uiPriority w:val="9"/>
    <w:semiHidden/>
    <w:qFormat/>
    <w:locked/>
    <w:rsid w:val="0086089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qFormat/>
    <w:locked/>
    <w:rsid w:val="0086089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locked/>
    <w:rsid w:val="0086089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locked/>
    <w:rsid w:val="0086089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locked/>
    <w:rsid w:val="0086089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0893"/>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860893"/>
    <w:rPr>
      <w:rFonts w:eastAsiaTheme="majorEastAsia" w:cstheme="majorBidi"/>
      <w:b/>
      <w:bCs/>
      <w:i/>
      <w:iCs/>
      <w:sz w:val="28"/>
      <w:szCs w:val="28"/>
    </w:rPr>
  </w:style>
  <w:style w:type="character" w:customStyle="1" w:styleId="Heading3Char">
    <w:name w:val="Heading 3 Char"/>
    <w:basedOn w:val="DefaultParagraphFont"/>
    <w:link w:val="Heading3"/>
    <w:uiPriority w:val="2"/>
    <w:rsid w:val="00860893"/>
    <w:rPr>
      <w:rFonts w:eastAsiaTheme="majorEastAsia" w:cstheme="majorBidi"/>
      <w:b/>
      <w:bCs/>
      <w:sz w:val="24"/>
      <w:szCs w:val="26"/>
    </w:rPr>
  </w:style>
  <w:style w:type="character" w:customStyle="1" w:styleId="Heading4Char">
    <w:name w:val="Heading 4 Char"/>
    <w:aliases w:val="h4 Char"/>
    <w:basedOn w:val="DefaultParagraphFont"/>
    <w:link w:val="Heading4"/>
    <w:uiPriority w:val="3"/>
    <w:rsid w:val="00860893"/>
    <w:rPr>
      <w:rFonts w:eastAsiaTheme="minorEastAsia" w:cs="Times New Roman"/>
      <w:b/>
      <w:szCs w:val="24"/>
    </w:rPr>
  </w:style>
  <w:style w:type="character" w:customStyle="1" w:styleId="Heading5Char">
    <w:name w:val="Heading 5 Char"/>
    <w:basedOn w:val="DefaultParagraphFont"/>
    <w:link w:val="Heading5"/>
    <w:uiPriority w:val="9"/>
    <w:semiHidden/>
    <w:rsid w:val="0086089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6089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6089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6089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60893"/>
    <w:rPr>
      <w:rFonts w:asciiTheme="majorHAnsi" w:eastAsiaTheme="majorEastAsia" w:hAnsiTheme="majorHAnsi" w:cstheme="majorBidi"/>
      <w:i/>
      <w:iCs/>
      <w:color w:val="1F4E79" w:themeColor="accent1" w:themeShade="80"/>
    </w:rPr>
  </w:style>
  <w:style w:type="paragraph" w:styleId="BalloonText">
    <w:name w:val="Balloon Text"/>
    <w:basedOn w:val="Normal"/>
    <w:link w:val="BalloonTextChar"/>
    <w:uiPriority w:val="99"/>
    <w:semiHidden/>
    <w:unhideWhenUsed/>
    <w:rsid w:val="00860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893"/>
    <w:rPr>
      <w:rFonts w:ascii="Segoe UI" w:eastAsiaTheme="minorEastAsia" w:hAnsi="Segoe UI" w:cs="Segoe UI"/>
      <w:sz w:val="18"/>
      <w:szCs w:val="18"/>
    </w:rPr>
  </w:style>
  <w:style w:type="character" w:customStyle="1" w:styleId="AllCaps">
    <w:name w:val="AllCaps"/>
    <w:uiPriority w:val="5"/>
    <w:qFormat/>
    <w:rsid w:val="00860893"/>
    <w:rPr>
      <w:caps/>
      <w:smallCaps w:val="0"/>
    </w:rPr>
  </w:style>
  <w:style w:type="paragraph" w:styleId="ListParagraph">
    <w:name w:val="List Paragraph"/>
    <w:basedOn w:val="Normal"/>
    <w:qFormat/>
    <w:rsid w:val="00860893"/>
    <w:pPr>
      <w:contextualSpacing/>
    </w:pPr>
  </w:style>
  <w:style w:type="table" w:styleId="PlainTable3">
    <w:name w:val="Plain Table 3"/>
    <w:basedOn w:val="TableNormal"/>
    <w:uiPriority w:val="43"/>
    <w:locked/>
    <w:rsid w:val="00860893"/>
    <w:pPr>
      <w:spacing w:after="0" w:line="240" w:lineRule="auto"/>
    </w:pPr>
    <w:tblPr>
      <w:tblStyleRowBandSize w:val="1"/>
      <w:tblStyleColBandSize w:val="1"/>
    </w:tblPr>
    <w:trPr>
      <w:cantSplit/>
    </w:tr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aliases w:val="ital"/>
    <w:basedOn w:val="DefaultParagraphFont"/>
    <w:uiPriority w:val="5"/>
    <w:qFormat/>
    <w:rsid w:val="00860893"/>
    <w:rPr>
      <w:i/>
      <w:iCs/>
    </w:rPr>
  </w:style>
  <w:style w:type="paragraph" w:styleId="Footer">
    <w:name w:val="footer"/>
    <w:basedOn w:val="Normal"/>
    <w:link w:val="FooterChar"/>
    <w:uiPriority w:val="99"/>
    <w:unhideWhenUsed/>
    <w:rsid w:val="00860893"/>
    <w:pPr>
      <w:pBdr>
        <w:bottom w:val="single" w:sz="24" w:space="1" w:color="16395B"/>
      </w:pBdr>
      <w:tabs>
        <w:tab w:val="center" w:pos="4680"/>
        <w:tab w:val="right" w:pos="9360"/>
      </w:tabs>
      <w:spacing w:after="0" w:line="240" w:lineRule="auto"/>
    </w:pPr>
  </w:style>
  <w:style w:type="character" w:customStyle="1" w:styleId="FooterChar">
    <w:name w:val="Footer Char"/>
    <w:basedOn w:val="DefaultParagraphFont"/>
    <w:link w:val="Footer"/>
    <w:uiPriority w:val="99"/>
    <w:rsid w:val="00860893"/>
    <w:rPr>
      <w:rFonts w:eastAsiaTheme="minorEastAsia"/>
    </w:rPr>
  </w:style>
  <w:style w:type="numbering" w:customStyle="1" w:styleId="H1BL">
    <w:name w:val="H1BL"/>
    <w:uiPriority w:val="99"/>
    <w:rsid w:val="00860893"/>
    <w:pPr>
      <w:numPr>
        <w:numId w:val="3"/>
      </w:numPr>
    </w:pPr>
  </w:style>
  <w:style w:type="numbering" w:customStyle="1" w:styleId="H1NL">
    <w:name w:val="H1NL"/>
    <w:basedOn w:val="NoList"/>
    <w:uiPriority w:val="99"/>
    <w:rsid w:val="00860893"/>
    <w:pPr>
      <w:numPr>
        <w:numId w:val="4"/>
      </w:numPr>
    </w:pPr>
  </w:style>
  <w:style w:type="paragraph" w:styleId="Header">
    <w:name w:val="header"/>
    <w:basedOn w:val="Normal"/>
    <w:link w:val="HeaderChar"/>
    <w:uiPriority w:val="99"/>
    <w:unhideWhenUsed/>
    <w:qFormat/>
    <w:rsid w:val="00860893"/>
    <w:pPr>
      <w:pBdr>
        <w:top w:val="single" w:sz="24" w:space="1" w:color="16395B"/>
      </w:pBdr>
      <w:tabs>
        <w:tab w:val="center" w:pos="4680"/>
        <w:tab w:val="right" w:pos="9360"/>
      </w:tabs>
      <w:spacing w:after="0" w:line="240" w:lineRule="auto"/>
    </w:pPr>
  </w:style>
  <w:style w:type="character" w:customStyle="1" w:styleId="HeaderChar">
    <w:name w:val="Header Char"/>
    <w:basedOn w:val="DefaultParagraphFont"/>
    <w:link w:val="Header"/>
    <w:uiPriority w:val="99"/>
    <w:rsid w:val="00860893"/>
    <w:rPr>
      <w:rFonts w:eastAsiaTheme="minorEastAsia"/>
    </w:rPr>
  </w:style>
  <w:style w:type="character" w:styleId="Hyperlink">
    <w:name w:val="Hyperlink"/>
    <w:basedOn w:val="DefaultParagraphFont"/>
    <w:uiPriority w:val="99"/>
    <w:unhideWhenUsed/>
    <w:qFormat/>
    <w:rsid w:val="00860893"/>
    <w:rPr>
      <w:color w:val="0563C1" w:themeColor="hyperlink"/>
      <w:u w:val="single"/>
    </w:rPr>
  </w:style>
  <w:style w:type="paragraph" w:styleId="NoSpacing">
    <w:name w:val="No Spacing"/>
    <w:uiPriority w:val="1"/>
    <w:qFormat/>
    <w:rsid w:val="00860893"/>
    <w:pPr>
      <w:spacing w:after="0" w:line="240" w:lineRule="auto"/>
    </w:pPr>
    <w:rPr>
      <w:rFonts w:eastAsiaTheme="minorEastAsia"/>
    </w:rPr>
  </w:style>
  <w:style w:type="character" w:styleId="PlaceholderText">
    <w:name w:val="Placeholder Text"/>
    <w:basedOn w:val="DefaultParagraphFont"/>
    <w:uiPriority w:val="99"/>
    <w:semiHidden/>
    <w:rsid w:val="00860893"/>
    <w:rPr>
      <w:color w:val="808080"/>
    </w:rPr>
  </w:style>
  <w:style w:type="paragraph" w:styleId="Quote">
    <w:name w:val="Quote"/>
    <w:basedOn w:val="Normal"/>
    <w:next w:val="Normal"/>
    <w:link w:val="QuoteChar"/>
    <w:uiPriority w:val="29"/>
    <w:qFormat/>
    <w:rsid w:val="0086089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60893"/>
    <w:rPr>
      <w:rFonts w:eastAsiaTheme="minorEastAsia"/>
      <w:color w:val="44546A" w:themeColor="text2"/>
      <w:sz w:val="24"/>
      <w:szCs w:val="24"/>
    </w:rPr>
  </w:style>
  <w:style w:type="character" w:styleId="Strong">
    <w:name w:val="Strong"/>
    <w:aliases w:val="bold"/>
    <w:basedOn w:val="DefaultParagraphFont"/>
    <w:uiPriority w:val="4"/>
    <w:qFormat/>
    <w:rsid w:val="00860893"/>
    <w:rPr>
      <w:b/>
      <w:bCs/>
    </w:rPr>
  </w:style>
  <w:style w:type="character" w:customStyle="1" w:styleId="Subscript">
    <w:name w:val="Subscript"/>
    <w:aliases w:val="sbs"/>
    <w:basedOn w:val="DefaultParagraphFont"/>
    <w:uiPriority w:val="5"/>
    <w:qFormat/>
    <w:rsid w:val="00860893"/>
    <w:rPr>
      <w:vertAlign w:val="subscript"/>
    </w:rPr>
  </w:style>
  <w:style w:type="paragraph" w:styleId="Subtitle">
    <w:name w:val="Subtitle"/>
    <w:basedOn w:val="Normal"/>
    <w:next w:val="Normal"/>
    <w:link w:val="SubtitleChar"/>
    <w:uiPriority w:val="6"/>
    <w:qFormat/>
    <w:rsid w:val="00860893"/>
    <w:pPr>
      <w:tabs>
        <w:tab w:val="left" w:pos="360"/>
        <w:tab w:val="left" w:pos="720"/>
        <w:tab w:val="left" w:pos="1080"/>
      </w:tabs>
      <w:spacing w:after="0" w:line="240" w:lineRule="auto"/>
      <w:outlineLvl w:val="1"/>
    </w:pPr>
    <w:rPr>
      <w:rFonts w:asciiTheme="majorHAnsi" w:eastAsiaTheme="majorEastAsia" w:hAnsiTheme="majorHAnsi" w:cstheme="majorBidi"/>
      <w:b/>
      <w:sz w:val="32"/>
      <w:szCs w:val="24"/>
    </w:rPr>
  </w:style>
  <w:style w:type="character" w:customStyle="1" w:styleId="SubtitleChar">
    <w:name w:val="Subtitle Char"/>
    <w:basedOn w:val="DefaultParagraphFont"/>
    <w:link w:val="Subtitle"/>
    <w:uiPriority w:val="6"/>
    <w:rsid w:val="00860893"/>
    <w:rPr>
      <w:rFonts w:asciiTheme="majorHAnsi" w:eastAsiaTheme="majorEastAsia" w:hAnsiTheme="majorHAnsi" w:cstheme="majorBidi"/>
      <w:b/>
      <w:sz w:val="32"/>
      <w:szCs w:val="24"/>
    </w:rPr>
  </w:style>
  <w:style w:type="character" w:customStyle="1" w:styleId="Superscript">
    <w:name w:val="Superscript"/>
    <w:aliases w:val="sps"/>
    <w:basedOn w:val="DefaultParagraphFont"/>
    <w:uiPriority w:val="5"/>
    <w:qFormat/>
    <w:rsid w:val="00860893"/>
    <w:rPr>
      <w:vertAlign w:val="superscript"/>
    </w:rPr>
  </w:style>
  <w:style w:type="paragraph" w:styleId="Title">
    <w:name w:val="Title"/>
    <w:basedOn w:val="Normal"/>
    <w:next w:val="Subtitle"/>
    <w:link w:val="TitleChar"/>
    <w:uiPriority w:val="6"/>
    <w:qFormat/>
    <w:rsid w:val="00860893"/>
    <w:pPr>
      <w:tabs>
        <w:tab w:val="left" w:pos="360"/>
        <w:tab w:val="left" w:pos="720"/>
        <w:tab w:val="left" w:pos="1080"/>
      </w:tabs>
      <w:spacing w:before="120" w:after="60" w:line="240" w:lineRule="auto"/>
      <w:outlineLvl w:val="0"/>
    </w:pPr>
    <w:rPr>
      <w:rFonts w:eastAsiaTheme="majorEastAsia" w:cstheme="majorBidi"/>
      <w:b/>
      <w:bCs/>
      <w:kern w:val="28"/>
      <w:sz w:val="36"/>
      <w:szCs w:val="32"/>
    </w:rPr>
  </w:style>
  <w:style w:type="character" w:customStyle="1" w:styleId="TitleChar">
    <w:name w:val="Title Char"/>
    <w:basedOn w:val="DefaultParagraphFont"/>
    <w:link w:val="Title"/>
    <w:uiPriority w:val="6"/>
    <w:rsid w:val="00860893"/>
    <w:rPr>
      <w:rFonts w:eastAsiaTheme="majorEastAsia" w:cstheme="majorBidi"/>
      <w:b/>
      <w:bCs/>
      <w:kern w:val="28"/>
      <w:sz w:val="36"/>
      <w:szCs w:val="32"/>
    </w:rPr>
  </w:style>
  <w:style w:type="paragraph" w:styleId="TOC1">
    <w:name w:val="toc 1"/>
    <w:basedOn w:val="Normal"/>
    <w:next w:val="Normal"/>
    <w:uiPriority w:val="39"/>
    <w:unhideWhenUsed/>
    <w:qFormat/>
    <w:rsid w:val="00860893"/>
    <w:pPr>
      <w:tabs>
        <w:tab w:val="right" w:leader="dot" w:pos="9350"/>
      </w:tabs>
      <w:spacing w:before="120" w:after="0"/>
      <w:ind w:left="360"/>
    </w:pPr>
    <w:rPr>
      <w:b/>
      <w:bCs/>
      <w:noProof/>
    </w:rPr>
  </w:style>
  <w:style w:type="paragraph" w:styleId="TOC2">
    <w:name w:val="toc 2"/>
    <w:basedOn w:val="Normal"/>
    <w:next w:val="Normal"/>
    <w:autoRedefine/>
    <w:uiPriority w:val="39"/>
    <w:unhideWhenUsed/>
    <w:qFormat/>
    <w:rsid w:val="00860893"/>
    <w:pPr>
      <w:tabs>
        <w:tab w:val="right" w:leader="dot" w:pos="9350"/>
      </w:tabs>
      <w:spacing w:after="0"/>
      <w:ind w:left="720"/>
    </w:pPr>
    <w:rPr>
      <w:noProof/>
    </w:rPr>
  </w:style>
  <w:style w:type="paragraph" w:styleId="TOCHeading">
    <w:name w:val="TOC Heading"/>
    <w:aliases w:val="toch"/>
    <w:basedOn w:val="Heading1"/>
    <w:next w:val="Normal"/>
    <w:uiPriority w:val="39"/>
    <w:unhideWhenUsed/>
    <w:qFormat/>
    <w:rsid w:val="00860893"/>
    <w:pPr>
      <w:spacing w:before="120"/>
      <w:outlineLvl w:val="9"/>
    </w:pPr>
  </w:style>
  <w:style w:type="table" w:styleId="TableGrid">
    <w:name w:val="Table Grid"/>
    <w:basedOn w:val="TableNormal"/>
    <w:uiPriority w:val="39"/>
    <w:locked/>
    <w:rsid w:val="00860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PlainTable2">
    <w:name w:val="Plain Table 2"/>
    <w:basedOn w:val="TableNormal"/>
    <w:uiPriority w:val="42"/>
    <w:locked/>
    <w:rsid w:val="008608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cantSplit/>
    </w:tr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locked/>
    <w:rsid w:val="008608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style>
  <w:style w:type="paragraph" w:customStyle="1" w:styleId="NormalCentered">
    <w:name w:val="NormalCentered"/>
    <w:aliases w:val="nc"/>
    <w:basedOn w:val="Normal"/>
    <w:next w:val="Normal"/>
    <w:qFormat/>
    <w:rsid w:val="00860893"/>
    <w:pPr>
      <w:jc w:val="center"/>
    </w:pPr>
  </w:style>
  <w:style w:type="paragraph" w:customStyle="1" w:styleId="NormalFont9">
    <w:name w:val="NormalFont 9"/>
    <w:aliases w:val="nf"/>
    <w:basedOn w:val="Normal"/>
    <w:qFormat/>
    <w:rsid w:val="00860893"/>
    <w:rPr>
      <w:sz w:val="18"/>
      <w:szCs w:val="18"/>
    </w:rPr>
  </w:style>
  <w:style w:type="table" w:styleId="PlainTable1">
    <w:name w:val="Plain Table 1"/>
    <w:basedOn w:val="TableNormal"/>
    <w:uiPriority w:val="41"/>
    <w:locked/>
    <w:rsid w:val="008608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locked/>
    <w:rsid w:val="0086089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rm">
    <w:name w:val="Term"/>
    <w:basedOn w:val="DefaultParagraphFont"/>
    <w:uiPriority w:val="5"/>
    <w:qFormat/>
    <w:rsid w:val="00860893"/>
    <w:rPr>
      <w:rFonts w:asciiTheme="minorHAnsi" w:hAnsiTheme="minorHAnsi"/>
      <w:i/>
      <w:sz w:val="22"/>
      <w:u w:val="single"/>
    </w:rPr>
  </w:style>
  <w:style w:type="paragraph" w:customStyle="1" w:styleId="LDApprovalld">
    <w:name w:val="LD Approvalld"/>
    <w:basedOn w:val="Normal"/>
    <w:uiPriority w:val="6"/>
    <w:qFormat/>
    <w:rsid w:val="00860893"/>
    <w:rPr>
      <w:b/>
      <w:i/>
      <w:color w:val="FF0000"/>
      <w:sz w:val="28"/>
      <w:szCs w:val="28"/>
    </w:rPr>
  </w:style>
  <w:style w:type="character" w:styleId="CommentReference">
    <w:name w:val="annotation reference"/>
    <w:basedOn w:val="DefaultParagraphFont"/>
    <w:uiPriority w:val="99"/>
    <w:semiHidden/>
    <w:unhideWhenUsed/>
    <w:rsid w:val="00860893"/>
    <w:rPr>
      <w:sz w:val="16"/>
      <w:szCs w:val="16"/>
    </w:rPr>
  </w:style>
  <w:style w:type="paragraph" w:styleId="CommentText">
    <w:name w:val="annotation text"/>
    <w:basedOn w:val="Normal"/>
    <w:link w:val="CommentTextChar"/>
    <w:uiPriority w:val="99"/>
    <w:semiHidden/>
    <w:unhideWhenUsed/>
    <w:rsid w:val="00860893"/>
    <w:rPr>
      <w:sz w:val="20"/>
      <w:szCs w:val="20"/>
    </w:rPr>
  </w:style>
  <w:style w:type="character" w:customStyle="1" w:styleId="CommentTextChar">
    <w:name w:val="Comment Text Char"/>
    <w:basedOn w:val="DefaultParagraphFont"/>
    <w:link w:val="CommentText"/>
    <w:uiPriority w:val="99"/>
    <w:semiHidden/>
    <w:rsid w:val="00860893"/>
    <w:rPr>
      <w:rFonts w:eastAsiaTheme="minorEastAsia"/>
      <w:sz w:val="20"/>
      <w:szCs w:val="20"/>
    </w:rPr>
  </w:style>
  <w:style w:type="paragraph" w:styleId="ListBullet">
    <w:name w:val="List Bullet"/>
    <w:basedOn w:val="Normal"/>
    <w:uiPriority w:val="99"/>
    <w:unhideWhenUsed/>
    <w:locked/>
    <w:rsid w:val="00860893"/>
    <w:pPr>
      <w:numPr>
        <w:numId w:val="1"/>
      </w:numPr>
      <w:spacing w:line="256" w:lineRule="auto"/>
      <w:contextualSpacing/>
    </w:pPr>
    <w:rPr>
      <w:rFonts w:eastAsiaTheme="minorHAnsi"/>
    </w:rPr>
  </w:style>
  <w:style w:type="table" w:customStyle="1" w:styleId="Monochrome">
    <w:name w:val="Monochrome"/>
    <w:aliases w:val="mc"/>
    <w:basedOn w:val="TableNormal"/>
    <w:uiPriority w:val="99"/>
    <w:rsid w:val="00860893"/>
    <w:pPr>
      <w:spacing w:after="0" w:line="240" w:lineRule="auto"/>
    </w:pPr>
    <w:tblPr>
      <w:tblBorders>
        <w:top w:val="single" w:sz="4" w:space="0" w:color="auto"/>
        <w:bottom w:val="single" w:sz="4" w:space="0" w:color="auto"/>
        <w:insideH w:val="single" w:sz="4" w:space="0" w:color="auto"/>
      </w:tblBorders>
    </w:tblPr>
    <w:tblStylePr w:type="firstRow">
      <w:rPr>
        <w:b/>
        <w:i w:val="0"/>
        <w:caps/>
        <w:smallCaps w:val="0"/>
      </w:rPr>
    </w:tblStylePr>
  </w:style>
  <w:style w:type="table" w:customStyle="1" w:styleId="AlternateShadedRows">
    <w:name w:val="AlternateShadedRows"/>
    <w:aliases w:val="asr"/>
    <w:basedOn w:val="ListTable2-Accent3"/>
    <w:uiPriority w:val="99"/>
    <w:rsid w:val="00860893"/>
    <w:tblPr>
      <w:tblBorders>
        <w:top w:val="single" w:sz="4" w:space="0" w:color="auto"/>
        <w:bottom w:val="single" w:sz="4" w:space="0" w:color="auto"/>
        <w:insideH w:val="none" w:sz="0" w:space="0" w:color="auto"/>
      </w:tblBorders>
    </w:tblPr>
    <w:tblStylePr w:type="firstRow">
      <w:rPr>
        <w:b/>
        <w:bCs/>
        <w:caps/>
        <w:smallCaps w:val="0"/>
      </w:rPr>
      <w:tblPr/>
      <w:tcPr>
        <w:tcBorders>
          <w:bottom w:val="single" w:sz="4" w:space="0" w:color="auto"/>
        </w:tcBorders>
      </w:tcPr>
    </w:tblStylePr>
    <w:tblStylePr w:type="lastRow">
      <w:rPr>
        <w:b w:val="0"/>
        <w:bCs/>
      </w:rPr>
    </w:tblStylePr>
    <w:tblStylePr w:type="firstCol">
      <w:rPr>
        <w:b w:val="0"/>
        <w:bCs/>
      </w:rPr>
    </w:tblStylePr>
    <w:tblStylePr w:type="lastCol">
      <w:rPr>
        <w:b w:val="0"/>
        <w:bCs/>
      </w:rPr>
    </w:tblStylePr>
    <w:tblStylePr w:type="band1Vert">
      <w:tblPr/>
      <w:tcPr>
        <w:shd w:val="clear" w:color="auto" w:fill="EDEDED" w:themeFill="accent3" w:themeFillTint="33"/>
      </w:tcPr>
    </w:tblStylePr>
    <w:tblStylePr w:type="band1Horz">
      <w:tblPr/>
      <w:tcPr>
        <w:shd w:val="clear" w:color="auto" w:fill="BFBFBF" w:themeFill="background1" w:themeFillShade="BF"/>
      </w:tcPr>
    </w:tblStylePr>
  </w:style>
  <w:style w:type="table" w:styleId="ListTable2-Accent3">
    <w:name w:val="List Table 2 Accent 3"/>
    <w:basedOn w:val="TableNormal"/>
    <w:uiPriority w:val="47"/>
    <w:locked/>
    <w:rsid w:val="00860893"/>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3">
    <w:name w:val="toc 3"/>
    <w:basedOn w:val="Normal"/>
    <w:next w:val="Normal"/>
    <w:autoRedefine/>
    <w:uiPriority w:val="39"/>
    <w:unhideWhenUsed/>
    <w:rsid w:val="00860893"/>
    <w:pPr>
      <w:tabs>
        <w:tab w:val="right" w:leader="dot" w:pos="9350"/>
      </w:tabs>
      <w:spacing w:after="0"/>
      <w:ind w:left="1080"/>
    </w:pPr>
    <w:rPr>
      <w:i/>
      <w:iCs/>
      <w:sz w:val="20"/>
      <w:szCs w:val="20"/>
    </w:rPr>
  </w:style>
  <w:style w:type="paragraph" w:styleId="TOC4">
    <w:name w:val="toc 4"/>
    <w:basedOn w:val="Normal"/>
    <w:next w:val="Normal"/>
    <w:autoRedefine/>
    <w:uiPriority w:val="39"/>
    <w:unhideWhenUsed/>
    <w:locked/>
    <w:rsid w:val="00860893"/>
    <w:pPr>
      <w:spacing w:after="0"/>
      <w:ind w:left="660"/>
    </w:pPr>
    <w:rPr>
      <w:sz w:val="18"/>
      <w:szCs w:val="18"/>
    </w:rPr>
  </w:style>
  <w:style w:type="paragraph" w:styleId="TOC5">
    <w:name w:val="toc 5"/>
    <w:basedOn w:val="Normal"/>
    <w:next w:val="Normal"/>
    <w:autoRedefine/>
    <w:uiPriority w:val="39"/>
    <w:unhideWhenUsed/>
    <w:locked/>
    <w:rsid w:val="00860893"/>
    <w:pPr>
      <w:spacing w:after="0"/>
      <w:ind w:left="880"/>
    </w:pPr>
    <w:rPr>
      <w:sz w:val="18"/>
      <w:szCs w:val="18"/>
    </w:rPr>
  </w:style>
  <w:style w:type="paragraph" w:styleId="TOC6">
    <w:name w:val="toc 6"/>
    <w:basedOn w:val="Normal"/>
    <w:next w:val="Normal"/>
    <w:autoRedefine/>
    <w:uiPriority w:val="39"/>
    <w:unhideWhenUsed/>
    <w:locked/>
    <w:rsid w:val="00860893"/>
    <w:pPr>
      <w:spacing w:after="0"/>
      <w:ind w:left="1100"/>
    </w:pPr>
    <w:rPr>
      <w:sz w:val="18"/>
      <w:szCs w:val="18"/>
    </w:rPr>
  </w:style>
  <w:style w:type="paragraph" w:styleId="TOC7">
    <w:name w:val="toc 7"/>
    <w:basedOn w:val="Normal"/>
    <w:next w:val="Normal"/>
    <w:autoRedefine/>
    <w:uiPriority w:val="39"/>
    <w:unhideWhenUsed/>
    <w:locked/>
    <w:rsid w:val="00860893"/>
    <w:pPr>
      <w:spacing w:after="0"/>
      <w:ind w:left="1320"/>
    </w:pPr>
    <w:rPr>
      <w:sz w:val="18"/>
      <w:szCs w:val="18"/>
    </w:rPr>
  </w:style>
  <w:style w:type="paragraph" w:styleId="TOC8">
    <w:name w:val="toc 8"/>
    <w:basedOn w:val="Normal"/>
    <w:next w:val="Normal"/>
    <w:autoRedefine/>
    <w:uiPriority w:val="39"/>
    <w:unhideWhenUsed/>
    <w:locked/>
    <w:rsid w:val="00860893"/>
    <w:pPr>
      <w:spacing w:after="0"/>
      <w:ind w:left="1540"/>
    </w:pPr>
    <w:rPr>
      <w:sz w:val="18"/>
      <w:szCs w:val="18"/>
    </w:rPr>
  </w:style>
  <w:style w:type="paragraph" w:styleId="TOC9">
    <w:name w:val="toc 9"/>
    <w:basedOn w:val="Normal"/>
    <w:next w:val="Normal"/>
    <w:autoRedefine/>
    <w:uiPriority w:val="39"/>
    <w:unhideWhenUsed/>
    <w:locked/>
    <w:rsid w:val="00860893"/>
    <w:pPr>
      <w:spacing w:after="0"/>
      <w:ind w:left="1760"/>
    </w:pPr>
    <w:rPr>
      <w:sz w:val="18"/>
      <w:szCs w:val="18"/>
    </w:rPr>
  </w:style>
  <w:style w:type="paragraph" w:customStyle="1" w:styleId="CellNormal">
    <w:name w:val="Cell Normal"/>
    <w:qFormat/>
    <w:rsid w:val="00860893"/>
    <w:pPr>
      <w:spacing w:after="0"/>
    </w:pPr>
    <w:rPr>
      <w:rFonts w:eastAsiaTheme="minorEastAsia"/>
    </w:rPr>
  </w:style>
  <w:style w:type="numbering" w:customStyle="1" w:styleId="H1CL">
    <w:name w:val="H1CL"/>
    <w:uiPriority w:val="99"/>
    <w:rsid w:val="00860893"/>
    <w:pPr>
      <w:numPr>
        <w:numId w:val="2"/>
      </w:numPr>
    </w:pPr>
  </w:style>
  <w:style w:type="table" w:customStyle="1" w:styleId="Proof-Trg">
    <w:name w:val="Proof-Trg"/>
    <w:basedOn w:val="TableNormal"/>
    <w:uiPriority w:val="99"/>
    <w:rsid w:val="00860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i w:val="0"/>
        <w:caps/>
        <w:smallCaps w:val="0"/>
      </w:rPr>
    </w:tblStylePr>
  </w:style>
  <w:style w:type="paragraph" w:customStyle="1" w:styleId="DocInfo">
    <w:name w:val="DocInfo"/>
    <w:basedOn w:val="Normal"/>
    <w:qFormat/>
    <w:rsid w:val="00860893"/>
    <w:pPr>
      <w:spacing w:after="0"/>
    </w:pPr>
    <w:rPr>
      <w:sz w:val="18"/>
    </w:rPr>
  </w:style>
  <w:style w:type="paragraph" w:customStyle="1" w:styleId="RevDate">
    <w:name w:val="RevDate"/>
    <w:basedOn w:val="Normal"/>
    <w:next w:val="NoSpacing"/>
    <w:link w:val="RevDateChar"/>
    <w:qFormat/>
    <w:rsid w:val="00860893"/>
    <w:pPr>
      <w:tabs>
        <w:tab w:val="left" w:pos="360"/>
        <w:tab w:val="left" w:pos="720"/>
        <w:tab w:val="left" w:pos="1080"/>
      </w:tabs>
      <w:spacing w:line="240" w:lineRule="auto"/>
      <w:ind w:left="360"/>
      <w:contextualSpacing/>
    </w:pPr>
    <w:rPr>
      <w:rFonts w:cs="Times New Roman"/>
      <w:szCs w:val="24"/>
    </w:rPr>
  </w:style>
  <w:style w:type="character" w:customStyle="1" w:styleId="RevDateChar">
    <w:name w:val="RevDate Char"/>
    <w:basedOn w:val="DefaultParagraphFont"/>
    <w:link w:val="RevDate"/>
    <w:rsid w:val="00860893"/>
    <w:rPr>
      <w:rFonts w:eastAsiaTheme="minorEastAsia" w:cs="Times New Roman"/>
      <w:szCs w:val="24"/>
    </w:rPr>
  </w:style>
  <w:style w:type="character" w:styleId="FollowedHyperlink">
    <w:name w:val="FollowedHyperlink"/>
    <w:basedOn w:val="DefaultParagraphFont"/>
    <w:uiPriority w:val="99"/>
    <w:semiHidden/>
    <w:unhideWhenUsed/>
    <w:rsid w:val="00860893"/>
    <w:rPr>
      <w:color w:val="954F72" w:themeColor="followedHyperlink"/>
      <w:u w:val="single"/>
    </w:rPr>
  </w:style>
  <w:style w:type="paragraph" w:customStyle="1" w:styleId="IssueDate">
    <w:name w:val="IssueDate"/>
    <w:basedOn w:val="Normal"/>
    <w:next w:val="RevDate"/>
    <w:link w:val="IssueDateChar"/>
    <w:uiPriority w:val="6"/>
    <w:qFormat/>
    <w:rsid w:val="00860893"/>
    <w:pPr>
      <w:tabs>
        <w:tab w:val="left" w:pos="360"/>
        <w:tab w:val="left" w:pos="720"/>
        <w:tab w:val="left" w:pos="1080"/>
      </w:tabs>
      <w:spacing w:after="0" w:line="240" w:lineRule="auto"/>
      <w:ind w:left="360"/>
      <w:contextualSpacing/>
    </w:pPr>
    <w:rPr>
      <w:rFonts w:cs="Times New Roman"/>
      <w:szCs w:val="24"/>
    </w:rPr>
  </w:style>
  <w:style w:type="character" w:customStyle="1" w:styleId="IssueDateChar">
    <w:name w:val="IssueDate Char"/>
    <w:basedOn w:val="DefaultParagraphFont"/>
    <w:link w:val="IssueDate"/>
    <w:uiPriority w:val="6"/>
    <w:rsid w:val="00860893"/>
    <w:rPr>
      <w:rFonts w:eastAsiaTheme="minorEastAsia" w:cs="Times New Roman"/>
      <w:szCs w:val="24"/>
    </w:rPr>
  </w:style>
  <w:style w:type="paragraph" w:customStyle="1" w:styleId="Appendix">
    <w:name w:val="Appendix"/>
    <w:basedOn w:val="Title"/>
    <w:next w:val="Subtitle"/>
    <w:qFormat/>
    <w:rsid w:val="00860893"/>
    <w:pPr>
      <w:numPr>
        <w:numId w:val="5"/>
      </w:numPr>
    </w:pPr>
  </w:style>
  <w:style w:type="paragraph" w:customStyle="1" w:styleId="Attachment">
    <w:name w:val="Attachment"/>
    <w:basedOn w:val="Appendix"/>
    <w:next w:val="Subtitle"/>
    <w:qFormat/>
    <w:rsid w:val="00860893"/>
    <w:pPr>
      <w:numPr>
        <w:numId w:val="6"/>
      </w:numPr>
      <w:ind w:left="0"/>
    </w:pPr>
  </w:style>
  <w:style w:type="paragraph" w:customStyle="1" w:styleId="SOPDescr">
    <w:name w:val="SOPDescr"/>
    <w:basedOn w:val="Normal"/>
    <w:next w:val="Normal"/>
    <w:qFormat/>
    <w:rsid w:val="00860893"/>
    <w:pPr>
      <w:spacing w:line="240" w:lineRule="auto"/>
      <w:contextualSpacing/>
    </w:pPr>
    <w:rPr>
      <w:rFonts w:ascii="Times New Roman" w:hAnsi="Times New Roman" w:cs="Times New Roman"/>
      <w:b/>
      <w:sz w:val="18"/>
      <w:szCs w:val="18"/>
    </w:rPr>
  </w:style>
  <w:style w:type="paragraph" w:customStyle="1" w:styleId="MedEmer">
    <w:name w:val="MedEmer"/>
    <w:basedOn w:val="LDApprovalld"/>
    <w:qFormat/>
    <w:rsid w:val="00860893"/>
    <w:pPr>
      <w:jc w:val="center"/>
    </w:pPr>
    <w:rPr>
      <w:sz w:val="22"/>
      <w:szCs w:val="22"/>
    </w:rPr>
  </w:style>
  <w:style w:type="numbering" w:customStyle="1" w:styleId="H2BL">
    <w:name w:val="H2BL"/>
    <w:uiPriority w:val="99"/>
    <w:rsid w:val="00860893"/>
    <w:pPr>
      <w:numPr>
        <w:numId w:val="7"/>
      </w:numPr>
    </w:pPr>
  </w:style>
  <w:style w:type="numbering" w:customStyle="1" w:styleId="H2CL">
    <w:name w:val="H2CL"/>
    <w:uiPriority w:val="99"/>
    <w:rsid w:val="00860893"/>
    <w:pPr>
      <w:numPr>
        <w:numId w:val="8"/>
      </w:numPr>
    </w:pPr>
  </w:style>
  <w:style w:type="numbering" w:customStyle="1" w:styleId="H2NL">
    <w:name w:val="H2NL"/>
    <w:uiPriority w:val="99"/>
    <w:rsid w:val="00860893"/>
    <w:pPr>
      <w:numPr>
        <w:numId w:val="15"/>
      </w:numPr>
    </w:pPr>
  </w:style>
  <w:style w:type="numbering" w:customStyle="1" w:styleId="H3BL">
    <w:name w:val="H3BL"/>
    <w:uiPriority w:val="99"/>
    <w:rsid w:val="00860893"/>
    <w:pPr>
      <w:numPr>
        <w:numId w:val="10"/>
      </w:numPr>
    </w:pPr>
  </w:style>
  <w:style w:type="numbering" w:customStyle="1" w:styleId="H3CL">
    <w:name w:val="H3CL"/>
    <w:uiPriority w:val="99"/>
    <w:rsid w:val="00860893"/>
    <w:pPr>
      <w:numPr>
        <w:numId w:val="11"/>
      </w:numPr>
    </w:pPr>
  </w:style>
  <w:style w:type="numbering" w:customStyle="1" w:styleId="H3NL0">
    <w:name w:val="H3NL"/>
    <w:basedOn w:val="H2NL"/>
    <w:uiPriority w:val="99"/>
    <w:rsid w:val="0041183D"/>
    <w:pPr>
      <w:numPr>
        <w:numId w:val="15"/>
      </w:numPr>
    </w:pPr>
  </w:style>
  <w:style w:type="numbering" w:customStyle="1" w:styleId="H4BL">
    <w:name w:val="H4BL"/>
    <w:uiPriority w:val="99"/>
    <w:rsid w:val="00860893"/>
    <w:pPr>
      <w:numPr>
        <w:numId w:val="12"/>
      </w:numPr>
    </w:pPr>
  </w:style>
  <w:style w:type="numbering" w:customStyle="1" w:styleId="H4CL">
    <w:name w:val="H4CL"/>
    <w:uiPriority w:val="99"/>
    <w:rsid w:val="00860893"/>
    <w:pPr>
      <w:numPr>
        <w:numId w:val="13"/>
      </w:numPr>
    </w:pPr>
  </w:style>
  <w:style w:type="numbering" w:customStyle="1" w:styleId="H4NL">
    <w:name w:val="H4NL"/>
    <w:uiPriority w:val="99"/>
    <w:rsid w:val="00860893"/>
    <w:pPr>
      <w:numPr>
        <w:numId w:val="14"/>
      </w:numPr>
    </w:pPr>
  </w:style>
  <w:style w:type="numbering" w:customStyle="1" w:styleId="H3NL">
    <w:name w:val="H3NL"/>
    <w:uiPriority w:val="99"/>
    <w:rsid w:val="00860893"/>
    <w:pPr>
      <w:numPr>
        <w:numId w:val="9"/>
      </w:numPr>
    </w:pPr>
  </w:style>
  <w:style w:type="paragraph" w:customStyle="1" w:styleId="25NormaIndent">
    <w:name w:val=".25 Norma Indent"/>
    <w:basedOn w:val="Normal"/>
    <w:next w:val="ListParagraph"/>
    <w:qFormat/>
    <w:rsid w:val="00860893"/>
    <w:pPr>
      <w:ind w:left="360"/>
    </w:pPr>
  </w:style>
  <w:style w:type="paragraph" w:customStyle="1" w:styleId="5NormalIndent">
    <w:name w:val=".5 Normal Indent"/>
    <w:basedOn w:val="Normal"/>
    <w:next w:val="ListParagraph"/>
    <w:qFormat/>
    <w:rsid w:val="00860893"/>
    <w:pPr>
      <w:ind w:left="720"/>
    </w:pPr>
  </w:style>
  <w:style w:type="paragraph" w:customStyle="1" w:styleId="Body">
    <w:name w:val="Body"/>
    <w:basedOn w:val="Normal"/>
    <w:qFormat/>
    <w:rsid w:val="00860893"/>
    <w:pPr>
      <w:spacing w:after="0" w:line="240" w:lineRule="auto"/>
    </w:pPr>
  </w:style>
  <w:style w:type="paragraph" w:styleId="CommentSubject">
    <w:name w:val="annotation subject"/>
    <w:basedOn w:val="CommentText"/>
    <w:next w:val="CommentText"/>
    <w:link w:val="CommentSubjectChar"/>
    <w:uiPriority w:val="99"/>
    <w:semiHidden/>
    <w:unhideWhenUsed/>
    <w:rsid w:val="00860893"/>
    <w:pPr>
      <w:spacing w:line="240" w:lineRule="auto"/>
    </w:pPr>
    <w:rPr>
      <w:b/>
      <w:bCs/>
    </w:rPr>
  </w:style>
  <w:style w:type="character" w:customStyle="1" w:styleId="CommentSubjectChar">
    <w:name w:val="Comment Subject Char"/>
    <w:basedOn w:val="CommentTextChar"/>
    <w:link w:val="CommentSubject"/>
    <w:uiPriority w:val="99"/>
    <w:semiHidden/>
    <w:rsid w:val="00860893"/>
    <w:rPr>
      <w:rFonts w:eastAsiaTheme="minorEastAsia"/>
      <w:b/>
      <w:bCs/>
      <w:sz w:val="20"/>
      <w:szCs w:val="20"/>
    </w:rPr>
  </w:style>
  <w:style w:type="table" w:customStyle="1" w:styleId="mc1">
    <w:name w:val="mc1"/>
    <w:basedOn w:val="TableNormal"/>
    <w:uiPriority w:val="99"/>
    <w:rsid w:val="00146A50"/>
    <w:pPr>
      <w:spacing w:after="0" w:line="240" w:lineRule="auto"/>
    </w:pPr>
    <w:tblPr>
      <w:tblBorders>
        <w:top w:val="single" w:sz="4" w:space="0" w:color="auto"/>
        <w:bottom w:val="single" w:sz="4" w:space="0" w:color="auto"/>
        <w:insideH w:val="single" w:sz="4" w:space="0" w:color="auto"/>
      </w:tblBorders>
    </w:tblPr>
    <w:tblStylePr w:type="firstRow">
      <w:rPr>
        <w:b/>
        <w:i w:val="0"/>
        <w:caps/>
        <w:smallCaps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2398">
      <w:bodyDiv w:val="1"/>
      <w:marLeft w:val="0"/>
      <w:marRight w:val="0"/>
      <w:marTop w:val="0"/>
      <w:marBottom w:val="0"/>
      <w:divBdr>
        <w:top w:val="none" w:sz="0" w:space="0" w:color="auto"/>
        <w:left w:val="none" w:sz="0" w:space="0" w:color="auto"/>
        <w:bottom w:val="none" w:sz="0" w:space="0" w:color="auto"/>
        <w:right w:val="none" w:sz="0" w:space="0" w:color="auto"/>
      </w:divBdr>
    </w:div>
    <w:div w:id="159584614">
      <w:bodyDiv w:val="1"/>
      <w:marLeft w:val="0"/>
      <w:marRight w:val="0"/>
      <w:marTop w:val="0"/>
      <w:marBottom w:val="0"/>
      <w:divBdr>
        <w:top w:val="none" w:sz="0" w:space="0" w:color="auto"/>
        <w:left w:val="none" w:sz="0" w:space="0" w:color="auto"/>
        <w:bottom w:val="none" w:sz="0" w:space="0" w:color="auto"/>
        <w:right w:val="none" w:sz="0" w:space="0" w:color="auto"/>
      </w:divBdr>
    </w:div>
    <w:div w:id="708140721">
      <w:bodyDiv w:val="1"/>
      <w:marLeft w:val="0"/>
      <w:marRight w:val="0"/>
      <w:marTop w:val="0"/>
      <w:marBottom w:val="0"/>
      <w:divBdr>
        <w:top w:val="none" w:sz="0" w:space="0" w:color="auto"/>
        <w:left w:val="none" w:sz="0" w:space="0" w:color="auto"/>
        <w:bottom w:val="none" w:sz="0" w:space="0" w:color="auto"/>
        <w:right w:val="none" w:sz="0" w:space="0" w:color="auto"/>
      </w:divBdr>
    </w:div>
    <w:div w:id="753937881">
      <w:bodyDiv w:val="1"/>
      <w:marLeft w:val="0"/>
      <w:marRight w:val="0"/>
      <w:marTop w:val="0"/>
      <w:marBottom w:val="0"/>
      <w:divBdr>
        <w:top w:val="none" w:sz="0" w:space="0" w:color="auto"/>
        <w:left w:val="none" w:sz="0" w:space="0" w:color="auto"/>
        <w:bottom w:val="none" w:sz="0" w:space="0" w:color="auto"/>
        <w:right w:val="none" w:sz="0" w:space="0" w:color="auto"/>
      </w:divBdr>
    </w:div>
    <w:div w:id="1040008712">
      <w:bodyDiv w:val="1"/>
      <w:marLeft w:val="0"/>
      <w:marRight w:val="0"/>
      <w:marTop w:val="0"/>
      <w:marBottom w:val="0"/>
      <w:divBdr>
        <w:top w:val="none" w:sz="0" w:space="0" w:color="auto"/>
        <w:left w:val="none" w:sz="0" w:space="0" w:color="auto"/>
        <w:bottom w:val="none" w:sz="0" w:space="0" w:color="auto"/>
        <w:right w:val="none" w:sz="0" w:space="0" w:color="auto"/>
      </w:divBdr>
    </w:div>
    <w:div w:id="1345598546">
      <w:bodyDiv w:val="1"/>
      <w:marLeft w:val="0"/>
      <w:marRight w:val="0"/>
      <w:marTop w:val="0"/>
      <w:marBottom w:val="0"/>
      <w:divBdr>
        <w:top w:val="none" w:sz="0" w:space="0" w:color="auto"/>
        <w:left w:val="none" w:sz="0" w:space="0" w:color="auto"/>
        <w:bottom w:val="none" w:sz="0" w:space="0" w:color="auto"/>
        <w:right w:val="none" w:sz="0" w:space="0" w:color="auto"/>
      </w:divBdr>
    </w:div>
    <w:div w:id="16601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s.umich.edu/wp-content/uploads/2022/05/LaboratoryEmergencyProceduresSOP.docx"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hs.umich.edu/safety-train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hs.umich.edu/haz-wast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mergency.cdc.gov/agent/sodiumazide/basics/facts.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p.edu/read/4911/chapter/1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eisele\Documents\Custom%20Office%20Templates\EHS-WrittenSO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2D511476C243DDAA5ACD1691E495A9"/>
        <w:category>
          <w:name w:val="General"/>
          <w:gallery w:val="placeholder"/>
        </w:category>
        <w:types>
          <w:type w:val="bbPlcHdr"/>
        </w:types>
        <w:behaviors>
          <w:behavior w:val="content"/>
        </w:behaviors>
        <w:guid w:val="{DB903182-D694-4F1E-ABBF-65AD791A240E}"/>
      </w:docPartPr>
      <w:docPartBody>
        <w:p w:rsidR="00CC7F1D" w:rsidRDefault="00CD20AB">
          <w:pPr>
            <w:pStyle w:val="9C2D511476C243DDAA5ACD1691E495A9"/>
          </w:pPr>
          <w:r w:rsidRPr="00F81C54">
            <w:rPr>
              <w:rStyle w:val="PlaceholderText"/>
            </w:rPr>
            <w:t>Click or tap here to enter text.</w:t>
          </w:r>
        </w:p>
      </w:docPartBody>
    </w:docPart>
    <w:docPart>
      <w:docPartPr>
        <w:name w:val="0F1A11FCA1224D0A9AEEB8B25729F44F"/>
        <w:category>
          <w:name w:val="General"/>
          <w:gallery w:val="placeholder"/>
        </w:category>
        <w:types>
          <w:type w:val="bbPlcHdr"/>
        </w:types>
        <w:behaviors>
          <w:behavior w:val="content"/>
        </w:behaviors>
        <w:guid w:val="{95605ED9-C6B1-4FA9-A9DB-055BF884251C}"/>
      </w:docPartPr>
      <w:docPartBody>
        <w:p w:rsidR="00D82B83" w:rsidRDefault="00E861F5" w:rsidP="00E861F5">
          <w:pPr>
            <w:pStyle w:val="0F1A11FCA1224D0A9AEEB8B25729F44F"/>
          </w:pPr>
          <w:r w:rsidRPr="008F7A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0AB"/>
    <w:rsid w:val="000552F4"/>
    <w:rsid w:val="0026394B"/>
    <w:rsid w:val="00280895"/>
    <w:rsid w:val="006C6722"/>
    <w:rsid w:val="008F4135"/>
    <w:rsid w:val="00927615"/>
    <w:rsid w:val="00A20320"/>
    <w:rsid w:val="00C650F8"/>
    <w:rsid w:val="00CC7F1D"/>
    <w:rsid w:val="00CD20AB"/>
    <w:rsid w:val="00D82B83"/>
    <w:rsid w:val="00DA4DAB"/>
    <w:rsid w:val="00E67ECD"/>
    <w:rsid w:val="00E861F5"/>
    <w:rsid w:val="00F65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1F5"/>
    <w:rPr>
      <w:color w:val="808080"/>
    </w:rPr>
  </w:style>
  <w:style w:type="paragraph" w:customStyle="1" w:styleId="9C2D511476C243DDAA5ACD1691E495A9">
    <w:name w:val="9C2D511476C243DDAA5ACD1691E495A9"/>
  </w:style>
  <w:style w:type="paragraph" w:customStyle="1" w:styleId="0F1A11FCA1224D0A9AEEB8B25729F44F">
    <w:name w:val="0F1A11FCA1224D0A9AEEB8B25729F44F"/>
    <w:rsid w:val="00E86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B3F29A-2081-4D2D-B7B3-6C41DD0047A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D2E56-A2DA-4955-9CF0-F0B764D3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EHS-WrittenSOP-Template.dotm</Template>
  <TotalTime>54</TotalTime>
  <Pages>5</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 Andrea</dc:creator>
  <cp:keywords/>
  <dc:description/>
  <cp:lastModifiedBy>Robke, Bob</cp:lastModifiedBy>
  <cp:revision>8</cp:revision>
  <cp:lastPrinted>2017-08-16T12:05:00Z</cp:lastPrinted>
  <dcterms:created xsi:type="dcterms:W3CDTF">2021-05-21T12:55:00Z</dcterms:created>
  <dcterms:modified xsi:type="dcterms:W3CDTF">2023-12-20T19:07:00Z</dcterms:modified>
</cp:coreProperties>
</file>