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79449" w14:textId="77777777" w:rsidR="00FB2651" w:rsidRDefault="006E3620">
      <w:pPr>
        <w:pStyle w:val="BodyText"/>
        <w:ind w:left="1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26F07D0" wp14:editId="488B79EC">
            <wp:extent cx="4667290" cy="35471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90" cy="35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081EB" w14:textId="77777777" w:rsidR="00FB2651" w:rsidRDefault="00FB2651">
      <w:pPr>
        <w:pStyle w:val="BodyText"/>
        <w:spacing w:before="11"/>
        <w:rPr>
          <w:rFonts w:ascii="Times New Roman"/>
          <w:sz w:val="9"/>
        </w:rPr>
      </w:pPr>
    </w:p>
    <w:p w14:paraId="7685068F" w14:textId="1FAF7CDD" w:rsidR="00FB2651" w:rsidRDefault="003A3CBB">
      <w:pPr>
        <w:pStyle w:val="Title"/>
      </w:pPr>
      <w:bookmarkStart w:id="0" w:name="Highly_Toxic_Chemicals"/>
      <w:bookmarkEnd w:id="0"/>
      <w:r>
        <w:rPr>
          <w:spacing w:val="-1"/>
        </w:rPr>
        <w:t>Acutely</w:t>
      </w:r>
      <w:r w:rsidR="006E3620">
        <w:rPr>
          <w:spacing w:val="-19"/>
        </w:rPr>
        <w:t xml:space="preserve"> </w:t>
      </w:r>
      <w:r w:rsidR="006E3620">
        <w:rPr>
          <w:spacing w:val="-1"/>
        </w:rPr>
        <w:t>Toxic</w:t>
      </w:r>
      <w:r w:rsidR="006E3620">
        <w:rPr>
          <w:spacing w:val="-18"/>
        </w:rPr>
        <w:t xml:space="preserve"> </w:t>
      </w:r>
      <w:r w:rsidR="006E3620">
        <w:t>Chemicals</w:t>
      </w:r>
    </w:p>
    <w:p w14:paraId="68599542" w14:textId="77777777" w:rsidR="00FB2651" w:rsidRDefault="006E3620">
      <w:pPr>
        <w:spacing w:before="60" w:line="391" w:lineRule="exact"/>
        <w:ind w:left="140"/>
        <w:rPr>
          <w:rFonts w:ascii="Calibri Light"/>
          <w:sz w:val="32"/>
        </w:rPr>
      </w:pPr>
      <w:bookmarkStart w:id="1" w:name="Standard_Operating_Procedure"/>
      <w:bookmarkEnd w:id="1"/>
      <w:r>
        <w:rPr>
          <w:rFonts w:ascii="Calibri Light"/>
          <w:sz w:val="32"/>
        </w:rPr>
        <w:t>Standard</w:t>
      </w:r>
      <w:r>
        <w:rPr>
          <w:rFonts w:ascii="Calibri Light"/>
          <w:spacing w:val="-4"/>
          <w:sz w:val="32"/>
        </w:rPr>
        <w:t xml:space="preserve"> </w:t>
      </w:r>
      <w:r>
        <w:rPr>
          <w:rFonts w:ascii="Calibri Light"/>
          <w:sz w:val="32"/>
        </w:rPr>
        <w:t>Operating</w:t>
      </w:r>
      <w:r>
        <w:rPr>
          <w:rFonts w:ascii="Calibri Light"/>
          <w:spacing w:val="-4"/>
          <w:sz w:val="32"/>
        </w:rPr>
        <w:t xml:space="preserve"> </w:t>
      </w:r>
      <w:r>
        <w:rPr>
          <w:rFonts w:ascii="Calibri Light"/>
          <w:sz w:val="32"/>
        </w:rPr>
        <w:t>Procedure</w:t>
      </w:r>
    </w:p>
    <w:p w14:paraId="4FBFE1D0" w14:textId="77777777" w:rsidR="00FB2651" w:rsidRDefault="006E3620">
      <w:pPr>
        <w:pStyle w:val="BodyText"/>
        <w:ind w:left="500"/>
      </w:pPr>
      <w:r>
        <w:t>Revision</w:t>
      </w:r>
      <w:r>
        <w:rPr>
          <w:spacing w:val="-5"/>
        </w:rPr>
        <w:t xml:space="preserve"> </w:t>
      </w:r>
      <w:r>
        <w:t>Date:</w:t>
      </w:r>
      <w:r>
        <w:rPr>
          <w:spacing w:val="47"/>
        </w:rPr>
        <w:t xml:space="preserve"> </w:t>
      </w:r>
      <w:r w:rsidR="000C3BF5">
        <w:t>7/5/2022</w:t>
      </w:r>
    </w:p>
    <w:p w14:paraId="0F46C46E" w14:textId="77777777" w:rsidR="00FB2651" w:rsidRDefault="006E3620">
      <w:pPr>
        <w:pStyle w:val="BodyText"/>
        <w:spacing w:before="10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9D137E4" wp14:editId="5A59E18B">
                <wp:simplePos x="0" y="0"/>
                <wp:positionH relativeFrom="page">
                  <wp:posOffset>914400</wp:posOffset>
                </wp:positionH>
                <wp:positionV relativeFrom="paragraph">
                  <wp:posOffset>101600</wp:posOffset>
                </wp:positionV>
                <wp:extent cx="5943600" cy="75565"/>
                <wp:effectExtent l="0" t="0" r="0" b="0"/>
                <wp:wrapTopAndBottom/>
                <wp:docPr id="5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75565"/>
                          <a:chOff x="1440" y="160"/>
                          <a:chExt cx="9360" cy="119"/>
                        </a:xfrm>
                      </wpg:grpSpPr>
                      <wps:wsp>
                        <wps:cNvPr id="5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440" y="190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153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440" y="264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153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8A4DB" id="Group 43" o:spid="_x0000_s1026" style="position:absolute;margin-left:1in;margin-top:8pt;width:468pt;height:5.95pt;z-index:-15728640;mso-wrap-distance-left:0;mso-wrap-distance-right:0;mso-position-horizontal-relative:page" coordorigin="1440,160" coordsize="9360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">
                <v:line id="Line 45" o:spid="_x0000_s1027" style="position:absolute;visibility:visible;mso-wrap-style:square" from="1440,190" to="10800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" strokecolor="#15395b" strokeweight="3pt"/>
                <v:line id="Line 44" o:spid="_x0000_s1028" style="position:absolute;visibility:visible;mso-wrap-style:square" from="1440,264" to="10800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" strokecolor="#15395b" strokeweight="1.5pt"/>
                <w10:wrap type="topAndBottom" anchorx="page"/>
              </v:group>
            </w:pict>
          </mc:Fallback>
        </mc:AlternateContent>
      </w:r>
    </w:p>
    <w:p w14:paraId="28EA579A" w14:textId="77777777" w:rsidR="00FB2651" w:rsidRDefault="006E3620">
      <w:pPr>
        <w:pStyle w:val="Heading2"/>
        <w:spacing w:before="120"/>
      </w:pPr>
      <w:r>
        <w:rPr>
          <w:color w:val="FF0000"/>
        </w:rPr>
        <w:t>Laboratory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Director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(LD)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Approval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Required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Prior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Performing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this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Procedure</w:t>
      </w:r>
    </w:p>
    <w:p w14:paraId="412F65CB" w14:textId="71B3653B" w:rsidR="00FB2651" w:rsidRDefault="006E3620" w:rsidP="003A3CBB">
      <w:pPr>
        <w:spacing w:before="186" w:line="259" w:lineRule="auto"/>
        <w:ind w:left="140" w:right="574"/>
        <w:jc w:val="both"/>
        <w:rPr>
          <w:i/>
        </w:rPr>
      </w:pPr>
      <w:r>
        <w:rPr>
          <w:i/>
        </w:rPr>
        <w:t xml:space="preserve">This standard operating procedure (SOP) outlines the handling and use of </w:t>
      </w:r>
      <w:r w:rsidR="003A3CBB">
        <w:rPr>
          <w:i/>
        </w:rPr>
        <w:t>acutely</w:t>
      </w:r>
      <w:r>
        <w:rPr>
          <w:i/>
        </w:rPr>
        <w:t xml:space="preserve"> toxic chemicals. Review</w:t>
      </w:r>
      <w:r>
        <w:rPr>
          <w:i/>
          <w:spacing w:val="-47"/>
        </w:rPr>
        <w:t xml:space="preserve"> </w:t>
      </w:r>
      <w:r>
        <w:rPr>
          <w:i/>
        </w:rPr>
        <w:t>this document and supply the information required in order to make it specific to your laboratory. In</w:t>
      </w:r>
      <w:r>
        <w:rPr>
          <w:i/>
          <w:spacing w:val="1"/>
        </w:rPr>
        <w:t xml:space="preserve"> </w:t>
      </w:r>
      <w:r>
        <w:rPr>
          <w:i/>
        </w:rPr>
        <w:t>accordance with this document, laboratories should use appropriate controls, personal protective</w:t>
      </w:r>
      <w:r>
        <w:rPr>
          <w:i/>
          <w:spacing w:val="1"/>
        </w:rPr>
        <w:t xml:space="preserve"> </w:t>
      </w:r>
      <w:r>
        <w:rPr>
          <w:i/>
        </w:rPr>
        <w:t>equipment,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disposal</w:t>
      </w:r>
      <w:r>
        <w:rPr>
          <w:i/>
          <w:spacing w:val="-2"/>
        </w:rPr>
        <w:t xml:space="preserve"> </w:t>
      </w:r>
      <w:r>
        <w:rPr>
          <w:i/>
        </w:rPr>
        <w:t>techniques when</w:t>
      </w:r>
      <w:r>
        <w:rPr>
          <w:i/>
          <w:spacing w:val="-1"/>
        </w:rPr>
        <w:t xml:space="preserve"> </w:t>
      </w:r>
      <w:r>
        <w:rPr>
          <w:i/>
        </w:rPr>
        <w:t>handling</w:t>
      </w:r>
      <w:r>
        <w:rPr>
          <w:i/>
          <w:spacing w:val="-1"/>
        </w:rPr>
        <w:t xml:space="preserve"> </w:t>
      </w:r>
      <w:r w:rsidR="00B94CB5" w:rsidRPr="00B94CB5">
        <w:rPr>
          <w:i/>
        </w:rPr>
        <w:t>acutely</w:t>
      </w:r>
      <w:r>
        <w:rPr>
          <w:i/>
          <w:spacing w:val="-1"/>
        </w:rPr>
        <w:t xml:space="preserve"> </w:t>
      </w:r>
      <w:r>
        <w:rPr>
          <w:i/>
        </w:rPr>
        <w:t>toxic</w:t>
      </w:r>
      <w:r>
        <w:rPr>
          <w:i/>
          <w:spacing w:val="-1"/>
        </w:rPr>
        <w:t xml:space="preserve"> </w:t>
      </w:r>
      <w:r>
        <w:rPr>
          <w:i/>
        </w:rPr>
        <w:t>chemicals.</w:t>
      </w:r>
      <w:r w:rsidR="00066F24">
        <w:rPr>
          <w:i/>
        </w:rPr>
        <w:t xml:space="preserve"> </w:t>
      </w:r>
      <w:r w:rsidR="00066F24">
        <w:rPr>
          <w:rStyle w:val="Emphasis"/>
        </w:rPr>
        <w:t xml:space="preserve">All laboratory workers must read and understand the </w:t>
      </w:r>
      <w:hyperlink r:id="rId8" w:history="1">
        <w:r w:rsidR="00066F24" w:rsidRPr="006343B4">
          <w:rPr>
            <w:rStyle w:val="Hyperlink"/>
            <w:i/>
          </w:rPr>
          <w:t>Laboratory Emergencies SOP</w:t>
        </w:r>
      </w:hyperlink>
      <w:r w:rsidR="00066F24" w:rsidRPr="006343B4">
        <w:rPr>
          <w:rStyle w:val="Emphasis"/>
        </w:rPr>
        <w:t xml:space="preserve"> </w:t>
      </w:r>
      <w:r w:rsidR="00066F24">
        <w:rPr>
          <w:rStyle w:val="Emphasis"/>
        </w:rPr>
        <w:t>prior to commencing any work in a laboratory.</w:t>
      </w:r>
    </w:p>
    <w:p w14:paraId="5260F516" w14:textId="77777777" w:rsidR="00FB2651" w:rsidRPr="003A3CBB" w:rsidRDefault="00FB2651">
      <w:pPr>
        <w:pStyle w:val="BodyText"/>
        <w:spacing w:before="7"/>
        <w:rPr>
          <w:sz w:val="19"/>
        </w:rPr>
      </w:pPr>
    </w:p>
    <w:p w14:paraId="6CA72CC0" w14:textId="77777777" w:rsidR="00FB2651" w:rsidRDefault="006E3620">
      <w:pPr>
        <w:pStyle w:val="Heading3"/>
        <w:spacing w:before="1" w:after="19"/>
      </w:pPr>
      <w:bookmarkStart w:id="2" w:name="Description_[Provide_additional_informat"/>
      <w:bookmarkEnd w:id="2"/>
      <w:r>
        <w:rPr>
          <w:sz w:val="32"/>
        </w:rPr>
        <w:t>Description</w:t>
      </w:r>
      <w:r>
        <w:rPr>
          <w:spacing w:val="-5"/>
          <w:sz w:val="32"/>
        </w:rPr>
        <w:t xml:space="preserve"> </w:t>
      </w:r>
      <w:r>
        <w:t>[Provide</w:t>
      </w:r>
      <w:r>
        <w:rPr>
          <w:spacing w:val="-5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pertains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protocol]</w:t>
      </w:r>
    </w:p>
    <w:p w14:paraId="646CA0D5" w14:textId="77777777" w:rsidR="00FB2651" w:rsidRDefault="006E3620">
      <w:pPr>
        <w:pStyle w:val="BodyText"/>
        <w:spacing w:line="20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52E88C8" wp14:editId="25424117">
                <wp:extent cx="5980430" cy="6350"/>
                <wp:effectExtent l="635" t="0" r="635" b="5715"/>
                <wp:docPr id="4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6350"/>
                          <a:chOff x="0" y="0"/>
                          <a:chExt cx="9418" cy="10"/>
                        </a:xfrm>
                      </wpg:grpSpPr>
                      <wps:wsp>
                        <wps:cNvPr id="5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EAD13D" id="Group 41" o:spid="_x0000_s1026" style="width:470.9pt;height:.5pt;mso-position-horizontal-relative:char;mso-position-vertical-relative:line" coordsize="94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">
                <v:rect id="Rectangle 42" o:spid="_x0000_s1027" style="position:absolute;width:941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7F2FC853" w14:textId="3876364C" w:rsidR="005C585B" w:rsidRDefault="005C585B" w:rsidP="003A3CBB">
      <w:pPr>
        <w:pStyle w:val="BodyText"/>
        <w:spacing w:before="51" w:line="256" w:lineRule="auto"/>
        <w:ind w:left="140" w:right="566"/>
        <w:jc w:val="both"/>
      </w:pPr>
      <w:r>
        <w:t xml:space="preserve">Acute toxicity </w:t>
      </w:r>
      <w:proofErr w:type="gramStart"/>
      <w:r>
        <w:t>is defined</w:t>
      </w:r>
      <w:proofErr w:type="gramEnd"/>
      <w:r>
        <w:t xml:space="preserve"> by MIOSHA as adverse effects occurring following oral or dermal administration of a single dose of a substance, or multiple doses given within 24 hours, or an inhalation exposure of 4 hours. MIOSHA stipulates additional employee protection for work with chemicals that exhibit a high degree of acute toxicity. </w:t>
      </w:r>
    </w:p>
    <w:p w14:paraId="22E69BA5" w14:textId="4387C5EC" w:rsidR="0034119E" w:rsidRDefault="00066F24" w:rsidP="003A3CBB">
      <w:pPr>
        <w:pStyle w:val="BodyText"/>
        <w:spacing w:before="51" w:line="256" w:lineRule="auto"/>
        <w:ind w:left="140" w:right="566"/>
        <w:jc w:val="both"/>
      </w:pPr>
      <w:r>
        <w:rPr>
          <w:noProof/>
        </w:rPr>
        <w:drawing>
          <wp:anchor distT="0" distB="0" distL="114300" distR="114300" simplePos="0" relativeHeight="487608832" behindDoc="0" locked="0" layoutInCell="1" allowOverlap="1" wp14:anchorId="57598A9B" wp14:editId="54EAB226">
            <wp:simplePos x="0" y="0"/>
            <wp:positionH relativeFrom="column">
              <wp:posOffset>4646930</wp:posOffset>
            </wp:positionH>
            <wp:positionV relativeFrom="paragraph">
              <wp:posOffset>476885</wp:posOffset>
            </wp:positionV>
            <wp:extent cx="1157605" cy="1157605"/>
            <wp:effectExtent l="0" t="0" r="4445" b="4445"/>
            <wp:wrapSquare wrapText="bothSides"/>
            <wp:docPr id="33" name="Picture 33" descr="GHS red bordered diamond with skull and cross bones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HS red bordered diamond with skull and cross bones symb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620">
        <w:t>A substance with a high degree of</w:t>
      </w:r>
      <w:r w:rsidR="005C585B">
        <w:t xml:space="preserve"> acute toxicity </w:t>
      </w:r>
      <w:proofErr w:type="gramStart"/>
      <w:r w:rsidR="0034119E">
        <w:t>is considered</w:t>
      </w:r>
      <w:proofErr w:type="gramEnd"/>
      <w:r w:rsidR="0034119E">
        <w:t xml:space="preserve"> any chemical substance that meets one or more of the following </w:t>
      </w:r>
      <w:r w:rsidR="00C80142">
        <w:t>Globally Harmonized System (</w:t>
      </w:r>
      <w:r w:rsidR="0034119E">
        <w:t>GHS</w:t>
      </w:r>
      <w:r w:rsidR="00C80142">
        <w:t>)</w:t>
      </w:r>
      <w:r w:rsidR="0034119E">
        <w:t xml:space="preserve"> hazard classifications. Reference the </w:t>
      </w:r>
      <w:r w:rsidR="00C80142">
        <w:t>Safety Data Sheet (</w:t>
      </w:r>
      <w:r w:rsidR="0034119E">
        <w:t>SDS</w:t>
      </w:r>
      <w:r w:rsidR="00C80142">
        <w:t>)</w:t>
      </w:r>
      <w:r w:rsidR="0034119E">
        <w:t xml:space="preserve"> for GHS information</w:t>
      </w:r>
      <w:r w:rsidR="002321BB">
        <w:t xml:space="preserve"> specific to</w:t>
      </w:r>
      <w:r w:rsidR="0034119E">
        <w:t xml:space="preserve"> your substance. </w:t>
      </w:r>
    </w:p>
    <w:p w14:paraId="4CE6CE71" w14:textId="168D3DC7" w:rsidR="005C585B" w:rsidRDefault="005C585B" w:rsidP="003A3CBB">
      <w:pPr>
        <w:pStyle w:val="BodyText"/>
        <w:numPr>
          <w:ilvl w:val="0"/>
          <w:numId w:val="3"/>
        </w:numPr>
        <w:spacing w:before="51" w:line="256" w:lineRule="auto"/>
        <w:ind w:right="566"/>
        <w:jc w:val="both"/>
      </w:pPr>
      <w:r w:rsidRPr="005C585B">
        <w:t>Acute toxicity, dermal</w:t>
      </w:r>
      <w:r w:rsidRPr="005C585B">
        <w:tab/>
        <w:t>Category 1, 2</w:t>
      </w:r>
    </w:p>
    <w:p w14:paraId="49FBBD4A" w14:textId="24AAA7AA" w:rsidR="005C585B" w:rsidRDefault="005C585B" w:rsidP="003A3CBB">
      <w:pPr>
        <w:pStyle w:val="BodyText"/>
        <w:numPr>
          <w:ilvl w:val="0"/>
          <w:numId w:val="3"/>
        </w:numPr>
        <w:spacing w:before="51" w:line="256" w:lineRule="auto"/>
        <w:ind w:right="566"/>
        <w:jc w:val="both"/>
      </w:pPr>
      <w:r w:rsidRPr="005C585B">
        <w:t>Acute toxicity, inhalation</w:t>
      </w:r>
      <w:r>
        <w:t xml:space="preserve"> </w:t>
      </w:r>
      <w:r w:rsidRPr="005C585B">
        <w:t>Category 1, 2</w:t>
      </w:r>
    </w:p>
    <w:p w14:paraId="0EE5DD8E" w14:textId="738603E5" w:rsidR="005C585B" w:rsidRDefault="005C585B" w:rsidP="003A3CBB">
      <w:pPr>
        <w:pStyle w:val="BodyText"/>
        <w:numPr>
          <w:ilvl w:val="0"/>
          <w:numId w:val="3"/>
        </w:numPr>
        <w:spacing w:before="51" w:line="256" w:lineRule="auto"/>
        <w:ind w:right="566"/>
        <w:jc w:val="both"/>
      </w:pPr>
      <w:r w:rsidRPr="005C585B">
        <w:t>Acute toxicity, oral</w:t>
      </w:r>
      <w:r>
        <w:t xml:space="preserve"> </w:t>
      </w:r>
      <w:r w:rsidRPr="005C585B">
        <w:t>Category 1, 2</w:t>
      </w:r>
    </w:p>
    <w:p w14:paraId="0264069F" w14:textId="77144A40" w:rsidR="00FB2651" w:rsidRDefault="00FB2651">
      <w:pPr>
        <w:pStyle w:val="BodyText"/>
      </w:pPr>
    </w:p>
    <w:p w14:paraId="525EB7B6" w14:textId="7A305F89" w:rsidR="00FB2651" w:rsidRDefault="00FB2651" w:rsidP="00641BCA">
      <w:pPr>
        <w:pStyle w:val="BodyText"/>
        <w:ind w:left="139"/>
      </w:pPr>
    </w:p>
    <w:p w14:paraId="0ED25323" w14:textId="43A22389" w:rsidR="003A3CBB" w:rsidRDefault="003A3CBB" w:rsidP="00C80142">
      <w:pPr>
        <w:pStyle w:val="BodyTex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7808" behindDoc="0" locked="0" layoutInCell="1" allowOverlap="1" wp14:anchorId="1F9E451D" wp14:editId="60625621">
                <wp:simplePos x="0" y="0"/>
                <wp:positionH relativeFrom="column">
                  <wp:posOffset>4643911</wp:posOffset>
                </wp:positionH>
                <wp:positionV relativeFrom="paragraph">
                  <wp:posOffset>97083</wp:posOffset>
                </wp:positionV>
                <wp:extent cx="1238250" cy="63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EFFB72" w14:textId="25365B22" w:rsidR="0034119E" w:rsidRPr="007A7676" w:rsidRDefault="0034119E" w:rsidP="0034119E">
                            <w:pPr>
                              <w:pStyle w:val="Caption"/>
                            </w:pPr>
                            <w:r>
                              <w:t>GHS Pictogram for acutely toxic substances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9E451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5.65pt;margin-top:7.65pt;width:97.5pt;height:.05pt;z-index:48760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" stroked="f">
                <v:textbox style="mso-fit-shape-to-text:t" inset="0,0,0,0">
                  <w:txbxContent>
                    <w:p w14:paraId="1CEFFB72" w14:textId="25365B22" w:rsidR="0034119E" w:rsidRPr="007A7676" w:rsidRDefault="0034119E" w:rsidP="0034119E">
                      <w:pPr>
                        <w:pStyle w:val="Caption"/>
                      </w:pPr>
                      <w:r>
                        <w:t>GHS Pictogram for acutely toxic substances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95A02B" w14:textId="6F239899" w:rsidR="00FB2651" w:rsidRDefault="00FB2651" w:rsidP="00C80142">
      <w:pPr>
        <w:pStyle w:val="BodyText"/>
        <w:rPr>
          <w:sz w:val="27"/>
        </w:rPr>
      </w:pPr>
    </w:p>
    <w:p w14:paraId="1D2E3CC8" w14:textId="6A108E74" w:rsidR="00FB2651" w:rsidRDefault="006E3620">
      <w:pPr>
        <w:pStyle w:val="Heading4"/>
      </w:pPr>
      <w:bookmarkStart w:id="3" w:name="Process_[Write_the_steps_for_using_the_c"/>
      <w:bookmarkEnd w:id="3"/>
      <w:r>
        <w:rPr>
          <w:sz w:val="28"/>
        </w:rPr>
        <w:t>Process</w:t>
      </w:r>
      <w:r>
        <w:rPr>
          <w:spacing w:val="-4"/>
          <w:sz w:val="28"/>
        </w:rPr>
        <w:t xml:space="preserve"> </w:t>
      </w:r>
      <w:r>
        <w:t>[Write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steps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using the</w:t>
      </w:r>
      <w:r>
        <w:rPr>
          <w:spacing w:val="-4"/>
        </w:rPr>
        <w:t xml:space="preserve"> </w:t>
      </w:r>
      <w:r>
        <w:t>chemical</w:t>
      </w:r>
      <w:r>
        <w:rPr>
          <w:spacing w:val="-2"/>
        </w:rPr>
        <w:t xml:space="preserve"> </w:t>
      </w:r>
      <w:r>
        <w:t>in your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protocol]</w:t>
      </w:r>
    </w:p>
    <w:p w14:paraId="1835F0B4" w14:textId="54900A33" w:rsidR="003A3CBB" w:rsidRDefault="003A3CBB">
      <w:pPr>
        <w:pStyle w:val="Heading4"/>
        <w:rPr>
          <w:b w:val="0"/>
          <w:i w:val="0"/>
        </w:rPr>
      </w:pPr>
    </w:p>
    <w:p w14:paraId="34E43B31" w14:textId="77777777" w:rsidR="003A3CBB" w:rsidRPr="003A3CBB" w:rsidRDefault="003A3CBB">
      <w:pPr>
        <w:pStyle w:val="Heading4"/>
        <w:rPr>
          <w:b w:val="0"/>
          <w:i w:val="0"/>
        </w:rPr>
      </w:pPr>
    </w:p>
    <w:p w14:paraId="3F945695" w14:textId="77777777" w:rsidR="00FB2651" w:rsidRPr="003A3CBB" w:rsidRDefault="00FB2651">
      <w:pPr>
        <w:pStyle w:val="BodyText"/>
        <w:spacing w:before="10"/>
        <w:rPr>
          <w:b/>
          <w:sz w:val="28"/>
        </w:rPr>
      </w:pPr>
    </w:p>
    <w:p w14:paraId="3312E911" w14:textId="77777777" w:rsidR="003A3CBB" w:rsidRDefault="006E3620" w:rsidP="003A3CBB">
      <w:pPr>
        <w:pStyle w:val="BodyText"/>
        <w:spacing w:before="51" w:line="256" w:lineRule="auto"/>
        <w:ind w:left="140" w:right="566"/>
        <w:jc w:val="both"/>
        <w:rPr>
          <w:b/>
          <w:spacing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77408" behindDoc="1" locked="0" layoutInCell="1" allowOverlap="1" wp14:anchorId="79C7E06D" wp14:editId="03F9A3F9">
                <wp:simplePos x="0" y="0"/>
                <wp:positionH relativeFrom="page">
                  <wp:posOffset>895985</wp:posOffset>
                </wp:positionH>
                <wp:positionV relativeFrom="paragraph">
                  <wp:posOffset>260985</wp:posOffset>
                </wp:positionV>
                <wp:extent cx="5980430" cy="6350"/>
                <wp:effectExtent l="0" t="0" r="0" b="0"/>
                <wp:wrapNone/>
                <wp:docPr id="4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C14CD" id="Rectangle 40" o:spid="_x0000_s1026" style="position:absolute;margin-left:70.55pt;margin-top:20.55pt;width:470.9pt;height:.5pt;z-index:-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bookmarkStart w:id="4" w:name="Potential_Hazards_[Provide_additional_in"/>
      <w:bookmarkEnd w:id="4"/>
      <w:r>
        <w:rPr>
          <w:b/>
          <w:sz w:val="32"/>
        </w:rPr>
        <w:t xml:space="preserve">Potential Hazards </w:t>
      </w:r>
      <w:r>
        <w:rPr>
          <w:b/>
        </w:rPr>
        <w:t>[Provide additional information as it pertains to your research protocol]</w:t>
      </w:r>
    </w:p>
    <w:p w14:paraId="1179C68C" w14:textId="33C8942F" w:rsidR="00FB2651" w:rsidRDefault="003A3CBB" w:rsidP="003A3CBB">
      <w:pPr>
        <w:pStyle w:val="BodyText"/>
        <w:spacing w:before="51" w:line="256" w:lineRule="auto"/>
        <w:ind w:left="140" w:right="566"/>
        <w:jc w:val="both"/>
      </w:pPr>
      <w:r>
        <w:t>Acutely</w:t>
      </w:r>
      <w:r w:rsidR="006E3620">
        <w:t xml:space="preserve"> toxic </w:t>
      </w:r>
      <w:r w:rsidR="00B94CB5">
        <w:t xml:space="preserve">(also referred to as highly toxic) </w:t>
      </w:r>
      <w:r w:rsidR="006E3620">
        <w:t xml:space="preserve">substances </w:t>
      </w:r>
      <w:proofErr w:type="gramStart"/>
      <w:r w:rsidR="006E3620">
        <w:t>are known</w:t>
      </w:r>
      <w:proofErr w:type="gramEnd"/>
      <w:r w:rsidR="006E3620">
        <w:t xml:space="preserve"> to cause severe illness and sometimes death upon exposure. </w:t>
      </w:r>
      <w:r>
        <w:t xml:space="preserve">Acutely </w:t>
      </w:r>
      <w:r w:rsidR="006E3620">
        <w:t>toxic</w:t>
      </w:r>
      <w:r w:rsidR="006E3620" w:rsidRPr="003A3CBB">
        <w:t xml:space="preserve"> </w:t>
      </w:r>
      <w:r w:rsidR="006E3620">
        <w:t>powders</w:t>
      </w:r>
      <w:r w:rsidR="006E3620" w:rsidRPr="003A3CBB">
        <w:t xml:space="preserve"> </w:t>
      </w:r>
      <w:r w:rsidR="006E3620">
        <w:t>may aerosolize and</w:t>
      </w:r>
      <w:r w:rsidR="006E3620" w:rsidRPr="003A3CBB">
        <w:t xml:space="preserve"> </w:t>
      </w:r>
      <w:r w:rsidR="006E3620">
        <w:t>pose an</w:t>
      </w:r>
      <w:r w:rsidR="006E3620" w:rsidRPr="003A3CBB">
        <w:t xml:space="preserve"> </w:t>
      </w:r>
      <w:r w:rsidR="006E3620">
        <w:t>inhalation</w:t>
      </w:r>
      <w:r w:rsidR="006E3620" w:rsidRPr="003A3CBB">
        <w:t xml:space="preserve"> </w:t>
      </w:r>
      <w:r w:rsidR="006E3620">
        <w:t>hazard.</w:t>
      </w:r>
      <w:r w:rsidR="006E3620" w:rsidRPr="003A3CBB">
        <w:t xml:space="preserve"> </w:t>
      </w:r>
      <w:r w:rsidR="006E3620">
        <w:t>Similarly,</w:t>
      </w:r>
      <w:r w:rsidR="006E3620" w:rsidRPr="003A3CBB">
        <w:t xml:space="preserve"> </w:t>
      </w:r>
      <w:r>
        <w:t>acutely</w:t>
      </w:r>
      <w:r w:rsidR="006E3620" w:rsidRPr="003A3CBB">
        <w:t xml:space="preserve"> </w:t>
      </w:r>
      <w:r w:rsidR="006E3620">
        <w:t>toxic</w:t>
      </w:r>
      <w:r w:rsidR="006E3620" w:rsidRPr="003A3CBB">
        <w:t xml:space="preserve"> </w:t>
      </w:r>
      <w:r w:rsidR="006E3620">
        <w:t>liquids</w:t>
      </w:r>
      <w:r w:rsidR="006E3620" w:rsidRPr="003A3CBB">
        <w:t xml:space="preserve"> </w:t>
      </w:r>
      <w:r w:rsidR="006E3620">
        <w:t>may</w:t>
      </w:r>
      <w:r>
        <w:t xml:space="preserve"> </w:t>
      </w:r>
      <w:r w:rsidR="006E3620">
        <w:t>evaporate</w:t>
      </w:r>
      <w:r>
        <w:t xml:space="preserve"> </w:t>
      </w:r>
      <w:r w:rsidR="006E3620">
        <w:t>and</w:t>
      </w:r>
      <w:r w:rsidR="006E3620" w:rsidRPr="003A3CBB">
        <w:t xml:space="preserve"> </w:t>
      </w:r>
      <w:r w:rsidR="006E3620">
        <w:t>be</w:t>
      </w:r>
      <w:r w:rsidR="006E3620" w:rsidRPr="003A3CBB">
        <w:t xml:space="preserve"> </w:t>
      </w:r>
      <w:r w:rsidR="006E3620">
        <w:t>subsequently inhaled.</w:t>
      </w:r>
      <w:r w:rsidR="006E3620" w:rsidRPr="003A3CBB">
        <w:t xml:space="preserve"> </w:t>
      </w:r>
      <w:r>
        <w:t xml:space="preserve">Acutely </w:t>
      </w:r>
      <w:r w:rsidR="006E3620">
        <w:t>toxic</w:t>
      </w:r>
      <w:r w:rsidR="006E3620" w:rsidRPr="003A3CBB">
        <w:t xml:space="preserve"> </w:t>
      </w:r>
      <w:r w:rsidR="006E3620">
        <w:t>substances</w:t>
      </w:r>
      <w:r w:rsidR="006E3620" w:rsidRPr="003A3CBB">
        <w:t xml:space="preserve"> </w:t>
      </w:r>
      <w:r w:rsidR="006E3620">
        <w:t>may</w:t>
      </w:r>
      <w:r w:rsidR="006E3620" w:rsidRPr="003A3CBB">
        <w:t xml:space="preserve"> </w:t>
      </w:r>
      <w:r w:rsidR="006E3620">
        <w:t>also be absorbed</w:t>
      </w:r>
      <w:r w:rsidR="006E3620" w:rsidRPr="003A3CBB">
        <w:t xml:space="preserve"> </w:t>
      </w:r>
      <w:r w:rsidR="006E3620">
        <w:t>through</w:t>
      </w:r>
      <w:r w:rsidR="006E3620" w:rsidRPr="003A3CBB">
        <w:t xml:space="preserve"> </w:t>
      </w:r>
      <w:r w:rsidR="006E3620">
        <w:t>the</w:t>
      </w:r>
      <w:r w:rsidR="006E3620" w:rsidRPr="003A3CBB">
        <w:t xml:space="preserve"> </w:t>
      </w:r>
      <w:r w:rsidR="006E3620">
        <w:t>skin</w:t>
      </w:r>
      <w:r>
        <w:t xml:space="preserve"> </w:t>
      </w:r>
      <w:r w:rsidR="006E3620">
        <w:t>and/or</w:t>
      </w:r>
      <w:r w:rsidR="006E3620" w:rsidRPr="003A3CBB">
        <w:t xml:space="preserve"> </w:t>
      </w:r>
      <w:r w:rsidR="006E3620">
        <w:t>mucous</w:t>
      </w:r>
      <w:r w:rsidR="006E3620" w:rsidRPr="003A3CBB">
        <w:t xml:space="preserve"> </w:t>
      </w:r>
      <w:r w:rsidR="006E3620">
        <w:t>membranes</w:t>
      </w:r>
      <w:r w:rsidR="006E3620" w:rsidRPr="003A3CBB">
        <w:t xml:space="preserve"> </w:t>
      </w:r>
      <w:r w:rsidR="006E3620">
        <w:t>and</w:t>
      </w:r>
      <w:r w:rsidR="006E3620" w:rsidRPr="003A3CBB">
        <w:t xml:space="preserve"> </w:t>
      </w:r>
      <w:r w:rsidR="006E3620">
        <w:t>cause local</w:t>
      </w:r>
      <w:r w:rsidR="006E3620" w:rsidRPr="003A3CBB">
        <w:t xml:space="preserve"> </w:t>
      </w:r>
      <w:r w:rsidR="006E3620">
        <w:t>or</w:t>
      </w:r>
      <w:r w:rsidR="006E3620" w:rsidRPr="003A3CBB">
        <w:t xml:space="preserve"> </w:t>
      </w:r>
      <w:r w:rsidR="006E3620">
        <w:t>systemic</w:t>
      </w:r>
      <w:r w:rsidR="006E3620" w:rsidRPr="003A3CBB">
        <w:t xml:space="preserve"> </w:t>
      </w:r>
      <w:r w:rsidR="006E3620">
        <w:t>effects.</w:t>
      </w:r>
    </w:p>
    <w:p w14:paraId="0087A11D" w14:textId="269E7924" w:rsidR="00C80142" w:rsidRDefault="00C80142" w:rsidP="003A3CBB">
      <w:pPr>
        <w:pStyle w:val="BodyText"/>
        <w:spacing w:before="19"/>
        <w:ind w:left="140"/>
        <w:jc w:val="both"/>
      </w:pPr>
    </w:p>
    <w:p w14:paraId="07C294FF" w14:textId="521CD9F9" w:rsidR="00FB2651" w:rsidRDefault="006E3620" w:rsidP="003A3CBB">
      <w:pPr>
        <w:pStyle w:val="Heading3"/>
        <w:spacing w:before="182" w:line="259" w:lineRule="auto"/>
        <w:ind w:right="498"/>
        <w:jc w:val="both"/>
      </w:pPr>
      <w:r>
        <w:t xml:space="preserve">Check the Safety Data Sheet (SDS) </w:t>
      </w:r>
      <w:r w:rsidR="00C80142">
        <w:t xml:space="preserve">to determine the specific hazard of the substance, including route of exposure and other hazard classifications, </w:t>
      </w:r>
      <w:r>
        <w:t>such</w:t>
      </w:r>
      <w:r>
        <w:rPr>
          <w:spacing w:val="-1"/>
        </w:rPr>
        <w:t xml:space="preserve"> </w:t>
      </w:r>
      <w:r>
        <w:t>as flammable, corrosive,</w:t>
      </w:r>
      <w:r>
        <w:rPr>
          <w:spacing w:val="-2"/>
        </w:rPr>
        <w:t xml:space="preserve"> </w:t>
      </w:r>
      <w:r>
        <w:t>etc. Follow</w:t>
      </w:r>
      <w:r>
        <w:rPr>
          <w:spacing w:val="1"/>
        </w:rPr>
        <w:t xml:space="preserve"> </w:t>
      </w:r>
      <w:r>
        <w:t>other</w:t>
      </w:r>
      <w:r w:rsidR="00C80142">
        <w:t xml:space="preserve"> hazard specific</w:t>
      </w:r>
      <w:r>
        <w:t xml:space="preserve"> SOP</w:t>
      </w:r>
      <w:r>
        <w:rPr>
          <w:spacing w:val="-2"/>
        </w:rPr>
        <w:t xml:space="preserve"> </w:t>
      </w:r>
      <w:r>
        <w:t>as appropriate.</w:t>
      </w:r>
    </w:p>
    <w:p w14:paraId="4EDAAD96" w14:textId="77777777" w:rsidR="00FB2651" w:rsidRDefault="00FB2651">
      <w:pPr>
        <w:spacing w:line="259" w:lineRule="auto"/>
        <w:sectPr w:rsidR="00FB2651">
          <w:headerReference w:type="default" r:id="rId10"/>
          <w:footerReference w:type="default" r:id="rId11"/>
          <w:type w:val="continuous"/>
          <w:pgSz w:w="12240" w:h="15840"/>
          <w:pgMar w:top="1040" w:right="960" w:bottom="560" w:left="1300" w:header="580" w:footer="378" w:gutter="0"/>
          <w:pgNumType w:start="1"/>
          <w:cols w:space="720"/>
        </w:sectPr>
      </w:pPr>
    </w:p>
    <w:p w14:paraId="2F969D82" w14:textId="77777777" w:rsidR="00FB2651" w:rsidRDefault="00FB2651">
      <w:pPr>
        <w:pStyle w:val="BodyText"/>
        <w:spacing w:before="7"/>
        <w:rPr>
          <w:b/>
          <w:sz w:val="28"/>
        </w:rPr>
      </w:pPr>
    </w:p>
    <w:p w14:paraId="402557FF" w14:textId="77777777" w:rsidR="00FB2651" w:rsidRDefault="006E3620">
      <w:pPr>
        <w:spacing w:before="35" w:after="19"/>
        <w:ind w:left="139" w:right="1326"/>
        <w:rPr>
          <w:b/>
        </w:rPr>
      </w:pPr>
      <w:bookmarkStart w:id="5" w:name="Engineering_Controls_[Provide_additional"/>
      <w:bookmarkEnd w:id="5"/>
      <w:r>
        <w:rPr>
          <w:b/>
          <w:sz w:val="32"/>
        </w:rPr>
        <w:t xml:space="preserve">Engineering Controls </w:t>
      </w:r>
      <w:r>
        <w:rPr>
          <w:b/>
        </w:rPr>
        <w:t>[Provide additional information as it pertains to your research</w:t>
      </w:r>
      <w:r>
        <w:rPr>
          <w:b/>
          <w:spacing w:val="-48"/>
        </w:rPr>
        <w:t xml:space="preserve"> </w:t>
      </w:r>
      <w:r>
        <w:rPr>
          <w:b/>
        </w:rPr>
        <w:t>protocol]</w:t>
      </w:r>
    </w:p>
    <w:p w14:paraId="73ADAE52" w14:textId="77777777" w:rsidR="00FB2651" w:rsidRDefault="006E3620">
      <w:pPr>
        <w:pStyle w:val="BodyText"/>
        <w:spacing w:line="20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B142A00" wp14:editId="6F9C11B9">
                <wp:extent cx="5980430" cy="6350"/>
                <wp:effectExtent l="635" t="3175" r="635" b="0"/>
                <wp:docPr id="4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6350"/>
                          <a:chOff x="0" y="0"/>
                          <a:chExt cx="9418" cy="10"/>
                        </a:xfrm>
                      </wpg:grpSpPr>
                      <wps:wsp>
                        <wps:cNvPr id="4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92045A" id="Group 38" o:spid="_x0000_s1026" style="width:470.9pt;height:.5pt;mso-position-horizontal-relative:char;mso-position-vertical-relative:line" coordsize="94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">
                <v:rect id="Rectangle 39" o:spid="_x0000_s1027" style="position:absolute;width:941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9057413" w14:textId="67E671E8" w:rsidR="00FB2651" w:rsidRDefault="006E3620" w:rsidP="003A3CBB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before="49" w:line="259" w:lineRule="auto"/>
        <w:ind w:right="587"/>
        <w:jc w:val="both"/>
        <w:rPr>
          <w:rFonts w:ascii="Symbol" w:hAnsi="Symbol"/>
        </w:rPr>
      </w:pPr>
      <w:r>
        <w:t xml:space="preserve">Fume hood: All manipulation of </w:t>
      </w:r>
      <w:r w:rsidR="003A3CBB">
        <w:t>acutely</w:t>
      </w:r>
      <w:r>
        <w:t xml:space="preserve"> toxic chemicals </w:t>
      </w:r>
      <w:proofErr w:type="gramStart"/>
      <w:r>
        <w:t>should be carried out</w:t>
      </w:r>
      <w:proofErr w:type="gramEnd"/>
      <w:r>
        <w:t xml:space="preserve"> in a fume hood. If</w:t>
      </w:r>
      <w:r>
        <w:rPr>
          <w:spacing w:val="1"/>
        </w:rPr>
        <w:t xml:space="preserve"> </w:t>
      </w:r>
      <w:r>
        <w:t xml:space="preserve">vapors or aerosols (toxic powders and liquid suspensions) </w:t>
      </w:r>
      <w:proofErr w:type="gramStart"/>
      <w:r>
        <w:t>are generated</w:t>
      </w:r>
      <w:proofErr w:type="gramEnd"/>
      <w:r>
        <w:t>, it must be handled in a</w:t>
      </w:r>
      <w:r>
        <w:rPr>
          <w:spacing w:val="1"/>
        </w:rPr>
        <w:t xml:space="preserve"> </w:t>
      </w:r>
      <w:r>
        <w:t>chemical fume hood, exhausted biological safety cabinet with negative pressure ductwork, or other</w:t>
      </w:r>
      <w:r>
        <w:rPr>
          <w:spacing w:val="-47"/>
        </w:rPr>
        <w:t xml:space="preserve"> </w:t>
      </w:r>
      <w:r>
        <w:t xml:space="preserve">exhausted enclosure. If the use of a fume hood proves </w:t>
      </w:r>
      <w:r w:rsidR="003A3CBB">
        <w:t>impractical,</w:t>
      </w:r>
      <w:r>
        <w:t xml:space="preserve"> refer to the section on special</w:t>
      </w:r>
      <w:r>
        <w:rPr>
          <w:spacing w:val="1"/>
        </w:rPr>
        <w:t xml:space="preserve"> </w:t>
      </w:r>
      <w:r>
        <w:t>ventilation.</w:t>
      </w:r>
    </w:p>
    <w:p w14:paraId="1142F983" w14:textId="45AF73CF" w:rsidR="00FB2651" w:rsidRDefault="006E3620" w:rsidP="003A3CBB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line="256" w:lineRule="auto"/>
        <w:ind w:right="792"/>
        <w:jc w:val="both"/>
        <w:rPr>
          <w:rFonts w:ascii="Symbol" w:hAnsi="Symbol"/>
        </w:rPr>
      </w:pPr>
      <w:r>
        <w:t xml:space="preserve">Glove (dry) box: Certain </w:t>
      </w:r>
      <w:r w:rsidR="003A3CBB">
        <w:t>acutely</w:t>
      </w:r>
      <w:r>
        <w:t xml:space="preserve"> toxic chemicals </w:t>
      </w:r>
      <w:proofErr w:type="gramStart"/>
      <w:r>
        <w:t>must be handled</w:t>
      </w:r>
      <w:proofErr w:type="gramEnd"/>
      <w:r>
        <w:t xml:space="preserve"> in a glove box rather than a fume</w:t>
      </w:r>
      <w:r>
        <w:rPr>
          <w:spacing w:val="-47"/>
        </w:rPr>
        <w:t xml:space="preserve"> </w:t>
      </w:r>
      <w:r>
        <w:t>hood. Environment, Health &amp; Safety (EHS) or the Laboratory Director will determine if this is</w:t>
      </w:r>
      <w:r>
        <w:rPr>
          <w:spacing w:val="1"/>
        </w:rPr>
        <w:t xml:space="preserve"> </w:t>
      </w:r>
      <w:r>
        <w:t>required.</w:t>
      </w:r>
    </w:p>
    <w:p w14:paraId="516ACCB0" w14:textId="1EDD6174" w:rsidR="00FB2651" w:rsidRDefault="006E3620" w:rsidP="003A3CBB">
      <w:pPr>
        <w:pStyle w:val="ListParagraph"/>
        <w:numPr>
          <w:ilvl w:val="0"/>
          <w:numId w:val="2"/>
        </w:numPr>
        <w:tabs>
          <w:tab w:val="left" w:pos="501"/>
        </w:tabs>
        <w:spacing w:before="6" w:line="259" w:lineRule="auto"/>
        <w:ind w:right="555"/>
        <w:jc w:val="both"/>
        <w:rPr>
          <w:rFonts w:ascii="Symbol" w:hAnsi="Symbol"/>
        </w:rPr>
      </w:pPr>
      <w:r>
        <w:t xml:space="preserve">Eyewash: Where the eyes or body of any person </w:t>
      </w:r>
      <w:proofErr w:type="gramStart"/>
      <w:r>
        <w:t>may be exposed</w:t>
      </w:r>
      <w:proofErr w:type="gramEnd"/>
      <w:r>
        <w:t xml:space="preserve"> to </w:t>
      </w:r>
      <w:r w:rsidR="003A3CBB">
        <w:t>acutely</w:t>
      </w:r>
      <w:r>
        <w:t xml:space="preserve"> toxic chemicals, suitable</w:t>
      </w:r>
      <w:r>
        <w:rPr>
          <w:spacing w:val="1"/>
        </w:rPr>
        <w:t xml:space="preserve"> </w:t>
      </w:r>
      <w:r>
        <w:t>facilities for quick drenching or flushing of the eyes and body shall be provided within the work area</w:t>
      </w:r>
      <w:r>
        <w:rPr>
          <w:spacing w:val="-4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immediate</w:t>
      </w:r>
      <w:r>
        <w:rPr>
          <w:spacing w:val="-2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 xml:space="preserve">use. </w:t>
      </w:r>
      <w:proofErr w:type="gramStart"/>
      <w:r>
        <w:t>Bottle</w:t>
      </w:r>
      <w:r>
        <w:rPr>
          <w:spacing w:val="-3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eyewash</w:t>
      </w:r>
      <w:r>
        <w:rPr>
          <w:spacing w:val="-2"/>
        </w:rPr>
        <w:t xml:space="preserve"> </w:t>
      </w:r>
      <w:r>
        <w:t>stations</w:t>
      </w:r>
      <w:proofErr w:type="gramEnd"/>
      <w:r>
        <w:t xml:space="preserve"> are not</w:t>
      </w:r>
      <w:r>
        <w:rPr>
          <w:spacing w:val="1"/>
        </w:rPr>
        <w:t xml:space="preserve"> </w:t>
      </w:r>
      <w:r>
        <w:t>acceptable.</w:t>
      </w:r>
    </w:p>
    <w:p w14:paraId="093B5B53" w14:textId="35AEDDAD" w:rsidR="00FB2651" w:rsidRDefault="006E3620" w:rsidP="003A3CBB">
      <w:pPr>
        <w:pStyle w:val="BodyText"/>
        <w:spacing w:before="160" w:line="259" w:lineRule="auto"/>
        <w:ind w:left="140" w:right="566"/>
        <w:jc w:val="both"/>
      </w:pPr>
      <w:r>
        <w:t>A</w:t>
      </w:r>
      <w:r>
        <w:rPr>
          <w:spacing w:val="-2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drench</w:t>
      </w:r>
      <w:r>
        <w:rPr>
          <w:spacing w:val="-5"/>
        </w:rPr>
        <w:t xml:space="preserve"> </w:t>
      </w:r>
      <w:r>
        <w:t>shower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nearby</w:t>
      </w:r>
      <w:r>
        <w:rPr>
          <w:spacing w:val="-1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t>where the</w:t>
      </w:r>
      <w:r>
        <w:rPr>
          <w:spacing w:val="-1"/>
        </w:rPr>
        <w:t xml:space="preserve"> </w:t>
      </w:r>
      <w:r w:rsidR="003A3CBB">
        <w:t xml:space="preserve">acutely </w:t>
      </w:r>
      <w:r>
        <w:t>toxic</w:t>
      </w:r>
      <w:r>
        <w:rPr>
          <w:spacing w:val="-3"/>
        </w:rPr>
        <w:t xml:space="preserve"> </w:t>
      </w:r>
      <w:r>
        <w:t>chemicals</w:t>
      </w:r>
      <w:r>
        <w:rPr>
          <w:spacing w:val="-2"/>
        </w:rPr>
        <w:t xml:space="preserve"> </w:t>
      </w:r>
      <w:r>
        <w:t>are</w:t>
      </w:r>
      <w:r>
        <w:rPr>
          <w:spacing w:val="-46"/>
        </w:rPr>
        <w:t xml:space="preserve"> </w:t>
      </w:r>
      <w:r>
        <w:t>used.</w:t>
      </w:r>
    </w:p>
    <w:p w14:paraId="452B3B65" w14:textId="19DBCC97" w:rsidR="00FB2651" w:rsidRDefault="006E3620" w:rsidP="003A3CBB">
      <w:pPr>
        <w:pStyle w:val="BodyText"/>
        <w:spacing w:before="159" w:line="259" w:lineRule="auto"/>
        <w:ind w:left="140" w:right="537"/>
        <w:jc w:val="both"/>
      </w:pPr>
      <w:r>
        <w:t>Safety shielding is required any time there is a risk of explosion, splash hazard or a highly exothermic</w:t>
      </w:r>
      <w:r>
        <w:rPr>
          <w:spacing w:val="1"/>
        </w:rPr>
        <w:t xml:space="preserve"> </w:t>
      </w:r>
      <w:r>
        <w:t xml:space="preserve">reaction. All manipulations of </w:t>
      </w:r>
      <w:r w:rsidR="003A3CBB">
        <w:t xml:space="preserve">acutely </w:t>
      </w:r>
      <w:r>
        <w:t xml:space="preserve">toxic </w:t>
      </w:r>
      <w:r w:rsidR="003A3CBB">
        <w:t>chemicals that pose this risk</w:t>
      </w:r>
      <w:r>
        <w:t xml:space="preserve"> should occur in a fume hood</w:t>
      </w:r>
      <w:r>
        <w:rPr>
          <w:spacing w:val="1"/>
        </w:rPr>
        <w:t xml:space="preserve"> </w:t>
      </w:r>
      <w:r>
        <w:t>with the sash in the lowest feasible position. Portable shields, which provide protection to all laboratory</w:t>
      </w:r>
      <w:r>
        <w:rPr>
          <w:spacing w:val="-48"/>
        </w:rPr>
        <w:t xml:space="preserve"> </w:t>
      </w:r>
      <w:r>
        <w:t>occupants,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acceptable.</w:t>
      </w:r>
    </w:p>
    <w:p w14:paraId="26926D08" w14:textId="13AC01B4" w:rsidR="00FB2651" w:rsidRDefault="006E3620" w:rsidP="003A3CBB">
      <w:pPr>
        <w:pStyle w:val="BodyText"/>
        <w:spacing w:before="159" w:line="259" w:lineRule="auto"/>
        <w:ind w:left="140" w:right="485"/>
        <w:jc w:val="both"/>
      </w:pPr>
      <w:r>
        <w:t>Manipulation of</w:t>
      </w:r>
      <w:r>
        <w:rPr>
          <w:spacing w:val="4"/>
        </w:rPr>
        <w:t xml:space="preserve"> </w:t>
      </w:r>
      <w:r w:rsidR="003A3CBB">
        <w:t xml:space="preserve">acutely </w:t>
      </w:r>
      <w:r>
        <w:t>toxic</w:t>
      </w:r>
      <w:r>
        <w:rPr>
          <w:spacing w:val="4"/>
        </w:rPr>
        <w:t xml:space="preserve"> </w:t>
      </w:r>
      <w:r>
        <w:t>chemicals</w:t>
      </w:r>
      <w:r>
        <w:rPr>
          <w:spacing w:val="2"/>
        </w:rPr>
        <w:t xml:space="preserve"> </w:t>
      </w:r>
      <w:r>
        <w:t>outside</w:t>
      </w:r>
      <w:r>
        <w:rPr>
          <w:spacing w:val="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fume</w:t>
      </w:r>
      <w:r>
        <w:rPr>
          <w:spacing w:val="5"/>
        </w:rPr>
        <w:t xml:space="preserve"> </w:t>
      </w:r>
      <w:r>
        <w:t>hood</w:t>
      </w:r>
      <w:r>
        <w:rPr>
          <w:spacing w:val="2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t>require</w:t>
      </w:r>
      <w:r>
        <w:rPr>
          <w:spacing w:val="4"/>
        </w:rPr>
        <w:t xml:space="preserve"> </w:t>
      </w:r>
      <w:r>
        <w:t>special</w:t>
      </w:r>
      <w:r>
        <w:rPr>
          <w:spacing w:val="4"/>
        </w:rPr>
        <w:t xml:space="preserve"> </w:t>
      </w:r>
      <w:r>
        <w:t>ventilation</w:t>
      </w:r>
      <w:r>
        <w:rPr>
          <w:spacing w:val="1"/>
        </w:rPr>
        <w:t xml:space="preserve"> </w:t>
      </w:r>
      <w:r>
        <w:t>controls</w:t>
      </w:r>
      <w:r>
        <w:rPr>
          <w:spacing w:val="1"/>
        </w:rPr>
        <w:t xml:space="preserve"> </w:t>
      </w:r>
      <w:r>
        <w:t>in order to minimize exposure to the material. Fume hoods provide the best protection against exposure</w:t>
      </w:r>
      <w:r>
        <w:rPr>
          <w:spacing w:val="-47"/>
        </w:rPr>
        <w:t xml:space="preserve"> </w:t>
      </w:r>
      <w:r>
        <w:t xml:space="preserve">to </w:t>
      </w:r>
      <w:r w:rsidR="003A3CBB">
        <w:t xml:space="preserve">acutely </w:t>
      </w:r>
      <w:r>
        <w:t>toxic chemicals in the laboratory and are the preferred ventilation control device. Where</w:t>
      </w:r>
      <w:r>
        <w:rPr>
          <w:spacing w:val="1"/>
        </w:rPr>
        <w:t xml:space="preserve"> </w:t>
      </w:r>
      <w:r>
        <w:t>possible</w:t>
      </w:r>
      <w:r w:rsidR="003A3CBB">
        <w:t>,</w:t>
      </w:r>
      <w:r>
        <w:t xml:space="preserve"> handle </w:t>
      </w:r>
      <w:r w:rsidR="003A3CBB">
        <w:t xml:space="preserve">acutely </w:t>
      </w:r>
      <w:r>
        <w:t xml:space="preserve">toxic chemicals in a fume hood. If the use of a fume hood proves </w:t>
      </w:r>
      <w:r w:rsidR="003A3CBB">
        <w:t>impractical,</w:t>
      </w:r>
      <w:r>
        <w:rPr>
          <w:spacing w:val="1"/>
        </w:rPr>
        <w:t xml:space="preserve"> </w:t>
      </w:r>
      <w:r>
        <w:t>attempt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glove</w:t>
      </w:r>
      <w:r>
        <w:rPr>
          <w:spacing w:val="-2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or in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isolated</w:t>
      </w:r>
      <w:r>
        <w:rPr>
          <w:spacing w:val="-1"/>
        </w:rPr>
        <w:t xml:space="preserve"> </w:t>
      </w:r>
      <w:r>
        <w:t>area on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laboratory</w:t>
      </w:r>
      <w:r>
        <w:rPr>
          <w:spacing w:val="1"/>
        </w:rPr>
        <w:t xml:space="preserve"> </w:t>
      </w:r>
      <w:r>
        <w:t>bench</w:t>
      </w:r>
      <w:r>
        <w:rPr>
          <w:spacing w:val="-2"/>
        </w:rPr>
        <w:t xml:space="preserve"> </w:t>
      </w:r>
      <w:r>
        <w:t>top.</w:t>
      </w:r>
    </w:p>
    <w:p w14:paraId="5A6D8F7E" w14:textId="1A341360" w:rsidR="00FB2651" w:rsidRDefault="006E3620" w:rsidP="003A3CBB">
      <w:pPr>
        <w:pStyle w:val="BodyText"/>
        <w:spacing w:before="158" w:line="259" w:lineRule="auto"/>
        <w:ind w:left="140" w:right="474"/>
        <w:jc w:val="both"/>
      </w:pPr>
      <w:r>
        <w:t xml:space="preserve">If available and appropriate, consider using a biological safety cabinet. The biological safety cabinet </w:t>
      </w:r>
      <w:proofErr w:type="gramStart"/>
      <w:r>
        <w:t>is</w:t>
      </w:r>
      <w:r>
        <w:rPr>
          <w:spacing w:val="1"/>
        </w:rPr>
        <w:t xml:space="preserve"> </w:t>
      </w:r>
      <w:r>
        <w:t>designed</w:t>
      </w:r>
      <w:proofErr w:type="gramEnd"/>
      <w:r>
        <w:t xml:space="preserve"> to remove aerosolized </w:t>
      </w:r>
      <w:r w:rsidR="003A3CBB">
        <w:t xml:space="preserve">acutely </w:t>
      </w:r>
      <w:r>
        <w:t>toxic chemicals before the air is discharged into the environment.</w:t>
      </w:r>
      <w:r>
        <w:rPr>
          <w:spacing w:val="-47"/>
        </w:rPr>
        <w:t xml:space="preserve"> </w:t>
      </w:r>
      <w:proofErr w:type="gramStart"/>
      <w:r w:rsidR="003A3CBB">
        <w:t>acutely</w:t>
      </w:r>
      <w:proofErr w:type="gramEnd"/>
      <w:r w:rsidR="003A3CBB">
        <w:t xml:space="preserve"> </w:t>
      </w:r>
      <w:r>
        <w:t>toxic chemicals that are volatile must not be used in a biological safety cabinet unless the cabinet</w:t>
      </w:r>
      <w:r>
        <w:rPr>
          <w:spacing w:val="1"/>
        </w:rPr>
        <w:t xml:space="preserve"> </w:t>
      </w:r>
      <w:r>
        <w:t>is vented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outdoors.</w:t>
      </w:r>
    </w:p>
    <w:p w14:paraId="3826A878" w14:textId="48A5D13B" w:rsidR="00FB2651" w:rsidRDefault="006E3620" w:rsidP="003A3CBB">
      <w:pPr>
        <w:pStyle w:val="BodyText"/>
        <w:spacing w:before="160" w:line="259" w:lineRule="auto"/>
        <w:ind w:left="140" w:right="640"/>
        <w:jc w:val="both"/>
      </w:pPr>
      <w:r>
        <w:t xml:space="preserve">If your research does not permit the handing of </w:t>
      </w:r>
      <w:r w:rsidR="003A3CBB">
        <w:t xml:space="preserve">acutely </w:t>
      </w:r>
      <w:r>
        <w:t>toxic chemicals in a fume hood, biological safety</w:t>
      </w:r>
      <w:r>
        <w:rPr>
          <w:spacing w:val="-48"/>
        </w:rPr>
        <w:t xml:space="preserve"> </w:t>
      </w:r>
      <w:r>
        <w:t>cabinet,</w:t>
      </w:r>
      <w:r>
        <w:rPr>
          <w:spacing w:val="-3"/>
        </w:rPr>
        <w:t xml:space="preserve"> </w:t>
      </w:r>
      <w:r>
        <w:t>or glove</w:t>
      </w:r>
      <w:r>
        <w:rPr>
          <w:spacing w:val="-2"/>
        </w:rPr>
        <w:t xml:space="preserve"> </w:t>
      </w:r>
      <w:r>
        <w:t>box, you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EHS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(734)</w:t>
      </w:r>
      <w:r>
        <w:rPr>
          <w:spacing w:val="-2"/>
        </w:rPr>
        <w:t xml:space="preserve"> </w:t>
      </w:r>
      <w:r>
        <w:t>647-1143.</w:t>
      </w:r>
    </w:p>
    <w:p w14:paraId="00B2A41D" w14:textId="77777777" w:rsidR="00FB2651" w:rsidRDefault="00FB2651">
      <w:pPr>
        <w:pStyle w:val="BodyText"/>
        <w:spacing w:before="5"/>
        <w:rPr>
          <w:sz w:val="28"/>
        </w:rPr>
      </w:pPr>
    </w:p>
    <w:p w14:paraId="604E9C0A" w14:textId="77777777" w:rsidR="00FB2651" w:rsidRDefault="006E3620">
      <w:pPr>
        <w:spacing w:before="34" w:after="19"/>
        <w:ind w:left="139" w:right="566"/>
        <w:rPr>
          <w:b/>
        </w:rPr>
      </w:pPr>
      <w:bookmarkStart w:id="6" w:name="Work_Practice_Controls_[Provide_addition"/>
      <w:bookmarkEnd w:id="6"/>
      <w:r>
        <w:rPr>
          <w:b/>
          <w:sz w:val="32"/>
        </w:rPr>
        <w:t>Work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Practice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Controls</w:t>
      </w:r>
      <w:r>
        <w:rPr>
          <w:b/>
          <w:spacing w:val="-7"/>
          <w:sz w:val="32"/>
        </w:rPr>
        <w:t xml:space="preserve"> </w:t>
      </w:r>
      <w:r>
        <w:rPr>
          <w:b/>
        </w:rPr>
        <w:t>[Provide</w:t>
      </w:r>
      <w:r>
        <w:rPr>
          <w:b/>
          <w:spacing w:val="-4"/>
        </w:rPr>
        <w:t xml:space="preserve"> </w:t>
      </w:r>
      <w:r>
        <w:rPr>
          <w:b/>
        </w:rPr>
        <w:t>additional</w:t>
      </w:r>
      <w:r>
        <w:rPr>
          <w:b/>
          <w:spacing w:val="-5"/>
        </w:rPr>
        <w:t xml:space="preserve"> </w:t>
      </w:r>
      <w:r>
        <w:rPr>
          <w:b/>
        </w:rPr>
        <w:t>information</w:t>
      </w:r>
      <w:r>
        <w:rPr>
          <w:b/>
          <w:spacing w:val="-5"/>
        </w:rPr>
        <w:t xml:space="preserve"> </w:t>
      </w:r>
      <w:r>
        <w:rPr>
          <w:b/>
        </w:rPr>
        <w:t>as</w:t>
      </w:r>
      <w:r>
        <w:rPr>
          <w:b/>
          <w:spacing w:val="-4"/>
        </w:rPr>
        <w:t xml:space="preserve"> </w:t>
      </w: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pertains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your</w:t>
      </w:r>
      <w:r>
        <w:rPr>
          <w:b/>
          <w:spacing w:val="-3"/>
        </w:rPr>
        <w:t xml:space="preserve"> </w:t>
      </w:r>
      <w:r>
        <w:rPr>
          <w:b/>
        </w:rPr>
        <w:t>research</w:t>
      </w:r>
      <w:r>
        <w:rPr>
          <w:b/>
          <w:spacing w:val="-47"/>
        </w:rPr>
        <w:t xml:space="preserve"> </w:t>
      </w:r>
      <w:r>
        <w:rPr>
          <w:b/>
        </w:rPr>
        <w:t>protocol]</w:t>
      </w:r>
    </w:p>
    <w:p w14:paraId="42C50B9E" w14:textId="77777777" w:rsidR="00FB2651" w:rsidRDefault="006E3620">
      <w:pPr>
        <w:pStyle w:val="BodyText"/>
        <w:spacing w:line="20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160CA3C" wp14:editId="093B4C86">
                <wp:extent cx="5980430" cy="6350"/>
                <wp:effectExtent l="635" t="0" r="635" b="3175"/>
                <wp:docPr id="4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6350"/>
                          <a:chOff x="0" y="0"/>
                          <a:chExt cx="9418" cy="10"/>
                        </a:xfrm>
                      </wpg:grpSpPr>
                      <wps:wsp>
                        <wps:cNvPr id="4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F16506" id="Group 36" o:spid="_x0000_s1026" style="width:470.9pt;height:.5pt;mso-position-horizontal-relative:char;mso-position-vertical-relative:line" coordsize="94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">
                <v:rect id="Rectangle 37" o:spid="_x0000_s1027" style="position:absolute;width:941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1C5B857E" w14:textId="5737C5AB" w:rsidR="00FB2651" w:rsidRDefault="003A3CBB" w:rsidP="003A3CBB">
      <w:pPr>
        <w:pStyle w:val="BodyText"/>
        <w:spacing w:before="49"/>
        <w:ind w:left="139" w:right="856"/>
        <w:jc w:val="both"/>
      </w:pPr>
      <w:r>
        <w:t xml:space="preserve">Acutely </w:t>
      </w:r>
      <w:r w:rsidR="006E3620">
        <w:t xml:space="preserve">toxic chemicals </w:t>
      </w:r>
      <w:proofErr w:type="gramStart"/>
      <w:r w:rsidR="006E3620">
        <w:t>should always be used</w:t>
      </w:r>
      <w:proofErr w:type="gramEnd"/>
      <w:r w:rsidR="006E3620">
        <w:t xml:space="preserve"> in a fume hood or glovebox whenever possible. In</w:t>
      </w:r>
      <w:r w:rsidR="006E3620">
        <w:rPr>
          <w:spacing w:val="1"/>
        </w:rPr>
        <w:t xml:space="preserve"> </w:t>
      </w:r>
      <w:r w:rsidR="006E3620">
        <w:t>situations where a fume hood, glovebox, or other containment device is not feasible, a “Designated</w:t>
      </w:r>
      <w:r w:rsidR="006E3620">
        <w:rPr>
          <w:spacing w:val="1"/>
        </w:rPr>
        <w:t xml:space="preserve"> </w:t>
      </w:r>
      <w:r w:rsidR="006E3620">
        <w:t xml:space="preserve">Area” identifier </w:t>
      </w:r>
      <w:proofErr w:type="gramStart"/>
      <w:r w:rsidR="006E3620">
        <w:t>must be used</w:t>
      </w:r>
      <w:proofErr w:type="gramEnd"/>
      <w:r w:rsidR="006E3620">
        <w:t>. This can be accomplished using postings on the laboratory door, signs</w:t>
      </w:r>
      <w:r w:rsidR="006E3620">
        <w:rPr>
          <w:spacing w:val="-47"/>
        </w:rPr>
        <w:t xml:space="preserve"> </w:t>
      </w:r>
      <w:r w:rsidR="006E3620">
        <w:t xml:space="preserve">near the area where the </w:t>
      </w:r>
      <w:r>
        <w:t xml:space="preserve">acutely </w:t>
      </w:r>
      <w:r w:rsidR="006E3620">
        <w:t>toxic chemical is used, or labels around the physical area where the</w:t>
      </w:r>
      <w:r w:rsidR="006E3620">
        <w:rPr>
          <w:spacing w:val="1"/>
        </w:rPr>
        <w:t xml:space="preserve"> </w:t>
      </w:r>
      <w:r>
        <w:t xml:space="preserve">acutely </w:t>
      </w:r>
      <w:r w:rsidR="006E3620">
        <w:t>toxic chemical is used (for example: labeled tape). Consulting with your EHS representative is</w:t>
      </w:r>
      <w:r w:rsidR="006E3620">
        <w:rPr>
          <w:spacing w:val="1"/>
        </w:rPr>
        <w:t xml:space="preserve"> </w:t>
      </w:r>
      <w:r w:rsidR="006E3620">
        <w:t>required</w:t>
      </w:r>
      <w:r w:rsidR="006E3620">
        <w:rPr>
          <w:spacing w:val="-2"/>
        </w:rPr>
        <w:t xml:space="preserve"> </w:t>
      </w:r>
      <w:r w:rsidR="006E3620">
        <w:t>for</w:t>
      </w:r>
      <w:r w:rsidR="006E3620">
        <w:rPr>
          <w:spacing w:val="-2"/>
        </w:rPr>
        <w:t xml:space="preserve"> </w:t>
      </w:r>
      <w:r w:rsidR="006E3620">
        <w:t>use</w:t>
      </w:r>
      <w:r w:rsidR="006E3620">
        <w:rPr>
          <w:spacing w:val="-2"/>
        </w:rPr>
        <w:t xml:space="preserve"> </w:t>
      </w:r>
      <w:r w:rsidR="006E3620">
        <w:t xml:space="preserve">of </w:t>
      </w:r>
      <w:r>
        <w:t xml:space="preserve">acutely </w:t>
      </w:r>
      <w:r w:rsidR="006E3620">
        <w:t>toxic</w:t>
      </w:r>
      <w:r w:rsidR="006E3620">
        <w:rPr>
          <w:spacing w:val="-2"/>
        </w:rPr>
        <w:t xml:space="preserve"> </w:t>
      </w:r>
      <w:r w:rsidR="006E3620">
        <w:t>substances</w:t>
      </w:r>
      <w:r w:rsidR="006E3620">
        <w:rPr>
          <w:spacing w:val="-3"/>
        </w:rPr>
        <w:t xml:space="preserve"> </w:t>
      </w:r>
      <w:r w:rsidR="006E3620">
        <w:t>outside</w:t>
      </w:r>
      <w:r w:rsidR="006E3620">
        <w:rPr>
          <w:spacing w:val="-2"/>
        </w:rPr>
        <w:t xml:space="preserve"> </w:t>
      </w:r>
      <w:r w:rsidR="006E3620">
        <w:t>of</w:t>
      </w:r>
      <w:r w:rsidR="006E3620">
        <w:rPr>
          <w:spacing w:val="-3"/>
        </w:rPr>
        <w:t xml:space="preserve"> </w:t>
      </w:r>
      <w:r w:rsidR="006E3620">
        <w:t>a containment</w:t>
      </w:r>
      <w:r w:rsidR="006E3620">
        <w:rPr>
          <w:spacing w:val="1"/>
        </w:rPr>
        <w:t xml:space="preserve"> </w:t>
      </w:r>
      <w:r w:rsidR="006E3620">
        <w:t>device.</w:t>
      </w:r>
    </w:p>
    <w:p w14:paraId="7E1CE51F" w14:textId="70251945" w:rsidR="00FB2651" w:rsidRDefault="006E3620" w:rsidP="003A3CBB">
      <w:pPr>
        <w:pStyle w:val="BodyText"/>
        <w:spacing w:before="160"/>
        <w:ind w:left="140" w:right="513"/>
        <w:jc w:val="both"/>
      </w:pPr>
      <w:r>
        <w:t>Laboratories with designated areas may require specific work practices to reduce the risk of exposure to</w:t>
      </w:r>
      <w:r>
        <w:rPr>
          <w:spacing w:val="-47"/>
        </w:rPr>
        <w:t xml:space="preserve"> </w:t>
      </w:r>
      <w:r>
        <w:t>laboratory</w:t>
      </w:r>
      <w:r>
        <w:rPr>
          <w:spacing w:val="-2"/>
        </w:rPr>
        <w:t xml:space="preserve"> </w:t>
      </w:r>
      <w:r>
        <w:t>employees.</w:t>
      </w:r>
      <w:r>
        <w:rPr>
          <w:spacing w:val="-3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restrictions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be:</w:t>
      </w:r>
    </w:p>
    <w:p w14:paraId="5A47539E" w14:textId="77777777" w:rsidR="00066F24" w:rsidRDefault="00066F24" w:rsidP="003A3CBB">
      <w:pPr>
        <w:pStyle w:val="BodyText"/>
        <w:spacing w:before="160"/>
        <w:ind w:left="140" w:right="513"/>
        <w:jc w:val="both"/>
      </w:pPr>
    </w:p>
    <w:p w14:paraId="358ED8DD" w14:textId="2C3E22D4" w:rsidR="00FB2651" w:rsidRDefault="006E3620" w:rsidP="003A3CBB">
      <w:pPr>
        <w:pStyle w:val="ListParagraph"/>
        <w:numPr>
          <w:ilvl w:val="0"/>
          <w:numId w:val="2"/>
        </w:numPr>
        <w:tabs>
          <w:tab w:val="left" w:pos="499"/>
          <w:tab w:val="left" w:pos="500"/>
        </w:tabs>
        <w:spacing w:before="161" w:line="267" w:lineRule="exact"/>
        <w:ind w:hanging="360"/>
        <w:jc w:val="both"/>
        <w:rPr>
          <w:rFonts w:ascii="Symbol" w:hAnsi="Symbol"/>
          <w:sz w:val="20"/>
        </w:rPr>
      </w:pPr>
      <w:r>
        <w:t>Restrictions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alone with</w:t>
      </w:r>
      <w:r>
        <w:rPr>
          <w:spacing w:val="-2"/>
        </w:rPr>
        <w:t xml:space="preserve"> </w:t>
      </w:r>
      <w:r w:rsidR="003A3CBB">
        <w:t xml:space="preserve">acutely </w:t>
      </w:r>
      <w:r>
        <w:t>toxic</w:t>
      </w:r>
      <w:r>
        <w:rPr>
          <w:spacing w:val="-3"/>
        </w:rPr>
        <w:t xml:space="preserve"> </w:t>
      </w:r>
      <w:r>
        <w:t>chemicals</w:t>
      </w:r>
    </w:p>
    <w:p w14:paraId="442260D7" w14:textId="77777777" w:rsidR="00FB2651" w:rsidRDefault="006E3620" w:rsidP="003A3CBB">
      <w:pPr>
        <w:pStyle w:val="ListParagraph"/>
        <w:numPr>
          <w:ilvl w:val="0"/>
          <w:numId w:val="2"/>
        </w:numPr>
        <w:tabs>
          <w:tab w:val="left" w:pos="499"/>
          <w:tab w:val="left" w:pos="500"/>
        </w:tabs>
        <w:spacing w:line="267" w:lineRule="exact"/>
        <w:ind w:hanging="360"/>
        <w:jc w:val="both"/>
        <w:rPr>
          <w:rFonts w:ascii="Symbol" w:hAnsi="Symbol"/>
          <w:sz w:val="20"/>
        </w:rPr>
      </w:pPr>
      <w:r>
        <w:t>Required</w:t>
      </w:r>
      <w:r>
        <w:rPr>
          <w:spacing w:val="-3"/>
        </w:rPr>
        <w:t xml:space="preserve"> </w:t>
      </w:r>
      <w:r>
        <w:t>supervisor</w:t>
      </w:r>
      <w:r>
        <w:rPr>
          <w:spacing w:val="-3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starting</w:t>
      </w:r>
      <w:r>
        <w:rPr>
          <w:spacing w:val="-2"/>
        </w:rPr>
        <w:t xml:space="preserve"> </w:t>
      </w:r>
      <w:r>
        <w:t>use</w:t>
      </w:r>
    </w:p>
    <w:p w14:paraId="75E9E7AD" w14:textId="731379DE" w:rsidR="00FB2651" w:rsidRDefault="006E3620" w:rsidP="003A3CBB">
      <w:pPr>
        <w:pStyle w:val="ListParagraph"/>
        <w:numPr>
          <w:ilvl w:val="0"/>
          <w:numId w:val="2"/>
        </w:numPr>
        <w:tabs>
          <w:tab w:val="left" w:pos="499"/>
          <w:tab w:val="left" w:pos="500"/>
        </w:tabs>
        <w:ind w:right="609" w:hanging="360"/>
        <w:jc w:val="both"/>
        <w:rPr>
          <w:rFonts w:ascii="Symbol" w:hAnsi="Symbol"/>
          <w:sz w:val="20"/>
        </w:rPr>
      </w:pPr>
      <w:r>
        <w:t>Work logs indicating who, when, and how much of a</w:t>
      </w:r>
      <w:r w:rsidR="003A3CBB">
        <w:t>n</w:t>
      </w:r>
      <w:r>
        <w:t xml:space="preserve"> </w:t>
      </w:r>
      <w:r w:rsidR="003A3CBB">
        <w:t xml:space="preserve">acutely </w:t>
      </w:r>
      <w:r>
        <w:t>toxic c</w:t>
      </w:r>
      <w:r w:rsidR="003A3CBB">
        <w:t xml:space="preserve">hemical was used in a designated </w:t>
      </w:r>
      <w:r>
        <w:rPr>
          <w:spacing w:val="-47"/>
        </w:rPr>
        <w:t xml:space="preserve"> </w:t>
      </w:r>
      <w:r>
        <w:t>area</w:t>
      </w:r>
    </w:p>
    <w:p w14:paraId="2969D44E" w14:textId="77777777" w:rsidR="00FB2651" w:rsidRDefault="006E3620" w:rsidP="003A3CBB">
      <w:pPr>
        <w:pStyle w:val="ListParagraph"/>
        <w:numPr>
          <w:ilvl w:val="0"/>
          <w:numId w:val="2"/>
        </w:numPr>
        <w:tabs>
          <w:tab w:val="left" w:pos="499"/>
          <w:tab w:val="left" w:pos="500"/>
        </w:tabs>
        <w:spacing w:before="1"/>
        <w:ind w:hanging="360"/>
        <w:jc w:val="both"/>
        <w:rPr>
          <w:rFonts w:ascii="Symbol" w:hAnsi="Symbol"/>
          <w:sz w:val="20"/>
        </w:rPr>
      </w:pPr>
      <w:r>
        <w:t>Restricted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work</w:t>
      </w:r>
    </w:p>
    <w:p w14:paraId="5C0282EF" w14:textId="77777777" w:rsidR="00FB2651" w:rsidRDefault="006E3620" w:rsidP="003A3CBB">
      <w:pPr>
        <w:pStyle w:val="ListParagraph"/>
        <w:numPr>
          <w:ilvl w:val="0"/>
          <w:numId w:val="2"/>
        </w:numPr>
        <w:tabs>
          <w:tab w:val="left" w:pos="499"/>
          <w:tab w:val="left" w:pos="500"/>
        </w:tabs>
        <w:ind w:right="663" w:hanging="360"/>
        <w:jc w:val="both"/>
        <w:rPr>
          <w:rFonts w:ascii="Symbol" w:hAnsi="Symbol"/>
          <w:sz w:val="20"/>
        </w:rPr>
      </w:pPr>
      <w:r>
        <w:t>Special laboratory specific signs or labels (in addition to Designated Area identifier signs) indicating</w:t>
      </w:r>
      <w:r>
        <w:rPr>
          <w:spacing w:val="-48"/>
        </w:rPr>
        <w:t xml:space="preserve"> </w:t>
      </w:r>
      <w:r>
        <w:t>warnings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practices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followed</w:t>
      </w:r>
    </w:p>
    <w:p w14:paraId="6765F96B" w14:textId="7CBF994F" w:rsidR="00FB2651" w:rsidRDefault="006E3620" w:rsidP="003A3CBB">
      <w:pPr>
        <w:pStyle w:val="BodyText"/>
        <w:spacing w:before="161"/>
        <w:ind w:left="139" w:right="566"/>
        <w:jc w:val="both"/>
      </w:pPr>
      <w:r>
        <w:t>Designated area locations, applicable work practices, and information regarding general handling of</w:t>
      </w:r>
      <w:r>
        <w:rPr>
          <w:spacing w:val="1"/>
        </w:rPr>
        <w:t xml:space="preserve"> </w:t>
      </w:r>
      <w:r>
        <w:t xml:space="preserve">specific </w:t>
      </w:r>
      <w:r w:rsidR="003A3CBB">
        <w:t xml:space="preserve">acutely </w:t>
      </w:r>
      <w:r>
        <w:t xml:space="preserve">toxic chemicals </w:t>
      </w:r>
      <w:proofErr w:type="gramStart"/>
      <w:r>
        <w:t>must be communicated</w:t>
      </w:r>
      <w:proofErr w:type="gramEnd"/>
      <w:r>
        <w:t xml:space="preserve"> to laboratory employees through laboratory-</w:t>
      </w:r>
      <w:r>
        <w:rPr>
          <w:spacing w:val="1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Laboratory</w:t>
      </w:r>
      <w:r>
        <w:rPr>
          <w:spacing w:val="-4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 w:rsidR="003A3CBB">
        <w:t xml:space="preserve">acutely </w:t>
      </w:r>
      <w:r>
        <w:t>toxic</w:t>
      </w:r>
      <w:r>
        <w:rPr>
          <w:spacing w:val="-3"/>
        </w:rPr>
        <w:t xml:space="preserve"> </w:t>
      </w:r>
      <w:r>
        <w:t>chemicals</w:t>
      </w:r>
      <w:r w:rsidR="003A3CBB">
        <w:t>.</w:t>
      </w:r>
    </w:p>
    <w:p w14:paraId="4E1E5B9B" w14:textId="21CB8A3A" w:rsidR="00FB2651" w:rsidRDefault="006E3620" w:rsidP="003A3CBB">
      <w:pPr>
        <w:spacing w:before="159"/>
        <w:ind w:left="140" w:right="467"/>
        <w:jc w:val="both"/>
        <w:rPr>
          <w:b/>
        </w:rPr>
      </w:pPr>
      <w:r>
        <w:rPr>
          <w:b/>
        </w:rPr>
        <w:t xml:space="preserve">In the space below, describe in detail the designated areas in your laboratory for work involving </w:t>
      </w:r>
      <w:r w:rsidR="003A3CBB" w:rsidRPr="003A3CBB">
        <w:rPr>
          <w:b/>
        </w:rPr>
        <w:t xml:space="preserve">acutely </w:t>
      </w:r>
      <w:r>
        <w:rPr>
          <w:b/>
        </w:rPr>
        <w:t>toxic chemicals. For labs with multiple designated areas, it may be helpful to attach an illustration of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laboratory.</w:t>
      </w:r>
    </w:p>
    <w:p w14:paraId="6E9FB164" w14:textId="161F4781" w:rsidR="00FB2651" w:rsidRDefault="00FB2651">
      <w:pPr>
        <w:pStyle w:val="BodyText"/>
        <w:rPr>
          <w:b/>
          <w:sz w:val="24"/>
        </w:rPr>
      </w:pPr>
    </w:p>
    <w:p w14:paraId="4906DF41" w14:textId="77777777" w:rsidR="00066F24" w:rsidRDefault="00066F24">
      <w:pPr>
        <w:pStyle w:val="BodyText"/>
        <w:rPr>
          <w:b/>
          <w:sz w:val="24"/>
        </w:rPr>
      </w:pPr>
    </w:p>
    <w:p w14:paraId="7F653B24" w14:textId="77777777" w:rsidR="00FB2651" w:rsidRDefault="006E3620">
      <w:pPr>
        <w:pStyle w:val="Heading2"/>
      </w:pPr>
      <w:bookmarkStart w:id="7" w:name="Additional_Guidelines"/>
      <w:bookmarkEnd w:id="7"/>
      <w:r>
        <w:t>Additional</w:t>
      </w:r>
      <w:r>
        <w:rPr>
          <w:spacing w:val="-10"/>
        </w:rPr>
        <w:t xml:space="preserve"> </w:t>
      </w:r>
      <w:r>
        <w:t>Guidelines</w:t>
      </w:r>
    </w:p>
    <w:p w14:paraId="699AD0FB" w14:textId="77777777" w:rsidR="00FB2651" w:rsidRDefault="006E3620" w:rsidP="003A3CBB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before="59"/>
        <w:jc w:val="both"/>
        <w:rPr>
          <w:rFonts w:ascii="Symbol" w:hAnsi="Symbol"/>
        </w:rPr>
      </w:pPr>
      <w:r>
        <w:t>Keep</w:t>
      </w:r>
      <w:r>
        <w:rPr>
          <w:spacing w:val="-2"/>
        </w:rPr>
        <w:t xml:space="preserve"> </w:t>
      </w:r>
      <w:r>
        <w:t>containers</w:t>
      </w:r>
      <w:r>
        <w:rPr>
          <w:spacing w:val="-1"/>
        </w:rPr>
        <w:t xml:space="preserve"> </w:t>
      </w:r>
      <w:r>
        <w:t>closed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much</w:t>
      </w:r>
      <w:r>
        <w:rPr>
          <w:spacing w:val="-2"/>
        </w:rPr>
        <w:t xml:space="preserve"> </w:t>
      </w:r>
      <w:r>
        <w:t>as possible.</w:t>
      </w:r>
    </w:p>
    <w:p w14:paraId="73502597" w14:textId="77777777" w:rsidR="00FB2651" w:rsidRDefault="006E3620" w:rsidP="003A3CBB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before="22"/>
        <w:ind w:hanging="362"/>
        <w:jc w:val="both"/>
        <w:rPr>
          <w:rFonts w:ascii="Symbol" w:hAnsi="Symbol"/>
        </w:rPr>
      </w:pPr>
      <w:r>
        <w:t>Use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smallest</w:t>
      </w:r>
      <w:r>
        <w:rPr>
          <w:spacing w:val="-1"/>
        </w:rPr>
        <w:t xml:space="preserve"> </w:t>
      </w:r>
      <w:r>
        <w:t>practical</w:t>
      </w:r>
      <w:r>
        <w:rPr>
          <w:spacing w:val="-3"/>
        </w:rPr>
        <w:t xml:space="preserve"> </w:t>
      </w:r>
      <w:r>
        <w:t>quantities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experiment</w:t>
      </w:r>
      <w:r>
        <w:rPr>
          <w:spacing w:val="-2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performed.</w:t>
      </w:r>
    </w:p>
    <w:p w14:paraId="64BF0E16" w14:textId="77777777" w:rsidR="00FB2651" w:rsidRDefault="006E3620" w:rsidP="003A3CBB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before="22" w:line="259" w:lineRule="auto"/>
        <w:ind w:right="747"/>
        <w:jc w:val="both"/>
        <w:rPr>
          <w:rFonts w:ascii="Symbol" w:hAnsi="Symbol"/>
        </w:rPr>
      </w:pPr>
      <w:r>
        <w:t>For powders, whenever possible, order the material in liquid form or purchase in pre-weighed</w:t>
      </w:r>
      <w:r>
        <w:rPr>
          <w:spacing w:val="1"/>
        </w:rPr>
        <w:t xml:space="preserve"> </w:t>
      </w:r>
      <w:r>
        <w:t xml:space="preserve">amounts, preferably in a sealed vial with a septum so that the diluent </w:t>
      </w:r>
      <w:proofErr w:type="gramStart"/>
      <w:r>
        <w:t>can be injected</w:t>
      </w:r>
      <w:proofErr w:type="gramEnd"/>
      <w:r>
        <w:t xml:space="preserve"> directly into</w:t>
      </w:r>
      <w:r>
        <w:rPr>
          <w:spacing w:val="-48"/>
        </w:rPr>
        <w:t xml:space="preserve"> </w:t>
      </w:r>
      <w:r>
        <w:t>the vial.</w:t>
      </w:r>
    </w:p>
    <w:p w14:paraId="108C4221" w14:textId="77777777" w:rsidR="00FB2651" w:rsidRDefault="006E3620" w:rsidP="003A3CBB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line="259" w:lineRule="auto"/>
        <w:ind w:right="501"/>
        <w:jc w:val="both"/>
        <w:rPr>
          <w:rFonts w:ascii="Symbol" w:hAnsi="Symbol"/>
        </w:rPr>
      </w:pPr>
      <w:r>
        <w:t>For powders, determine a means for decontaminating the work area. Daily HEPA vacuuming or wet</w:t>
      </w:r>
      <w:r>
        <w:rPr>
          <w:spacing w:val="1"/>
        </w:rPr>
        <w:t xml:space="preserve"> </w:t>
      </w:r>
      <w:r>
        <w:t>cleaning methods (with a compatible solvent) are required for any work that may generate aerosols.</w:t>
      </w:r>
      <w:r>
        <w:rPr>
          <w:spacing w:val="-47"/>
        </w:rPr>
        <w:t xml:space="preserve"> </w:t>
      </w:r>
      <w:r>
        <w:t xml:space="preserve">Note that HEPA vacuuming </w:t>
      </w:r>
      <w:proofErr w:type="gramStart"/>
      <w:r>
        <w:t>is not recommended</w:t>
      </w:r>
      <w:proofErr w:type="gramEnd"/>
      <w:r>
        <w:t xml:space="preserve"> for reactive materials, as they may react with other</w:t>
      </w:r>
      <w:r>
        <w:rPr>
          <w:spacing w:val="-47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collected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vacuum,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components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vacuum itself.</w:t>
      </w:r>
    </w:p>
    <w:p w14:paraId="6FD1A12F" w14:textId="77777777" w:rsidR="00FB2651" w:rsidRDefault="006E3620" w:rsidP="003A3CBB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line="259" w:lineRule="auto"/>
        <w:ind w:right="629"/>
        <w:jc w:val="both"/>
        <w:rPr>
          <w:rFonts w:ascii="Symbol" w:hAnsi="Symbol"/>
        </w:rPr>
      </w:pPr>
      <w:r>
        <w:t>If weighing dry powders and the balance cannot be located in a fume hood or BSC, tare a container</w:t>
      </w:r>
      <w:r>
        <w:rPr>
          <w:spacing w:val="-47"/>
        </w:rPr>
        <w:t xml:space="preserve"> </w:t>
      </w:r>
      <w:r>
        <w:t>then add the material to the container in a hood and seal the container before returning to the</w:t>
      </w:r>
      <w:r>
        <w:rPr>
          <w:spacing w:val="1"/>
        </w:rPr>
        <w:t xml:space="preserve"> </w:t>
      </w:r>
      <w:r>
        <w:t>balance to</w:t>
      </w:r>
      <w:r>
        <w:rPr>
          <w:spacing w:val="1"/>
        </w:rPr>
        <w:t xml:space="preserve"> </w:t>
      </w:r>
      <w:r>
        <w:t>weigh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powder.</w:t>
      </w:r>
    </w:p>
    <w:p w14:paraId="582186ED" w14:textId="77777777" w:rsidR="00FB2651" w:rsidRDefault="006E3620" w:rsidP="003A3CBB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line="279" w:lineRule="exact"/>
        <w:jc w:val="both"/>
        <w:rPr>
          <w:rFonts w:ascii="Symbol" w:hAnsi="Symbol"/>
        </w:rPr>
      </w:pPr>
      <w:r>
        <w:t>Change gloves</w:t>
      </w:r>
      <w:r>
        <w:rPr>
          <w:spacing w:val="-1"/>
        </w:rPr>
        <w:t xml:space="preserve"> </w:t>
      </w:r>
      <w:r>
        <w:t>regularly (at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two hours)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wash</w:t>
      </w:r>
      <w:r>
        <w:rPr>
          <w:spacing w:val="-2"/>
        </w:rPr>
        <w:t xml:space="preserve"> </w:t>
      </w:r>
      <w:r>
        <w:t>hands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glove</w:t>
      </w:r>
      <w:r>
        <w:rPr>
          <w:spacing w:val="-3"/>
        </w:rPr>
        <w:t xml:space="preserve"> </w:t>
      </w:r>
      <w:r>
        <w:t>change.</w:t>
      </w:r>
    </w:p>
    <w:p w14:paraId="1ABA233B" w14:textId="77777777" w:rsidR="00FB2651" w:rsidRDefault="006E3620" w:rsidP="003A3CBB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line="256" w:lineRule="auto"/>
        <w:ind w:right="562"/>
        <w:jc w:val="both"/>
        <w:rPr>
          <w:rFonts w:ascii="Symbol" w:hAnsi="Symbol"/>
        </w:rPr>
      </w:pPr>
      <w:r>
        <w:t>If using a HEPA vacuum to clean powdered residues, change the filter inside a chemical fume hood</w:t>
      </w:r>
      <w:r>
        <w:rPr>
          <w:spacing w:val="1"/>
        </w:rPr>
        <w:t xml:space="preserve"> </w:t>
      </w:r>
      <w:r>
        <w:t xml:space="preserve">or biological safety cabinet. If the HEPA vacuum </w:t>
      </w:r>
      <w:proofErr w:type="gramStart"/>
      <w:r>
        <w:t>may be used</w:t>
      </w:r>
      <w:proofErr w:type="gramEnd"/>
      <w:r>
        <w:t xml:space="preserve"> for incompatible materials, maintain a</w:t>
      </w:r>
      <w:r>
        <w:rPr>
          <w:spacing w:val="-47"/>
        </w:rPr>
        <w:t xml:space="preserve"> </w:t>
      </w:r>
      <w:r>
        <w:t>log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vacuum use</w:t>
      </w:r>
      <w:r>
        <w:rPr>
          <w:spacing w:val="1"/>
        </w:rPr>
        <w:t xml:space="preserve"> </w:t>
      </w:r>
      <w:r>
        <w:t>so that collection</w:t>
      </w:r>
      <w:r>
        <w:rPr>
          <w:spacing w:val="-3"/>
        </w:rPr>
        <w:t xml:space="preserve"> </w:t>
      </w:r>
      <w:r>
        <w:t>of incompatible</w:t>
      </w:r>
      <w:r>
        <w:rPr>
          <w:spacing w:val="-3"/>
        </w:rPr>
        <w:t xml:space="preserve"> </w:t>
      </w:r>
      <w:r>
        <w:t>materials can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avoided.</w:t>
      </w:r>
    </w:p>
    <w:p w14:paraId="07A6C762" w14:textId="77777777" w:rsidR="00FB2651" w:rsidRDefault="00FB2651">
      <w:pPr>
        <w:pStyle w:val="BodyText"/>
      </w:pPr>
    </w:p>
    <w:p w14:paraId="243BBBA4" w14:textId="77777777" w:rsidR="00FB2651" w:rsidRDefault="00FB2651">
      <w:pPr>
        <w:pStyle w:val="BodyText"/>
        <w:rPr>
          <w:sz w:val="28"/>
        </w:rPr>
      </w:pPr>
    </w:p>
    <w:p w14:paraId="229A4F88" w14:textId="77777777" w:rsidR="00FB2651" w:rsidRDefault="006E3620">
      <w:pPr>
        <w:spacing w:after="19"/>
        <w:ind w:left="139" w:right="566"/>
        <w:rPr>
          <w:b/>
        </w:rPr>
      </w:pPr>
      <w:bookmarkStart w:id="8" w:name="Personal_Protective_Equipment_[Provide_a"/>
      <w:bookmarkEnd w:id="8"/>
      <w:r>
        <w:rPr>
          <w:b/>
          <w:sz w:val="32"/>
        </w:rPr>
        <w:t>Personal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Protective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Equipment</w:t>
      </w:r>
      <w:r>
        <w:rPr>
          <w:b/>
          <w:spacing w:val="-9"/>
          <w:sz w:val="32"/>
        </w:rPr>
        <w:t xml:space="preserve"> </w:t>
      </w:r>
      <w:r>
        <w:rPr>
          <w:b/>
        </w:rPr>
        <w:t>[Provide</w:t>
      </w:r>
      <w:r>
        <w:rPr>
          <w:b/>
          <w:spacing w:val="-4"/>
        </w:rPr>
        <w:t xml:space="preserve"> </w:t>
      </w:r>
      <w:r>
        <w:rPr>
          <w:b/>
        </w:rPr>
        <w:t>additional</w:t>
      </w:r>
      <w:r>
        <w:rPr>
          <w:b/>
          <w:spacing w:val="-4"/>
        </w:rPr>
        <w:t xml:space="preserve"> </w:t>
      </w:r>
      <w:r>
        <w:rPr>
          <w:b/>
        </w:rPr>
        <w:t>information</w:t>
      </w:r>
      <w:r>
        <w:rPr>
          <w:b/>
          <w:spacing w:val="-5"/>
        </w:rPr>
        <w:t xml:space="preserve"> </w:t>
      </w:r>
      <w:r>
        <w:rPr>
          <w:b/>
        </w:rPr>
        <w:t>as</w:t>
      </w:r>
      <w:r>
        <w:rPr>
          <w:b/>
          <w:spacing w:val="-4"/>
        </w:rPr>
        <w:t xml:space="preserve"> </w:t>
      </w:r>
      <w:r>
        <w:rPr>
          <w:b/>
        </w:rPr>
        <w:t>it</w:t>
      </w:r>
      <w:r>
        <w:rPr>
          <w:b/>
          <w:spacing w:val="-6"/>
        </w:rPr>
        <w:t xml:space="preserve"> </w:t>
      </w:r>
      <w:r>
        <w:rPr>
          <w:b/>
        </w:rPr>
        <w:t>pertains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your</w:t>
      </w:r>
      <w:r>
        <w:rPr>
          <w:b/>
          <w:spacing w:val="-47"/>
        </w:rPr>
        <w:t xml:space="preserve"> </w:t>
      </w:r>
      <w:r>
        <w:rPr>
          <w:b/>
        </w:rPr>
        <w:t>research</w:t>
      </w:r>
      <w:r>
        <w:rPr>
          <w:b/>
          <w:spacing w:val="-2"/>
        </w:rPr>
        <w:t xml:space="preserve"> </w:t>
      </w:r>
      <w:r>
        <w:rPr>
          <w:b/>
        </w:rPr>
        <w:t>protocol]</w:t>
      </w:r>
    </w:p>
    <w:p w14:paraId="14E9DCCA" w14:textId="77777777" w:rsidR="00FB2651" w:rsidRDefault="006E3620">
      <w:pPr>
        <w:pStyle w:val="BodyText"/>
        <w:spacing w:line="20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F3534C" wp14:editId="0BCF614E">
                <wp:extent cx="5980430" cy="6350"/>
                <wp:effectExtent l="635" t="0" r="635" b="7620"/>
                <wp:docPr id="4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6350"/>
                          <a:chOff x="0" y="0"/>
                          <a:chExt cx="9418" cy="10"/>
                        </a:xfrm>
                      </wpg:grpSpPr>
                      <wps:wsp>
                        <wps:cNvPr id="4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7F867A" id="Group 34" o:spid="_x0000_s1026" style="width:470.9pt;height:.5pt;mso-position-horizontal-relative:char;mso-position-vertical-relative:line" coordsize="94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">
                <v:rect id="Rectangle 35" o:spid="_x0000_s1027" style="position:absolute;width:941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6AC7F6B0" w14:textId="0AFF393D" w:rsidR="00FB2651" w:rsidRDefault="006E3620" w:rsidP="003A3CBB">
      <w:pPr>
        <w:pStyle w:val="BodyText"/>
        <w:spacing w:before="49" w:line="259" w:lineRule="auto"/>
        <w:ind w:left="140" w:right="700"/>
        <w:jc w:val="both"/>
      </w:pPr>
      <w:r>
        <w:t xml:space="preserve">Lab </w:t>
      </w:r>
      <w:proofErr w:type="gramStart"/>
      <w:r>
        <w:t>coats,</w:t>
      </w:r>
      <w:proofErr w:type="gramEnd"/>
      <w:r>
        <w:t xml:space="preserve"> closed toed shoes and long sleeved clothing must be worn when handling </w:t>
      </w:r>
      <w:r w:rsidR="003A3CBB">
        <w:t xml:space="preserve">acutely </w:t>
      </w:r>
      <w:r>
        <w:t>toxic</w:t>
      </w:r>
      <w:r>
        <w:rPr>
          <w:spacing w:val="1"/>
        </w:rPr>
        <w:t xml:space="preserve"> </w:t>
      </w:r>
      <w:r>
        <w:t xml:space="preserve">chemicals. Additional protective clothing like Tyvek suits and/or gowns (or other </w:t>
      </w:r>
      <w:proofErr w:type="gramStart"/>
      <w:r>
        <w:t>air-tight</w:t>
      </w:r>
      <w:proofErr w:type="gramEnd"/>
      <w:r>
        <w:t xml:space="preserve"> non-woven</w:t>
      </w:r>
      <w:r>
        <w:rPr>
          <w:spacing w:val="1"/>
        </w:rPr>
        <w:t xml:space="preserve"> </w:t>
      </w:r>
      <w:r>
        <w:t>textile) should be worn if the possibility of skin contact is likely, especially if the arms, torso, and other</w:t>
      </w:r>
      <w:r>
        <w:rPr>
          <w:spacing w:val="-47"/>
        </w:rPr>
        <w:t xml:space="preserve"> </w:t>
      </w:r>
      <w:r>
        <w:t>body parts</w:t>
      </w:r>
      <w:r>
        <w:rPr>
          <w:spacing w:val="-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 exposed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dry</w:t>
      </w:r>
      <w:r>
        <w:rPr>
          <w:spacing w:val="1"/>
        </w:rPr>
        <w:t xml:space="preserve"> </w:t>
      </w:r>
      <w:r>
        <w:t>particles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liquid</w:t>
      </w:r>
      <w:r>
        <w:rPr>
          <w:spacing w:val="-3"/>
        </w:rPr>
        <w:t xml:space="preserve"> </w:t>
      </w:r>
      <w:r>
        <w:t>suspensions</w:t>
      </w:r>
    </w:p>
    <w:p w14:paraId="144FBED1" w14:textId="7C12B931" w:rsidR="00FB2651" w:rsidRDefault="006E3620" w:rsidP="003A3CBB">
      <w:pPr>
        <w:pStyle w:val="BodyText"/>
        <w:spacing w:before="159" w:line="259" w:lineRule="auto"/>
        <w:ind w:left="140" w:right="494"/>
        <w:jc w:val="both"/>
      </w:pPr>
      <w:r>
        <w:t xml:space="preserve">Eye protection in the form of safety glasses </w:t>
      </w:r>
      <w:proofErr w:type="gramStart"/>
      <w:r>
        <w:t>must be worn</w:t>
      </w:r>
      <w:proofErr w:type="gramEnd"/>
      <w:r>
        <w:t xml:space="preserve"> at all times when handling </w:t>
      </w:r>
      <w:r w:rsidR="003A3CBB">
        <w:t xml:space="preserve">acutely </w:t>
      </w:r>
      <w:r>
        <w:t>toxic</w:t>
      </w:r>
      <w:r>
        <w:rPr>
          <w:spacing w:val="1"/>
        </w:rPr>
        <w:t xml:space="preserve"> </w:t>
      </w:r>
      <w:r>
        <w:t>chemicals. Ordinary (street) prescription glasses do not provide adequate protection. (Contrary to</w:t>
      </w:r>
      <w:r>
        <w:rPr>
          <w:spacing w:val="1"/>
        </w:rPr>
        <w:t xml:space="preserve"> </w:t>
      </w:r>
      <w:r>
        <w:t xml:space="preserve">popular </w:t>
      </w:r>
      <w:r w:rsidR="003A3CBB">
        <w:t>opinion,</w:t>
      </w:r>
      <w:r>
        <w:rPr>
          <w:spacing w:val="-2"/>
        </w:rPr>
        <w:t xml:space="preserve"> </w:t>
      </w:r>
      <w:r>
        <w:t>these</w:t>
      </w:r>
      <w:r>
        <w:rPr>
          <w:spacing w:val="2"/>
        </w:rPr>
        <w:t xml:space="preserve"> </w:t>
      </w:r>
      <w:r>
        <w:t>glasses</w:t>
      </w:r>
      <w:r>
        <w:rPr>
          <w:spacing w:val="1"/>
        </w:rPr>
        <w:t xml:space="preserve"> </w:t>
      </w:r>
      <w:r>
        <w:t>cannot</w:t>
      </w:r>
      <w:r>
        <w:rPr>
          <w:spacing w:val="2"/>
        </w:rPr>
        <w:t xml:space="preserve"> </w:t>
      </w:r>
      <w:r>
        <w:t>pass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rigorous</w:t>
      </w:r>
      <w:r>
        <w:rPr>
          <w:spacing w:val="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industrial</w:t>
      </w:r>
      <w:r>
        <w:rPr>
          <w:spacing w:val="1"/>
        </w:rPr>
        <w:t xml:space="preserve"> </w:t>
      </w:r>
      <w:r w:rsidR="003A3CBB">
        <w:t>safety glasses</w:t>
      </w:r>
      <w:r>
        <w:t>)</w:t>
      </w:r>
      <w:r w:rsidR="003A3CBB">
        <w:t>.</w:t>
      </w:r>
      <w:r>
        <w:rPr>
          <w:spacing w:val="1"/>
        </w:rPr>
        <w:t xml:space="preserve"> </w:t>
      </w:r>
      <w:r>
        <w:t>Adequate</w:t>
      </w:r>
      <w:r>
        <w:rPr>
          <w:spacing w:val="1"/>
        </w:rPr>
        <w:t xml:space="preserve"> </w:t>
      </w:r>
      <w:r>
        <w:t xml:space="preserve">safety glasses </w:t>
      </w:r>
      <w:r>
        <w:lastRenderedPageBreak/>
        <w:t>must meet the requirements of ANSI Z87.1 and must be eq</w:t>
      </w:r>
      <w:r w:rsidR="003A3CBB">
        <w:t xml:space="preserve">uipped with side shields. Safety </w:t>
      </w:r>
      <w:r>
        <w:rPr>
          <w:spacing w:val="-48"/>
        </w:rPr>
        <w:t xml:space="preserve"> </w:t>
      </w:r>
      <w:r w:rsidR="003A3CBB">
        <w:rPr>
          <w:spacing w:val="-48"/>
        </w:rPr>
        <w:t xml:space="preserve"> </w:t>
      </w:r>
      <w:r>
        <w:t>glasses with side shields do not provide adequate protection from splashes, therefore, when the</w:t>
      </w:r>
      <w:r>
        <w:rPr>
          <w:spacing w:val="1"/>
        </w:rPr>
        <w:t xml:space="preserve"> </w:t>
      </w:r>
      <w:r>
        <w:t xml:space="preserve">potential for splash hazard exists, other eye protection like goggles and/or face protection </w:t>
      </w:r>
      <w:proofErr w:type="gramStart"/>
      <w:r>
        <w:t>must be</w:t>
      </w:r>
      <w:r>
        <w:rPr>
          <w:spacing w:val="1"/>
        </w:rPr>
        <w:t xml:space="preserve"> </w:t>
      </w:r>
      <w:r>
        <w:t>worn</w:t>
      </w:r>
      <w:proofErr w:type="gramEnd"/>
      <w:r>
        <w:t>.</w:t>
      </w:r>
    </w:p>
    <w:p w14:paraId="52581B96" w14:textId="1054FC6B" w:rsidR="00FB2651" w:rsidRDefault="006E3620" w:rsidP="003A3CBB">
      <w:pPr>
        <w:pStyle w:val="BodyText"/>
        <w:spacing w:before="158" w:line="259" w:lineRule="auto"/>
        <w:ind w:left="140" w:right="481"/>
        <w:jc w:val="both"/>
      </w:pPr>
      <w:r>
        <w:t xml:space="preserve">Gloves </w:t>
      </w:r>
      <w:proofErr w:type="gramStart"/>
      <w:r>
        <w:t>must be worn</w:t>
      </w:r>
      <w:proofErr w:type="gramEnd"/>
      <w:r>
        <w:t xml:space="preserve"> when handling </w:t>
      </w:r>
      <w:r w:rsidR="003A3CBB">
        <w:t xml:space="preserve">acutely </w:t>
      </w:r>
      <w:r>
        <w:t>toxic chemicals. Disposable nitrile gloves provide adequate</w:t>
      </w:r>
      <w:r>
        <w:rPr>
          <w:spacing w:val="1"/>
        </w:rPr>
        <w:t xml:space="preserve"> </w:t>
      </w:r>
      <w:r>
        <w:t>protection against accidental hand contact with small quantities of most laboratory chemicals. However,</w:t>
      </w:r>
      <w:r>
        <w:rPr>
          <w:spacing w:val="-47"/>
        </w:rPr>
        <w:t xml:space="preserve"> </w:t>
      </w:r>
      <w:r>
        <w:t xml:space="preserve">the handling of some </w:t>
      </w:r>
      <w:r w:rsidR="003A3CBB">
        <w:t xml:space="preserve">acutely </w:t>
      </w:r>
      <w:r>
        <w:t>toxic chemicals will require specific chemical resistant gloves. Many toxic</w:t>
      </w:r>
      <w:r>
        <w:rPr>
          <w:spacing w:val="1"/>
        </w:rPr>
        <w:t xml:space="preserve"> </w:t>
      </w:r>
      <w:r>
        <w:t>liquids, including acetone and methylene chloride, easily penetrate common laboratory gloves. If glove</w:t>
      </w:r>
      <w:r>
        <w:rPr>
          <w:spacing w:val="1"/>
        </w:rPr>
        <w:t xml:space="preserve"> </w:t>
      </w:r>
      <w:r>
        <w:t xml:space="preserve">contact </w:t>
      </w:r>
      <w:proofErr w:type="gramStart"/>
      <w:r>
        <w:t>is anticipated</w:t>
      </w:r>
      <w:proofErr w:type="gramEnd"/>
      <w:r>
        <w:t xml:space="preserve">, check the </w:t>
      </w:r>
      <w:hyperlink r:id="rId12">
        <w:r>
          <w:rPr>
            <w:color w:val="0562C1"/>
            <w:u w:val="single" w:color="0562C1"/>
          </w:rPr>
          <w:t>glove compatibility charts</w:t>
        </w:r>
        <w:r>
          <w:rPr>
            <w:color w:val="0562C1"/>
          </w:rPr>
          <w:t xml:space="preserve"> </w:t>
        </w:r>
      </w:hyperlink>
      <w:r>
        <w:t>to select an appropriate glove. Lab workers</w:t>
      </w:r>
      <w:r>
        <w:rPr>
          <w:spacing w:val="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the SDS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 w:rsidR="00B94CB5">
        <w:t xml:space="preserve">acutely </w:t>
      </w:r>
      <w:r>
        <w:t>toxic</w:t>
      </w:r>
      <w:r>
        <w:rPr>
          <w:spacing w:val="-3"/>
        </w:rPr>
        <w:t xml:space="preserve"> </w:t>
      </w:r>
      <w:r>
        <w:t>agent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EHS for</w:t>
      </w:r>
      <w:r>
        <w:rPr>
          <w:spacing w:val="-1"/>
        </w:rPr>
        <w:t xml:space="preserve"> </w:t>
      </w:r>
      <w:r>
        <w:t>advice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glove selection.</w:t>
      </w:r>
    </w:p>
    <w:p w14:paraId="26E1C67E" w14:textId="77777777" w:rsidR="00FB2651" w:rsidRDefault="00FB2651">
      <w:pPr>
        <w:pStyle w:val="BodyText"/>
        <w:spacing w:before="4"/>
        <w:rPr>
          <w:sz w:val="27"/>
        </w:rPr>
      </w:pPr>
    </w:p>
    <w:p w14:paraId="3E889B27" w14:textId="77777777" w:rsidR="00FB2651" w:rsidRDefault="006E3620">
      <w:pPr>
        <w:spacing w:after="19"/>
        <w:ind w:left="139"/>
        <w:rPr>
          <w:b/>
        </w:rPr>
      </w:pPr>
      <w:bookmarkStart w:id="9" w:name="Transportation_and_Storage_[Provide_addi"/>
      <w:bookmarkEnd w:id="9"/>
      <w:r>
        <w:rPr>
          <w:b/>
          <w:sz w:val="32"/>
        </w:rPr>
        <w:t>Transportation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Storage</w:t>
      </w:r>
      <w:r>
        <w:rPr>
          <w:b/>
          <w:spacing w:val="-8"/>
          <w:sz w:val="32"/>
        </w:rPr>
        <w:t xml:space="preserve"> </w:t>
      </w:r>
      <w:r>
        <w:rPr>
          <w:b/>
        </w:rPr>
        <w:t>[Provide</w:t>
      </w:r>
      <w:r>
        <w:rPr>
          <w:b/>
          <w:spacing w:val="-5"/>
        </w:rPr>
        <w:t xml:space="preserve"> </w:t>
      </w:r>
      <w:r>
        <w:rPr>
          <w:b/>
        </w:rPr>
        <w:t>additional</w:t>
      </w:r>
      <w:r>
        <w:rPr>
          <w:b/>
          <w:spacing w:val="-5"/>
        </w:rPr>
        <w:t xml:space="preserve"> </w:t>
      </w:r>
      <w:r>
        <w:rPr>
          <w:b/>
        </w:rPr>
        <w:t>information</w:t>
      </w:r>
      <w:r>
        <w:rPr>
          <w:b/>
          <w:spacing w:val="-6"/>
        </w:rPr>
        <w:t xml:space="preserve"> </w:t>
      </w:r>
      <w:r>
        <w:rPr>
          <w:b/>
        </w:rPr>
        <w:t>as</w:t>
      </w:r>
      <w:r>
        <w:rPr>
          <w:b/>
          <w:spacing w:val="-6"/>
        </w:rPr>
        <w:t xml:space="preserve"> </w:t>
      </w:r>
      <w:r>
        <w:rPr>
          <w:b/>
        </w:rPr>
        <w:t>it</w:t>
      </w:r>
      <w:r>
        <w:rPr>
          <w:b/>
          <w:spacing w:val="-6"/>
        </w:rPr>
        <w:t xml:space="preserve"> </w:t>
      </w:r>
      <w:r>
        <w:rPr>
          <w:b/>
        </w:rPr>
        <w:t>pertains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7"/>
        </w:rPr>
        <w:t xml:space="preserve"> </w:t>
      </w:r>
      <w:r>
        <w:rPr>
          <w:b/>
        </w:rPr>
        <w:t>your</w:t>
      </w:r>
      <w:r>
        <w:rPr>
          <w:b/>
          <w:spacing w:val="-6"/>
        </w:rPr>
        <w:t xml:space="preserve"> </w:t>
      </w:r>
      <w:r>
        <w:rPr>
          <w:b/>
        </w:rPr>
        <w:t>research</w:t>
      </w:r>
      <w:r>
        <w:rPr>
          <w:b/>
          <w:spacing w:val="-47"/>
        </w:rPr>
        <w:t xml:space="preserve"> </w:t>
      </w:r>
      <w:r>
        <w:rPr>
          <w:b/>
        </w:rPr>
        <w:t>protocol]</w:t>
      </w:r>
    </w:p>
    <w:p w14:paraId="19B4F6AB" w14:textId="77777777" w:rsidR="00FB2651" w:rsidRDefault="006E3620">
      <w:pPr>
        <w:pStyle w:val="BodyText"/>
        <w:spacing w:line="20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DD4A6E2" wp14:editId="5212F2C2">
                <wp:extent cx="5980430" cy="6350"/>
                <wp:effectExtent l="635" t="0" r="635" b="3810"/>
                <wp:docPr id="4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6350"/>
                          <a:chOff x="0" y="0"/>
                          <a:chExt cx="9418" cy="10"/>
                        </a:xfrm>
                      </wpg:grpSpPr>
                      <wps:wsp>
                        <wps:cNvPr id="4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58DDF9" id="Group 32" o:spid="_x0000_s1026" style="width:470.9pt;height:.5pt;mso-position-horizontal-relative:char;mso-position-vertical-relative:line" coordsize="94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">
                <v:rect id="Rectangle 33" o:spid="_x0000_s1027" style="position:absolute;width:941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4E67CD3F" w14:textId="77777777" w:rsidR="00FB2651" w:rsidRDefault="006E3620" w:rsidP="00B94CB5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before="49" w:line="259" w:lineRule="auto"/>
        <w:ind w:right="772"/>
        <w:jc w:val="both"/>
        <w:rPr>
          <w:rFonts w:ascii="Symbol" w:hAnsi="Symbol"/>
        </w:rPr>
      </w:pPr>
      <w:r>
        <w:t>Transport liquids in unbreakable secondary containment, preferably a polyethylene or other non-</w:t>
      </w:r>
      <w:r>
        <w:rPr>
          <w:spacing w:val="-47"/>
        </w:rPr>
        <w:t xml:space="preserve"> </w:t>
      </w:r>
      <w:r>
        <w:t>reactive</w:t>
      </w:r>
      <w:r>
        <w:rPr>
          <w:spacing w:val="-2"/>
        </w:rPr>
        <w:t xml:space="preserve"> </w:t>
      </w:r>
      <w:r>
        <w:t>acid/solvent</w:t>
      </w:r>
      <w:r>
        <w:rPr>
          <w:spacing w:val="-2"/>
        </w:rPr>
        <w:t xml:space="preserve"> </w:t>
      </w:r>
      <w:r>
        <w:t>bottle</w:t>
      </w:r>
      <w:r>
        <w:rPr>
          <w:spacing w:val="-4"/>
        </w:rPr>
        <w:t xml:space="preserve"> </w:t>
      </w:r>
      <w:r>
        <w:t>carrier.</w:t>
      </w:r>
      <w:r>
        <w:rPr>
          <w:spacing w:val="-6"/>
        </w:rPr>
        <w:t xml:space="preserve"> </w:t>
      </w:r>
      <w:r>
        <w:t>Wear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PPE</w:t>
      </w:r>
      <w:r>
        <w:rPr>
          <w:spacing w:val="-4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chemicals</w:t>
      </w:r>
      <w:r>
        <w:rPr>
          <w:spacing w:val="-3"/>
        </w:rPr>
        <w:t xml:space="preserve"> </w:t>
      </w:r>
      <w:proofErr w:type="gramStart"/>
      <w:r>
        <w:t>being</w:t>
      </w:r>
      <w:r>
        <w:rPr>
          <w:spacing w:val="-3"/>
        </w:rPr>
        <w:t xml:space="preserve"> </w:t>
      </w:r>
      <w:r>
        <w:t>transported</w:t>
      </w:r>
      <w:proofErr w:type="gramEnd"/>
      <w:r>
        <w:t>.</w:t>
      </w:r>
    </w:p>
    <w:p w14:paraId="7F39BC87" w14:textId="77777777" w:rsidR="00FB2651" w:rsidRDefault="006E3620" w:rsidP="00B94CB5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before="1"/>
        <w:jc w:val="both"/>
        <w:rPr>
          <w:rFonts w:ascii="Symbol" w:hAnsi="Symbol"/>
        </w:rPr>
      </w:pP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toxic</w:t>
      </w:r>
      <w:r>
        <w:rPr>
          <w:spacing w:val="-4"/>
        </w:rPr>
        <w:t xml:space="preserve"> </w:t>
      </w:r>
      <w:r>
        <w:t>liquid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flammable,</w:t>
      </w:r>
      <w:r>
        <w:rPr>
          <w:spacing w:val="-2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transportation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storage</w:t>
      </w:r>
      <w:r>
        <w:rPr>
          <w:spacing w:val="-2"/>
        </w:rPr>
        <w:t xml:space="preserve"> </w:t>
      </w:r>
      <w:r>
        <w:t>guidelines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flammables.</w:t>
      </w:r>
    </w:p>
    <w:p w14:paraId="650294A8" w14:textId="77777777" w:rsidR="00FB2651" w:rsidRDefault="006E3620" w:rsidP="00B94CB5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before="20"/>
        <w:jc w:val="both"/>
        <w:rPr>
          <w:rFonts w:ascii="Symbol" w:hAnsi="Symbol"/>
        </w:rPr>
      </w:pPr>
      <w:r>
        <w:t>Avoid</w:t>
      </w:r>
      <w:r>
        <w:rPr>
          <w:spacing w:val="-2"/>
        </w:rPr>
        <w:t xml:space="preserve"> </w:t>
      </w:r>
      <w:r>
        <w:t>storing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floor.</w:t>
      </w:r>
    </w:p>
    <w:p w14:paraId="2F0DD68F" w14:textId="77777777" w:rsidR="00FB2651" w:rsidRDefault="006E3620" w:rsidP="00B94CB5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before="22" w:line="259" w:lineRule="auto"/>
        <w:ind w:right="872"/>
        <w:jc w:val="both"/>
        <w:rPr>
          <w:rFonts w:ascii="Symbol" w:hAnsi="Symbol"/>
        </w:rPr>
      </w:pPr>
      <w:r>
        <w:t>Dry powders must be in sealed shatter-resistant containers and/or a secondary container during</w:t>
      </w:r>
      <w:r>
        <w:rPr>
          <w:spacing w:val="-47"/>
        </w:rPr>
        <w:t xml:space="preserve"> </w:t>
      </w:r>
      <w:r>
        <w:t>transportation.</w:t>
      </w:r>
    </w:p>
    <w:p w14:paraId="6ED56486" w14:textId="77777777" w:rsidR="00066F24" w:rsidRPr="00066F24" w:rsidRDefault="006E3620" w:rsidP="00B94CB5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line="279" w:lineRule="exact"/>
        <w:jc w:val="both"/>
        <w:rPr>
          <w:rFonts w:ascii="Symbol" w:hAnsi="Symbol"/>
        </w:rPr>
      </w:pP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material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 flammable,</w:t>
      </w:r>
      <w:r>
        <w:rPr>
          <w:spacing w:val="-2"/>
        </w:rPr>
        <w:t xml:space="preserve"> </w:t>
      </w:r>
      <w:r>
        <w:t>reactive,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explosive,</w:t>
      </w:r>
      <w:r>
        <w:rPr>
          <w:spacing w:val="-2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away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heat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flame.</w:t>
      </w:r>
    </w:p>
    <w:p w14:paraId="5499E552" w14:textId="7043A9C9" w:rsidR="00FB2651" w:rsidRPr="00066F24" w:rsidRDefault="006E3620" w:rsidP="00B94CB5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line="279" w:lineRule="exact"/>
        <w:jc w:val="both"/>
        <w:rPr>
          <w:rFonts w:ascii="Symbol" w:hAnsi="Symbol"/>
        </w:rPr>
      </w:pPr>
      <w:r>
        <w:t>Keep</w:t>
      </w:r>
      <w:r w:rsidRPr="00066F24">
        <w:t xml:space="preserve"> </w:t>
      </w:r>
      <w:r>
        <w:t>chemicals</w:t>
      </w:r>
      <w:r w:rsidRPr="00066F24">
        <w:t xml:space="preserve"> </w:t>
      </w:r>
      <w:r>
        <w:t>away</w:t>
      </w:r>
      <w:r w:rsidRPr="00066F24">
        <w:t xml:space="preserve"> </w:t>
      </w:r>
      <w:r>
        <w:t>from</w:t>
      </w:r>
      <w:r w:rsidRPr="00066F24">
        <w:t xml:space="preserve"> </w:t>
      </w:r>
      <w:r>
        <w:t>any</w:t>
      </w:r>
      <w:r w:rsidRPr="00066F24">
        <w:t xml:space="preserve"> </w:t>
      </w:r>
      <w:r>
        <w:t>incompatible</w:t>
      </w:r>
      <w:r w:rsidRPr="00066F24">
        <w:t xml:space="preserve"> </w:t>
      </w:r>
      <w:r>
        <w:t>materials.</w:t>
      </w:r>
    </w:p>
    <w:p w14:paraId="2EFF4EDC" w14:textId="77777777" w:rsidR="00FB2651" w:rsidRDefault="00FB2651">
      <w:pPr>
        <w:pStyle w:val="BodyText"/>
        <w:rPr>
          <w:sz w:val="20"/>
        </w:rPr>
      </w:pPr>
    </w:p>
    <w:p w14:paraId="4E22EF47" w14:textId="77777777" w:rsidR="00B94CB5" w:rsidRDefault="006E3620" w:rsidP="00B94CB5">
      <w:pPr>
        <w:spacing w:before="177" w:line="278" w:lineRule="auto"/>
        <w:ind w:left="140" w:right="1127"/>
        <w:jc w:val="both"/>
        <w:rPr>
          <w:b/>
          <w:spacing w:val="-4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0480" behindDoc="1" locked="0" layoutInCell="1" allowOverlap="1" wp14:anchorId="3BF7E155" wp14:editId="2F8C4017">
                <wp:simplePos x="0" y="0"/>
                <wp:positionH relativeFrom="page">
                  <wp:posOffset>895985</wp:posOffset>
                </wp:positionH>
                <wp:positionV relativeFrom="paragraph">
                  <wp:posOffset>372745</wp:posOffset>
                </wp:positionV>
                <wp:extent cx="5980430" cy="6350"/>
                <wp:effectExtent l="0" t="0" r="0" b="0"/>
                <wp:wrapNone/>
                <wp:docPr id="3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9A691" id="Rectangle 31" o:spid="_x0000_s1026" style="position:absolute;margin-left:70.55pt;margin-top:29.35pt;width:470.9pt;height:.5pt;z-index:-159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PzeQIAAPs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" fillcolor="black" stroked="f">
                <w10:wrap anchorx="page"/>
              </v:rect>
            </w:pict>
          </mc:Fallback>
        </mc:AlternateContent>
      </w:r>
      <w:bookmarkStart w:id="10" w:name="Waste_Disposal_[Provide_additional_infor"/>
      <w:bookmarkEnd w:id="10"/>
      <w:r>
        <w:rPr>
          <w:b/>
          <w:sz w:val="32"/>
        </w:rPr>
        <w:t xml:space="preserve">Waste Disposal </w:t>
      </w:r>
      <w:r>
        <w:rPr>
          <w:b/>
        </w:rPr>
        <w:t>[Provide additional information as it pertains to your research protocol]</w:t>
      </w:r>
    </w:p>
    <w:p w14:paraId="0A068B23" w14:textId="1EF2E4E0" w:rsidR="00FB2651" w:rsidRDefault="006E3620" w:rsidP="00B94CB5">
      <w:pPr>
        <w:tabs>
          <w:tab w:val="left" w:pos="8820"/>
        </w:tabs>
        <w:spacing w:before="177" w:line="278" w:lineRule="auto"/>
        <w:ind w:left="140" w:right="440"/>
        <w:jc w:val="both"/>
      </w:pPr>
      <w:r>
        <w:t xml:space="preserve">All materials contaminated with </w:t>
      </w:r>
      <w:r w:rsidR="00B94CB5">
        <w:t xml:space="preserve">acutely </w:t>
      </w:r>
      <w:r>
        <w:t>toxic chemicals must be disposed of as a hazardous waste.</w:t>
      </w:r>
      <w:r>
        <w:rPr>
          <w:spacing w:val="-47"/>
        </w:rPr>
        <w:t xml:space="preserve"> </w:t>
      </w:r>
      <w:r>
        <w:t>Wherever</w:t>
      </w:r>
      <w:r>
        <w:rPr>
          <w:spacing w:val="-1"/>
        </w:rPr>
        <w:t xml:space="preserve"> </w:t>
      </w:r>
      <w:r>
        <w:t>possible,</w:t>
      </w:r>
      <w:r>
        <w:rPr>
          <w:spacing w:val="-3"/>
        </w:rPr>
        <w:t xml:space="preserve"> </w:t>
      </w:r>
      <w:r>
        <w:t>attempt to design</w:t>
      </w:r>
      <w:r>
        <w:rPr>
          <w:spacing w:val="-2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reduces</w:t>
      </w:r>
      <w:r>
        <w:rPr>
          <w:spacing w:val="-3"/>
        </w:rPr>
        <w:t xml:space="preserve"> </w:t>
      </w:r>
      <w:r>
        <w:t>the quantity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waste</w:t>
      </w:r>
      <w:r w:rsidR="00B94CB5">
        <w:t xml:space="preserve"> </w:t>
      </w:r>
      <w:r>
        <w:t>generated.</w:t>
      </w:r>
    </w:p>
    <w:p w14:paraId="381465BA" w14:textId="77777777" w:rsidR="00FB2651" w:rsidRDefault="006E3620" w:rsidP="00B94CB5">
      <w:pPr>
        <w:tabs>
          <w:tab w:val="left" w:pos="8820"/>
        </w:tabs>
        <w:spacing w:before="180" w:line="259" w:lineRule="auto"/>
        <w:ind w:left="139" w:right="440"/>
        <w:jc w:val="both"/>
      </w:pPr>
      <w:r>
        <w:t xml:space="preserve">Because most spent, unused, and expired chemicals/materials </w:t>
      </w:r>
      <w:proofErr w:type="gramStart"/>
      <w:r>
        <w:t>are considered</w:t>
      </w:r>
      <w:proofErr w:type="gramEnd"/>
      <w:r>
        <w:t xml:space="preserve"> hazardous wastes, they</w:t>
      </w:r>
      <w:r>
        <w:rPr>
          <w:spacing w:val="-47"/>
        </w:rPr>
        <w:t xml:space="preserve"> </w:t>
      </w:r>
      <w:r>
        <w:t>must be properly disposed of.</w:t>
      </w:r>
      <w:r>
        <w:rPr>
          <w:spacing w:val="1"/>
        </w:rPr>
        <w:t xml:space="preserve"> </w:t>
      </w:r>
      <w:r>
        <w:rPr>
          <w:b/>
        </w:rPr>
        <w:t>Do not dispose of chemical wastes by dumping them down a sink,</w:t>
      </w:r>
      <w:r>
        <w:rPr>
          <w:b/>
          <w:spacing w:val="1"/>
        </w:rPr>
        <w:t xml:space="preserve"> </w:t>
      </w:r>
      <w:r>
        <w:rPr>
          <w:b/>
        </w:rPr>
        <w:t>flushing in a toilet or discarding in regular trash containers, unless authorized by EHS Hazardous</w:t>
      </w:r>
      <w:r>
        <w:rPr>
          <w:b/>
          <w:spacing w:val="1"/>
        </w:rPr>
        <w:t xml:space="preserve"> </w:t>
      </w:r>
      <w:r>
        <w:rPr>
          <w:b/>
        </w:rPr>
        <w:t>Materials Management (HMM)</w:t>
      </w:r>
      <w:r>
        <w:t>.</w:t>
      </w:r>
      <w:r>
        <w:rPr>
          <w:spacing w:val="1"/>
        </w:rPr>
        <w:t xml:space="preserve"> </w:t>
      </w:r>
      <w:r>
        <w:t>Contact EHS-HMM at (734) 763-4568 for waste containers, labels,</w:t>
      </w:r>
      <w:r>
        <w:rPr>
          <w:spacing w:val="1"/>
        </w:rPr>
        <w:t xml:space="preserve"> </w:t>
      </w:r>
      <w:r>
        <w:t>manifests, waste collection and for any questions regarding proper waste disposal.</w:t>
      </w:r>
      <w:r>
        <w:rPr>
          <w:spacing w:val="1"/>
        </w:rPr>
        <w:t xml:space="preserve"> </w:t>
      </w:r>
      <w:r>
        <w:t>Also, refer to the</w:t>
      </w:r>
      <w:r>
        <w:rPr>
          <w:spacing w:val="1"/>
        </w:rPr>
        <w:t xml:space="preserve"> </w:t>
      </w:r>
      <w:r>
        <w:t>EHS</w:t>
      </w:r>
      <w:r>
        <w:rPr>
          <w:spacing w:val="-2"/>
        </w:rPr>
        <w:t xml:space="preserve"> </w:t>
      </w:r>
      <w:hyperlink r:id="rId13">
        <w:r>
          <w:rPr>
            <w:color w:val="0562C1"/>
            <w:u w:val="single" w:color="0562C1"/>
          </w:rPr>
          <w:t>Hazardous Waste</w:t>
        </w:r>
        <w:r>
          <w:rPr>
            <w:color w:val="0562C1"/>
            <w:spacing w:val="-1"/>
          </w:rPr>
          <w:t xml:space="preserve"> </w:t>
        </w:r>
      </w:hyperlink>
      <w:r>
        <w:t>Web</w:t>
      </w:r>
      <w:r>
        <w:rPr>
          <w:spacing w:val="-3"/>
        </w:rPr>
        <w:t xml:space="preserve"> </w:t>
      </w:r>
      <w:r>
        <w:t>page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information.</w:t>
      </w:r>
    </w:p>
    <w:p w14:paraId="018F6A43" w14:textId="77777777" w:rsidR="00FB2651" w:rsidRDefault="00FB2651">
      <w:pPr>
        <w:pStyle w:val="BodyText"/>
        <w:rPr>
          <w:sz w:val="20"/>
        </w:rPr>
      </w:pPr>
    </w:p>
    <w:p w14:paraId="030EC2DD" w14:textId="77777777" w:rsidR="00FB2651" w:rsidRDefault="00FB2651">
      <w:pPr>
        <w:pStyle w:val="BodyText"/>
        <w:spacing w:before="9"/>
        <w:rPr>
          <w:sz w:val="16"/>
        </w:rPr>
      </w:pPr>
      <w:bookmarkStart w:id="11" w:name="Exposures/Unintended_Contact_[Provide_ad"/>
      <w:bookmarkEnd w:id="11"/>
    </w:p>
    <w:p w14:paraId="68564AA3" w14:textId="77777777" w:rsidR="00FB2651" w:rsidRDefault="006E3620">
      <w:pPr>
        <w:pStyle w:val="Heading1"/>
        <w:spacing w:before="35"/>
        <w:jc w:val="both"/>
      </w:pPr>
      <w:bookmarkStart w:id="12" w:name="Training_of_Personnel"/>
      <w:bookmarkEnd w:id="12"/>
      <w:r>
        <w:rPr>
          <w:spacing w:val="-1"/>
        </w:rPr>
        <w:t>Training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Personnel</w:t>
      </w:r>
    </w:p>
    <w:p w14:paraId="517A2B74" w14:textId="77777777" w:rsidR="00FB2651" w:rsidRDefault="006E3620">
      <w:pPr>
        <w:pStyle w:val="BodyText"/>
        <w:spacing w:line="20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2836D66" wp14:editId="7708C0FC">
                <wp:extent cx="5980430" cy="6350"/>
                <wp:effectExtent l="635" t="0" r="635" b="5715"/>
                <wp:docPr id="3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6350"/>
                          <a:chOff x="0" y="0"/>
                          <a:chExt cx="9418" cy="10"/>
                        </a:xfrm>
                      </wpg:grpSpPr>
                      <wps:wsp>
                        <wps:cNvPr id="3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D51706" id="Group 23" o:spid="_x0000_s1026" style="width:470.9pt;height:.5pt;mso-position-horizontal-relative:char;mso-position-vertical-relative:line" coordsize="94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">
                <v:rect id="Rectangle 24" o:spid="_x0000_s1027" style="position:absolute;width:941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56E1E29F" w14:textId="5D5F5348" w:rsidR="00FB2651" w:rsidRDefault="00263498">
      <w:pPr>
        <w:spacing w:before="51" w:line="259" w:lineRule="auto"/>
        <w:ind w:left="139" w:right="120"/>
        <w:jc w:val="both"/>
      </w:pPr>
      <w:r>
        <w:t>A</w:t>
      </w:r>
      <w:r w:rsidR="006E3620">
        <w:t>ll</w:t>
      </w:r>
      <w:r w:rsidR="006E3620">
        <w:rPr>
          <w:spacing w:val="-6"/>
        </w:rPr>
        <w:t xml:space="preserve"> </w:t>
      </w:r>
      <w:r w:rsidR="006E3620">
        <w:t>personnel</w:t>
      </w:r>
      <w:r w:rsidR="006E3620">
        <w:rPr>
          <w:spacing w:val="-6"/>
        </w:rPr>
        <w:t xml:space="preserve"> </w:t>
      </w:r>
      <w:r w:rsidR="006E3620">
        <w:t>shall</w:t>
      </w:r>
      <w:r w:rsidR="006E3620">
        <w:rPr>
          <w:spacing w:val="-7"/>
        </w:rPr>
        <w:t xml:space="preserve"> </w:t>
      </w:r>
      <w:r w:rsidR="006E3620">
        <w:t>read</w:t>
      </w:r>
      <w:r w:rsidR="006E3620">
        <w:rPr>
          <w:spacing w:val="-9"/>
        </w:rPr>
        <w:t xml:space="preserve"> </w:t>
      </w:r>
      <w:r w:rsidR="006E3620">
        <w:t>and</w:t>
      </w:r>
      <w:r w:rsidR="006E3620">
        <w:rPr>
          <w:spacing w:val="-6"/>
        </w:rPr>
        <w:t xml:space="preserve"> </w:t>
      </w:r>
      <w:r w:rsidR="006E3620">
        <w:t>fully</w:t>
      </w:r>
      <w:r w:rsidR="006E3620">
        <w:rPr>
          <w:spacing w:val="-5"/>
        </w:rPr>
        <w:t xml:space="preserve"> </w:t>
      </w:r>
      <w:r w:rsidR="006E3620">
        <w:t>adhere</w:t>
      </w:r>
      <w:r w:rsidR="006E3620">
        <w:rPr>
          <w:spacing w:val="-6"/>
        </w:rPr>
        <w:t xml:space="preserve"> </w:t>
      </w:r>
      <w:r w:rsidR="006E3620">
        <w:t>to</w:t>
      </w:r>
      <w:r w:rsidR="006E3620">
        <w:rPr>
          <w:spacing w:val="-7"/>
        </w:rPr>
        <w:t xml:space="preserve"> </w:t>
      </w:r>
      <w:r w:rsidR="006E3620">
        <w:t>this</w:t>
      </w:r>
      <w:r w:rsidR="006E3620">
        <w:rPr>
          <w:spacing w:val="-6"/>
        </w:rPr>
        <w:t xml:space="preserve"> </w:t>
      </w:r>
      <w:proofErr w:type="gramStart"/>
      <w:r w:rsidR="006E3620">
        <w:t>SOP</w:t>
      </w:r>
      <w:r>
        <w:t xml:space="preserve"> </w:t>
      </w:r>
      <w:r w:rsidR="006E3620">
        <w:rPr>
          <w:spacing w:val="-48"/>
        </w:rPr>
        <w:t xml:space="preserve"> </w:t>
      </w:r>
      <w:r w:rsidR="006E3620">
        <w:t>when</w:t>
      </w:r>
      <w:proofErr w:type="gramEnd"/>
      <w:r w:rsidR="006E3620">
        <w:rPr>
          <w:spacing w:val="-2"/>
        </w:rPr>
        <w:t xml:space="preserve"> </w:t>
      </w:r>
      <w:r w:rsidR="006E3620">
        <w:t>handling</w:t>
      </w:r>
      <w:r w:rsidR="006E3620">
        <w:rPr>
          <w:spacing w:val="-1"/>
        </w:rPr>
        <w:t xml:space="preserve"> </w:t>
      </w:r>
      <w:r w:rsidR="00B94CB5">
        <w:t xml:space="preserve">acutely </w:t>
      </w:r>
      <w:r w:rsidR="006E3620">
        <w:t>toxic</w:t>
      </w:r>
      <w:r w:rsidR="006E3620">
        <w:rPr>
          <w:spacing w:val="-1"/>
        </w:rPr>
        <w:t xml:space="preserve"> </w:t>
      </w:r>
      <w:r w:rsidR="006E3620">
        <w:t>chemicals.</w:t>
      </w:r>
    </w:p>
    <w:p w14:paraId="32BFD3AA" w14:textId="77777777" w:rsidR="00FB2651" w:rsidRDefault="00FB2651">
      <w:pPr>
        <w:pStyle w:val="BodyText"/>
      </w:pPr>
    </w:p>
    <w:p w14:paraId="0427FBCD" w14:textId="77777777" w:rsidR="00FB2651" w:rsidRDefault="00FB2651">
      <w:pPr>
        <w:pStyle w:val="BodyText"/>
        <w:spacing w:before="2"/>
        <w:rPr>
          <w:sz w:val="21"/>
        </w:rPr>
      </w:pPr>
    </w:p>
    <w:p w14:paraId="0CF38F30" w14:textId="77777777" w:rsidR="00FB2651" w:rsidRDefault="006E3620">
      <w:pPr>
        <w:pStyle w:val="Heading1"/>
        <w:jc w:val="both"/>
      </w:pPr>
      <w:bookmarkStart w:id="13" w:name="Suggested_Signage"/>
      <w:bookmarkEnd w:id="13"/>
      <w:r>
        <w:rPr>
          <w:spacing w:val="-1"/>
        </w:rPr>
        <w:t>Suggested</w:t>
      </w:r>
      <w:r>
        <w:rPr>
          <w:spacing w:val="-13"/>
        </w:rPr>
        <w:t xml:space="preserve"> </w:t>
      </w:r>
      <w:r>
        <w:t>Signage</w:t>
      </w:r>
    </w:p>
    <w:p w14:paraId="76C8E240" w14:textId="77777777" w:rsidR="00FB2651" w:rsidRDefault="006E3620">
      <w:pPr>
        <w:pStyle w:val="BodyText"/>
        <w:spacing w:line="20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5E08912" wp14:editId="31F74564">
                <wp:extent cx="5980430" cy="6350"/>
                <wp:effectExtent l="635" t="0" r="635" b="4445"/>
                <wp:docPr id="2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6350"/>
                          <a:chOff x="0" y="0"/>
                          <a:chExt cx="9418" cy="10"/>
                        </a:xfrm>
                      </wpg:grpSpPr>
                      <wps:wsp>
                        <wps:cNvPr id="3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066855" id="Group 21" o:spid="_x0000_s1026" style="width:470.9pt;height:.5pt;mso-position-horizontal-relative:char;mso-position-vertical-relative:line" coordsize="94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">
                <v:rect id="Rectangle 22" o:spid="_x0000_s1027" style="position:absolute;width:941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139CABD6" w14:textId="77777777" w:rsidR="00FB2651" w:rsidRDefault="006E3620" w:rsidP="00B94CB5">
      <w:pPr>
        <w:pStyle w:val="BodyText"/>
        <w:spacing w:before="51" w:line="259" w:lineRule="auto"/>
        <w:ind w:left="140" w:right="440"/>
        <w:jc w:val="both"/>
      </w:pPr>
      <w:r>
        <w:t xml:space="preserve">The signs below </w:t>
      </w:r>
      <w:proofErr w:type="gramStart"/>
      <w:r>
        <w:t>may be printed</w:t>
      </w:r>
      <w:proofErr w:type="gramEnd"/>
      <w:r>
        <w:t xml:space="preserve"> for use in the laboratory to label designated use or storage areas. Resize</w:t>
      </w:r>
      <w:r>
        <w:rPr>
          <w:spacing w:val="1"/>
        </w:rPr>
        <w:t xml:space="preserve"> </w:t>
      </w:r>
      <w:r>
        <w:t>images</w:t>
      </w:r>
      <w:r>
        <w:rPr>
          <w:spacing w:val="-3"/>
        </w:rPr>
        <w:t xml:space="preserve"> </w:t>
      </w:r>
      <w:r>
        <w:t>as needed</w:t>
      </w:r>
      <w:r>
        <w:rPr>
          <w:spacing w:val="-1"/>
        </w:rPr>
        <w:t xml:space="preserve"> </w:t>
      </w:r>
      <w:r>
        <w:t>for printing.</w:t>
      </w:r>
    </w:p>
    <w:p w14:paraId="060D8179" w14:textId="0D7C2221" w:rsidR="00FB2651" w:rsidRDefault="006E3620" w:rsidP="00066F24">
      <w:pPr>
        <w:pStyle w:val="BodyText"/>
        <w:spacing w:before="11"/>
        <w:rPr>
          <w:sz w:val="11"/>
        </w:rPr>
      </w:pPr>
      <w:r>
        <w:rPr>
          <w:noProof/>
        </w:rPr>
        <w:lastRenderedPageBreak/>
        <w:drawing>
          <wp:anchor distT="0" distB="0" distL="0" distR="0" simplePos="0" relativeHeight="15" behindDoc="0" locked="0" layoutInCell="1" allowOverlap="1" wp14:anchorId="762DDC99" wp14:editId="5874E087">
            <wp:simplePos x="0" y="0"/>
            <wp:positionH relativeFrom="page">
              <wp:posOffset>1054023</wp:posOffset>
            </wp:positionH>
            <wp:positionV relativeFrom="paragraph">
              <wp:posOffset>249352</wp:posOffset>
            </wp:positionV>
            <wp:extent cx="5579478" cy="2552319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9478" cy="2552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3605E8" w14:textId="6394C0A5" w:rsidR="00066F24" w:rsidRDefault="00066F24" w:rsidP="00066F24">
      <w:pPr>
        <w:pStyle w:val="BodyText"/>
        <w:spacing w:before="11"/>
        <w:rPr>
          <w:sz w:val="11"/>
        </w:rPr>
      </w:pPr>
    </w:p>
    <w:p w14:paraId="5CAF5DBF" w14:textId="537682AE" w:rsidR="00066F24" w:rsidRDefault="00066F24" w:rsidP="00066F24">
      <w:pPr>
        <w:pStyle w:val="BodyText"/>
        <w:spacing w:before="11"/>
        <w:rPr>
          <w:sz w:val="11"/>
        </w:rPr>
      </w:pPr>
    </w:p>
    <w:p w14:paraId="0480409B" w14:textId="5E694279" w:rsidR="00066F24" w:rsidRDefault="00066F24" w:rsidP="00066F24">
      <w:pPr>
        <w:pStyle w:val="BodyText"/>
        <w:spacing w:before="11"/>
        <w:rPr>
          <w:sz w:val="11"/>
        </w:rPr>
      </w:pPr>
    </w:p>
    <w:p w14:paraId="0727F892" w14:textId="3055494C" w:rsidR="00066F24" w:rsidRDefault="00066F24" w:rsidP="00066F24">
      <w:pPr>
        <w:pStyle w:val="BodyText"/>
        <w:spacing w:before="11"/>
        <w:rPr>
          <w:sz w:val="11"/>
        </w:rPr>
      </w:pPr>
    </w:p>
    <w:p w14:paraId="52E9B03D" w14:textId="77777777" w:rsidR="00066F24" w:rsidRDefault="00066F24" w:rsidP="00066F24">
      <w:pPr>
        <w:pStyle w:val="BodyText"/>
        <w:spacing w:before="11"/>
        <w:rPr>
          <w:sz w:val="11"/>
        </w:rPr>
      </w:pPr>
    </w:p>
    <w:p w14:paraId="4F2CA731" w14:textId="77777777" w:rsidR="00FB2651" w:rsidRDefault="006E3620">
      <w:pPr>
        <w:pStyle w:val="BodyText"/>
        <w:ind w:left="140"/>
        <w:rPr>
          <w:sz w:val="20"/>
        </w:rPr>
      </w:pPr>
      <w:r>
        <w:rPr>
          <w:noProof/>
          <w:sz w:val="20"/>
        </w:rPr>
        <w:drawing>
          <wp:inline distT="0" distB="0" distL="0" distR="0" wp14:anchorId="16D67A21" wp14:editId="3D180AB9">
            <wp:extent cx="5774434" cy="2360580"/>
            <wp:effectExtent l="0" t="0" r="0" b="0"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4434" cy="236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6F164" w14:textId="77777777" w:rsidR="00FB2651" w:rsidRDefault="00FB2651">
      <w:pPr>
        <w:rPr>
          <w:sz w:val="20"/>
        </w:rPr>
        <w:sectPr w:rsidR="00FB2651" w:rsidSect="00066F24">
          <w:pgSz w:w="12240" w:h="15840"/>
          <w:pgMar w:top="1040" w:right="960" w:bottom="1080" w:left="1300" w:header="580" w:footer="378" w:gutter="0"/>
          <w:cols w:space="720"/>
        </w:sectPr>
      </w:pPr>
    </w:p>
    <w:p w14:paraId="2E378D6E" w14:textId="77777777" w:rsidR="00FB2651" w:rsidRDefault="00FB2651">
      <w:pPr>
        <w:pStyle w:val="BodyText"/>
        <w:spacing w:before="5"/>
        <w:rPr>
          <w:sz w:val="28"/>
        </w:rPr>
      </w:pPr>
    </w:p>
    <w:p w14:paraId="2439716E" w14:textId="77777777" w:rsidR="00FB2651" w:rsidRDefault="006E3620">
      <w:pPr>
        <w:pStyle w:val="Heading1"/>
        <w:spacing w:before="34" w:after="18"/>
      </w:pPr>
      <w:bookmarkStart w:id="14" w:name="Certification"/>
      <w:bookmarkEnd w:id="14"/>
      <w:r>
        <w:t>Certification</w:t>
      </w:r>
    </w:p>
    <w:p w14:paraId="4AC152D7" w14:textId="77777777" w:rsidR="00FB2651" w:rsidRDefault="006E3620">
      <w:pPr>
        <w:pStyle w:val="BodyText"/>
        <w:spacing w:line="20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E6020AA" wp14:editId="28D20236">
                <wp:extent cx="5980430" cy="6350"/>
                <wp:effectExtent l="635" t="0" r="635" b="3175"/>
                <wp:docPr id="2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6350"/>
                          <a:chOff x="0" y="0"/>
                          <a:chExt cx="9418" cy="10"/>
                        </a:xfrm>
                      </wpg:grpSpPr>
                      <wps:wsp>
                        <wps:cNvPr id="2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722BFD" id="Group 19" o:spid="_x0000_s1026" style="width:470.9pt;height:.5pt;mso-position-horizontal-relative:char;mso-position-vertical-relative:line" coordsize="94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">
                <v:rect id="Rectangle 20" o:spid="_x0000_s1027" style="position:absolute;width:941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14:paraId="7593DFB0" w14:textId="77777777" w:rsidR="00FB2651" w:rsidRDefault="006E3620">
      <w:pPr>
        <w:pStyle w:val="BodyText"/>
        <w:spacing w:before="51" w:line="259" w:lineRule="auto"/>
        <w:ind w:left="139" w:right="566"/>
      </w:pPr>
      <w:r>
        <w:t>I have read and understand the above SOP.</w:t>
      </w:r>
      <w:r>
        <w:rPr>
          <w:spacing w:val="1"/>
        </w:rPr>
        <w:t xml:space="preserve"> </w:t>
      </w:r>
      <w:r>
        <w:t>I have received approval from my Lab Director to perform</w:t>
      </w:r>
      <w:r>
        <w:rPr>
          <w:spacing w:val="-4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procedure.</w:t>
      </w:r>
      <w:r>
        <w:rPr>
          <w:spacing w:val="49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Lab</w:t>
      </w:r>
      <w:r>
        <w:rPr>
          <w:spacing w:val="-2"/>
        </w:rPr>
        <w:t xml:space="preserve"> </w:t>
      </w:r>
      <w:r>
        <w:t>Director if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modify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procedure.</w:t>
      </w:r>
    </w:p>
    <w:p w14:paraId="44F95E1F" w14:textId="77777777" w:rsidR="00FB2651" w:rsidRDefault="00FB2651">
      <w:pPr>
        <w:pStyle w:val="BodyText"/>
        <w:spacing w:before="1"/>
        <w:rPr>
          <w:sz w:val="1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7"/>
        <w:gridCol w:w="2584"/>
        <w:gridCol w:w="2154"/>
        <w:gridCol w:w="3083"/>
      </w:tblGrid>
      <w:tr w:rsidR="00FB2651" w14:paraId="70C28A78" w14:textId="77777777">
        <w:trPr>
          <w:trHeight w:val="275"/>
        </w:trPr>
        <w:tc>
          <w:tcPr>
            <w:tcW w:w="1597" w:type="dxa"/>
            <w:tcBorders>
              <w:top w:val="single" w:sz="4" w:space="0" w:color="000000"/>
              <w:bottom w:val="single" w:sz="4" w:space="0" w:color="000000"/>
            </w:tcBorders>
          </w:tcPr>
          <w:p w14:paraId="2D9C966B" w14:textId="77777777" w:rsidR="00FB2651" w:rsidRDefault="006E3620">
            <w:pPr>
              <w:pStyle w:val="TableParagraph"/>
              <w:spacing w:before="1" w:line="254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584" w:type="dxa"/>
            <w:tcBorders>
              <w:top w:val="single" w:sz="4" w:space="0" w:color="000000"/>
              <w:bottom w:val="single" w:sz="4" w:space="0" w:color="000000"/>
            </w:tcBorders>
          </w:tcPr>
          <w:p w14:paraId="6B434176" w14:textId="77777777" w:rsidR="00FB2651" w:rsidRDefault="006E3620">
            <w:pPr>
              <w:pStyle w:val="TableParagraph"/>
              <w:spacing w:before="1" w:line="254" w:lineRule="exact"/>
              <w:ind w:left="879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</w:tcPr>
          <w:p w14:paraId="0E334DB9" w14:textId="77777777" w:rsidR="00FB2651" w:rsidRDefault="006E3620">
            <w:pPr>
              <w:pStyle w:val="TableParagraph"/>
              <w:spacing w:before="1" w:line="254" w:lineRule="exact"/>
              <w:ind w:left="635"/>
              <w:rPr>
                <w:b/>
              </w:rPr>
            </w:pPr>
            <w:r>
              <w:rPr>
                <w:b/>
              </w:rPr>
              <w:t>UMID #</w:t>
            </w:r>
          </w:p>
        </w:tc>
        <w:tc>
          <w:tcPr>
            <w:tcW w:w="3083" w:type="dxa"/>
            <w:tcBorders>
              <w:top w:val="single" w:sz="4" w:space="0" w:color="000000"/>
              <w:bottom w:val="single" w:sz="4" w:space="0" w:color="000000"/>
            </w:tcBorders>
          </w:tcPr>
          <w:p w14:paraId="61395D70" w14:textId="77777777" w:rsidR="00FB2651" w:rsidRDefault="006E3620">
            <w:pPr>
              <w:pStyle w:val="TableParagraph"/>
              <w:spacing w:before="1" w:line="254" w:lineRule="exact"/>
              <w:ind w:left="821"/>
              <w:rPr>
                <w:b/>
              </w:rPr>
            </w:pPr>
            <w:r>
              <w:rPr>
                <w:b/>
              </w:rPr>
              <w:t>DATE</w:t>
            </w:r>
          </w:p>
        </w:tc>
      </w:tr>
    </w:tbl>
    <w:p w14:paraId="7247164D" w14:textId="77777777" w:rsidR="00FB2651" w:rsidRDefault="00FB2651">
      <w:pPr>
        <w:pStyle w:val="BodyText"/>
        <w:rPr>
          <w:sz w:val="20"/>
        </w:rPr>
      </w:pPr>
    </w:p>
    <w:p w14:paraId="2C2F79CA" w14:textId="77777777" w:rsidR="00FB2651" w:rsidRDefault="006E3620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BAB8D0A" wp14:editId="1F4E6DAF">
                <wp:simplePos x="0" y="0"/>
                <wp:positionH relativeFrom="page">
                  <wp:posOffset>914400</wp:posOffset>
                </wp:positionH>
                <wp:positionV relativeFrom="paragraph">
                  <wp:posOffset>165100</wp:posOffset>
                </wp:positionV>
                <wp:extent cx="5943600" cy="6350"/>
                <wp:effectExtent l="0" t="0" r="0" b="0"/>
                <wp:wrapTopAndBottom/>
                <wp:docPr id="2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F22CB" id="Rectangle 18" o:spid="_x0000_s1026" style="position:absolute;margin-left:1in;margin-top:13pt;width:468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5seAIAAPs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346010ED" w14:textId="77777777" w:rsidR="00FB2651" w:rsidRDefault="00FB2651">
      <w:pPr>
        <w:pStyle w:val="BodyText"/>
        <w:rPr>
          <w:sz w:val="20"/>
        </w:rPr>
      </w:pPr>
    </w:p>
    <w:p w14:paraId="64762611" w14:textId="77777777" w:rsidR="00FB2651" w:rsidRDefault="006E3620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ED29D21" wp14:editId="10E2CA91">
                <wp:simplePos x="0" y="0"/>
                <wp:positionH relativeFrom="page">
                  <wp:posOffset>914400</wp:posOffset>
                </wp:positionH>
                <wp:positionV relativeFrom="paragraph">
                  <wp:posOffset>163195</wp:posOffset>
                </wp:positionV>
                <wp:extent cx="5943600" cy="6350"/>
                <wp:effectExtent l="0" t="0" r="0" b="0"/>
                <wp:wrapTopAndBottom/>
                <wp:docPr id="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39035" id="Rectangle 17" o:spid="_x0000_s1026" style="position:absolute;margin-left:1in;margin-top:12.85pt;width:468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239F4F71" w14:textId="77777777" w:rsidR="00FB2651" w:rsidRDefault="00FB2651">
      <w:pPr>
        <w:pStyle w:val="BodyText"/>
        <w:rPr>
          <w:sz w:val="20"/>
        </w:rPr>
      </w:pPr>
    </w:p>
    <w:p w14:paraId="31B75FCB" w14:textId="77777777" w:rsidR="00FB2651" w:rsidRDefault="006E3620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781CC67" wp14:editId="798B804E">
                <wp:simplePos x="0" y="0"/>
                <wp:positionH relativeFrom="page">
                  <wp:posOffset>914400</wp:posOffset>
                </wp:positionH>
                <wp:positionV relativeFrom="paragraph">
                  <wp:posOffset>163195</wp:posOffset>
                </wp:positionV>
                <wp:extent cx="5943600" cy="6350"/>
                <wp:effectExtent l="0" t="0" r="0" b="0"/>
                <wp:wrapTopAndBottom/>
                <wp:docPr id="2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82517" id="Rectangle 16" o:spid="_x0000_s1026" style="position:absolute;margin-left:1in;margin-top:12.85pt;width:468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sreAIAAPs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62E2BBFF" w14:textId="77777777" w:rsidR="00FB2651" w:rsidRDefault="00FB2651">
      <w:pPr>
        <w:pStyle w:val="BodyText"/>
        <w:rPr>
          <w:sz w:val="20"/>
        </w:rPr>
      </w:pPr>
    </w:p>
    <w:p w14:paraId="2F5309E4" w14:textId="77777777" w:rsidR="00FB2651" w:rsidRDefault="006E3620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7C617F5" wp14:editId="05921A4D">
                <wp:simplePos x="0" y="0"/>
                <wp:positionH relativeFrom="page">
                  <wp:posOffset>914400</wp:posOffset>
                </wp:positionH>
                <wp:positionV relativeFrom="paragraph">
                  <wp:posOffset>163195</wp:posOffset>
                </wp:positionV>
                <wp:extent cx="5943600" cy="6350"/>
                <wp:effectExtent l="0" t="0" r="0" b="0"/>
                <wp:wrapTopAndBottom/>
                <wp:docPr id="2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0484A" id="Rectangle 15" o:spid="_x0000_s1026" style="position:absolute;margin-left:1in;margin-top:12.85pt;width:468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1FAF4B05" w14:textId="77777777" w:rsidR="00FB2651" w:rsidRDefault="00FB2651">
      <w:pPr>
        <w:pStyle w:val="BodyText"/>
        <w:rPr>
          <w:sz w:val="20"/>
        </w:rPr>
      </w:pPr>
    </w:p>
    <w:p w14:paraId="22DDB478" w14:textId="77777777" w:rsidR="00FB2651" w:rsidRDefault="006E3620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5107BF08" wp14:editId="3138858D">
                <wp:simplePos x="0" y="0"/>
                <wp:positionH relativeFrom="page">
                  <wp:posOffset>914400</wp:posOffset>
                </wp:positionH>
                <wp:positionV relativeFrom="paragraph">
                  <wp:posOffset>163195</wp:posOffset>
                </wp:positionV>
                <wp:extent cx="5943600" cy="6350"/>
                <wp:effectExtent l="0" t="0" r="0" b="0"/>
                <wp:wrapTopAndBottom/>
                <wp:docPr id="2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2007E" id="Rectangle 14" o:spid="_x0000_s1026" style="position:absolute;margin-left:1in;margin-top:12.85pt;width:468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4GeAIAAPs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2E61152B" w14:textId="77777777" w:rsidR="00FB2651" w:rsidRDefault="00FB2651">
      <w:pPr>
        <w:pStyle w:val="BodyText"/>
        <w:rPr>
          <w:sz w:val="20"/>
        </w:rPr>
      </w:pPr>
    </w:p>
    <w:p w14:paraId="5D75E797" w14:textId="77777777" w:rsidR="00FB2651" w:rsidRDefault="006E3620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0683E6C" wp14:editId="1A2FAB06">
                <wp:simplePos x="0" y="0"/>
                <wp:positionH relativeFrom="page">
                  <wp:posOffset>914400</wp:posOffset>
                </wp:positionH>
                <wp:positionV relativeFrom="paragraph">
                  <wp:posOffset>163195</wp:posOffset>
                </wp:positionV>
                <wp:extent cx="5943600" cy="6350"/>
                <wp:effectExtent l="0" t="0" r="0" b="0"/>
                <wp:wrapTopAndBottom/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ACF64" id="Rectangle 13" o:spid="_x0000_s1026" style="position:absolute;margin-left:1in;margin-top:12.85pt;width:468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1DdwIAAPs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0F4264F3" w14:textId="77777777" w:rsidR="00FB2651" w:rsidRDefault="00FB2651">
      <w:pPr>
        <w:pStyle w:val="BodyText"/>
        <w:rPr>
          <w:sz w:val="20"/>
        </w:rPr>
      </w:pPr>
    </w:p>
    <w:p w14:paraId="012770A2" w14:textId="77777777" w:rsidR="00FB2651" w:rsidRDefault="006E3620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31C0CD56" wp14:editId="4C923302">
                <wp:simplePos x="0" y="0"/>
                <wp:positionH relativeFrom="page">
                  <wp:posOffset>914400</wp:posOffset>
                </wp:positionH>
                <wp:positionV relativeFrom="paragraph">
                  <wp:posOffset>163195</wp:posOffset>
                </wp:positionV>
                <wp:extent cx="5943600" cy="6350"/>
                <wp:effectExtent l="0" t="0" r="0" b="0"/>
                <wp:wrapTopAndBottom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4ABEC" id="Rectangle 12" o:spid="_x0000_s1026" style="position:absolute;margin-left:1in;margin-top:12.85pt;width:468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6118ACB9" w14:textId="77777777" w:rsidR="00FB2651" w:rsidRDefault="00FB2651">
      <w:pPr>
        <w:pStyle w:val="BodyText"/>
        <w:rPr>
          <w:sz w:val="20"/>
        </w:rPr>
      </w:pPr>
    </w:p>
    <w:p w14:paraId="0AA7260E" w14:textId="77777777" w:rsidR="00FB2651" w:rsidRDefault="006E3620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FBBBA9B" wp14:editId="7FF28ED7">
                <wp:simplePos x="0" y="0"/>
                <wp:positionH relativeFrom="page">
                  <wp:posOffset>914400</wp:posOffset>
                </wp:positionH>
                <wp:positionV relativeFrom="paragraph">
                  <wp:posOffset>163195</wp:posOffset>
                </wp:positionV>
                <wp:extent cx="5943600" cy="6350"/>
                <wp:effectExtent l="0" t="0" r="0" b="0"/>
                <wp:wrapTopAndBottom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12A51" id="Rectangle 11" o:spid="_x0000_s1026" style="position:absolute;margin-left:1in;margin-top:12.85pt;width:468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496B94CB" w14:textId="77777777" w:rsidR="00FB2651" w:rsidRDefault="00FB2651">
      <w:pPr>
        <w:pStyle w:val="BodyText"/>
        <w:rPr>
          <w:sz w:val="20"/>
        </w:rPr>
      </w:pPr>
    </w:p>
    <w:p w14:paraId="3F3801F1" w14:textId="77777777" w:rsidR="00FB2651" w:rsidRDefault="006E3620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75ED9B3" wp14:editId="2CD26ACA">
                <wp:simplePos x="0" y="0"/>
                <wp:positionH relativeFrom="page">
                  <wp:posOffset>914400</wp:posOffset>
                </wp:positionH>
                <wp:positionV relativeFrom="paragraph">
                  <wp:posOffset>163195</wp:posOffset>
                </wp:positionV>
                <wp:extent cx="5943600" cy="6350"/>
                <wp:effectExtent l="0" t="0" r="0" b="0"/>
                <wp:wrapTopAndBottom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25BDF" id="Rectangle 10" o:spid="_x0000_s1026" style="position:absolute;margin-left:1in;margin-top:12.85pt;width:468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62AF5E5A" w14:textId="77777777" w:rsidR="00FB2651" w:rsidRDefault="00FB2651">
      <w:pPr>
        <w:pStyle w:val="BodyText"/>
        <w:rPr>
          <w:sz w:val="20"/>
        </w:rPr>
      </w:pPr>
    </w:p>
    <w:p w14:paraId="7CC3A0CC" w14:textId="77777777" w:rsidR="00FB2651" w:rsidRDefault="006E3620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F579B28" wp14:editId="7EE803DA">
                <wp:simplePos x="0" y="0"/>
                <wp:positionH relativeFrom="page">
                  <wp:posOffset>914400</wp:posOffset>
                </wp:positionH>
                <wp:positionV relativeFrom="paragraph">
                  <wp:posOffset>163195</wp:posOffset>
                </wp:positionV>
                <wp:extent cx="5943600" cy="6350"/>
                <wp:effectExtent l="0" t="0" r="0" b="0"/>
                <wp:wrapTopAndBottom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0B86B" id="Rectangle 9" o:spid="_x0000_s1026" style="position:absolute;margin-left:1in;margin-top:12.85pt;width:468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77FCA6D8" w14:textId="77777777" w:rsidR="00FB2651" w:rsidRDefault="00FB2651">
      <w:pPr>
        <w:pStyle w:val="BodyText"/>
        <w:rPr>
          <w:sz w:val="20"/>
        </w:rPr>
      </w:pPr>
    </w:p>
    <w:p w14:paraId="3299ACAC" w14:textId="77777777" w:rsidR="00FB2651" w:rsidRDefault="006E3620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25E8B67C" wp14:editId="6BAD8949">
                <wp:simplePos x="0" y="0"/>
                <wp:positionH relativeFrom="page">
                  <wp:posOffset>914400</wp:posOffset>
                </wp:positionH>
                <wp:positionV relativeFrom="paragraph">
                  <wp:posOffset>163195</wp:posOffset>
                </wp:positionV>
                <wp:extent cx="5943600" cy="6350"/>
                <wp:effectExtent l="0" t="0" r="0" b="0"/>
                <wp:wrapTopAndBottom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82540" id="Rectangle 8" o:spid="_x0000_s1026" style="position:absolute;margin-left:1in;margin-top:12.85pt;width:468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4C82143B" w14:textId="77777777" w:rsidR="00FB2651" w:rsidRDefault="00FB2651">
      <w:pPr>
        <w:pStyle w:val="BodyText"/>
        <w:rPr>
          <w:sz w:val="20"/>
        </w:rPr>
      </w:pPr>
    </w:p>
    <w:p w14:paraId="354EFBCB" w14:textId="77777777" w:rsidR="00FB2651" w:rsidRDefault="006E3620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7B78B857" wp14:editId="6144E780">
                <wp:simplePos x="0" y="0"/>
                <wp:positionH relativeFrom="page">
                  <wp:posOffset>914400</wp:posOffset>
                </wp:positionH>
                <wp:positionV relativeFrom="paragraph">
                  <wp:posOffset>163195</wp:posOffset>
                </wp:positionV>
                <wp:extent cx="5943600" cy="6350"/>
                <wp:effectExtent l="0" t="0" r="0" b="0"/>
                <wp:wrapTopAndBottom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D7149" id="Rectangle 7" o:spid="_x0000_s1026" style="position:absolute;margin-left:1in;margin-top:12.85pt;width:468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321E64DA" w14:textId="77777777" w:rsidR="00FB2651" w:rsidRDefault="00FB2651">
      <w:pPr>
        <w:pStyle w:val="BodyText"/>
        <w:rPr>
          <w:sz w:val="20"/>
        </w:rPr>
      </w:pPr>
    </w:p>
    <w:p w14:paraId="530FCB52" w14:textId="77777777" w:rsidR="00FB2651" w:rsidRDefault="006E3620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2B720A1E" wp14:editId="50FAFAF6">
                <wp:simplePos x="0" y="0"/>
                <wp:positionH relativeFrom="page">
                  <wp:posOffset>914400</wp:posOffset>
                </wp:positionH>
                <wp:positionV relativeFrom="paragraph">
                  <wp:posOffset>163195</wp:posOffset>
                </wp:positionV>
                <wp:extent cx="5943600" cy="6350"/>
                <wp:effectExtent l="0" t="0" r="0" b="0"/>
                <wp:wrapTopAndBottom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288C7" id="Rectangle 6" o:spid="_x0000_s1026" style="position:absolute;margin-left:1in;margin-top:12.85pt;width:468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6tdwIAAPo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1FF7F79C" w14:textId="77777777" w:rsidR="00FB2651" w:rsidRDefault="00FB2651">
      <w:pPr>
        <w:pStyle w:val="BodyText"/>
        <w:rPr>
          <w:sz w:val="20"/>
        </w:rPr>
      </w:pPr>
    </w:p>
    <w:p w14:paraId="06E2E7F4" w14:textId="77777777" w:rsidR="00FB2651" w:rsidRDefault="006E3620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477A95F2" wp14:editId="44D731F1">
                <wp:simplePos x="0" y="0"/>
                <wp:positionH relativeFrom="page">
                  <wp:posOffset>914400</wp:posOffset>
                </wp:positionH>
                <wp:positionV relativeFrom="paragraph">
                  <wp:posOffset>163195</wp:posOffset>
                </wp:positionV>
                <wp:extent cx="5943600" cy="6350"/>
                <wp:effectExtent l="0" t="0" r="0" b="0"/>
                <wp:wrapTopAndBottom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59E6F" id="Rectangle 5" o:spid="_x0000_s1026" style="position:absolute;margin-left:1in;margin-top:12.85pt;width:468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49E92BAB" w14:textId="77777777" w:rsidR="00FB2651" w:rsidRDefault="00FB2651">
      <w:pPr>
        <w:pStyle w:val="BodyText"/>
        <w:rPr>
          <w:sz w:val="20"/>
        </w:rPr>
      </w:pPr>
    </w:p>
    <w:p w14:paraId="113D2986" w14:textId="77777777" w:rsidR="00FB2651" w:rsidRDefault="006E3620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0EA3B9E7" wp14:editId="3A1F941B">
                <wp:simplePos x="0" y="0"/>
                <wp:positionH relativeFrom="page">
                  <wp:posOffset>914400</wp:posOffset>
                </wp:positionH>
                <wp:positionV relativeFrom="paragraph">
                  <wp:posOffset>163195</wp:posOffset>
                </wp:positionV>
                <wp:extent cx="5943600" cy="6350"/>
                <wp:effectExtent l="0" t="0" r="0" b="0"/>
                <wp:wrapTopAndBottom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B4D88" id="Rectangle 4" o:spid="_x0000_s1026" style="position:absolute;margin-left:1in;margin-top:12.85pt;width:468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dfdwIAAPo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726EAA75" w14:textId="77777777" w:rsidR="00FB2651" w:rsidRDefault="00FB2651">
      <w:pPr>
        <w:pStyle w:val="BodyText"/>
        <w:rPr>
          <w:sz w:val="20"/>
        </w:rPr>
      </w:pPr>
    </w:p>
    <w:p w14:paraId="1A8E2DDD" w14:textId="77777777" w:rsidR="00FB2651" w:rsidRDefault="006E3620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6881AAB2" wp14:editId="517E552A">
                <wp:simplePos x="0" y="0"/>
                <wp:positionH relativeFrom="page">
                  <wp:posOffset>914400</wp:posOffset>
                </wp:positionH>
                <wp:positionV relativeFrom="paragraph">
                  <wp:posOffset>163195</wp:posOffset>
                </wp:positionV>
                <wp:extent cx="5943600" cy="6350"/>
                <wp:effectExtent l="0" t="0" r="0" b="0"/>
                <wp:wrapTopAndBottom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33321" id="Rectangle 3" o:spid="_x0000_s1026" style="position:absolute;margin-left:1in;margin-top:12.85pt;width:468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5B82255D" w14:textId="77777777" w:rsidR="00FB2651" w:rsidRDefault="00FB2651">
      <w:pPr>
        <w:pStyle w:val="BodyText"/>
        <w:rPr>
          <w:sz w:val="20"/>
        </w:rPr>
      </w:pPr>
    </w:p>
    <w:p w14:paraId="2AE055D3" w14:textId="77777777" w:rsidR="00FB2651" w:rsidRDefault="006E3620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769618AD" wp14:editId="773D9EAE">
                <wp:simplePos x="0" y="0"/>
                <wp:positionH relativeFrom="page">
                  <wp:posOffset>905510</wp:posOffset>
                </wp:positionH>
                <wp:positionV relativeFrom="paragraph">
                  <wp:posOffset>163195</wp:posOffset>
                </wp:positionV>
                <wp:extent cx="5952490" cy="6350"/>
                <wp:effectExtent l="0" t="0" r="0" b="0"/>
                <wp:wrapTopAndBottom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24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7754F" id="Rectangle 2" o:spid="_x0000_s1026" style="position:absolute;margin-left:71.3pt;margin-top:12.85pt;width:468.7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9OQdQIAAPo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7B494ED9" w14:textId="77777777" w:rsidR="00FB2651" w:rsidRDefault="00FB2651">
      <w:pPr>
        <w:pStyle w:val="BodyText"/>
        <w:rPr>
          <w:sz w:val="20"/>
        </w:rPr>
      </w:pPr>
    </w:p>
    <w:p w14:paraId="4662DACF" w14:textId="77777777" w:rsidR="00FB2651" w:rsidRDefault="00FB2651">
      <w:pPr>
        <w:pStyle w:val="BodyText"/>
        <w:spacing w:before="8"/>
        <w:rPr>
          <w:sz w:val="2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2"/>
        <w:gridCol w:w="5386"/>
      </w:tblGrid>
      <w:tr w:rsidR="00FB2651" w14:paraId="5BC09A2B" w14:textId="77777777">
        <w:trPr>
          <w:trHeight w:val="263"/>
        </w:trPr>
        <w:tc>
          <w:tcPr>
            <w:tcW w:w="4032" w:type="dxa"/>
            <w:tcBorders>
              <w:top w:val="single" w:sz="4" w:space="0" w:color="000000"/>
            </w:tcBorders>
          </w:tcPr>
          <w:p w14:paraId="59711A54" w14:textId="77777777" w:rsidR="00FB2651" w:rsidRDefault="006E3620">
            <w:pPr>
              <w:pStyle w:val="TableParagraph"/>
              <w:spacing w:line="244" w:lineRule="exact"/>
            </w:pPr>
            <w:r>
              <w:t>Laboratory</w:t>
            </w:r>
            <w:r>
              <w:rPr>
                <w:spacing w:val="-2"/>
              </w:rPr>
              <w:t xml:space="preserve"> </w:t>
            </w:r>
            <w:r>
              <w:t>Director</w:t>
            </w:r>
          </w:p>
        </w:tc>
        <w:tc>
          <w:tcPr>
            <w:tcW w:w="5386" w:type="dxa"/>
            <w:tcBorders>
              <w:top w:val="single" w:sz="4" w:space="0" w:color="000000"/>
            </w:tcBorders>
          </w:tcPr>
          <w:p w14:paraId="630BEE44" w14:textId="77777777" w:rsidR="00FB2651" w:rsidRDefault="006E3620">
            <w:pPr>
              <w:pStyle w:val="TableParagraph"/>
              <w:spacing w:line="244" w:lineRule="exact"/>
              <w:ind w:left="2116" w:right="2012"/>
              <w:jc w:val="center"/>
            </w:pPr>
            <w:r>
              <w:t>Revision</w:t>
            </w:r>
            <w:r>
              <w:rPr>
                <w:spacing w:val="-3"/>
              </w:rPr>
              <w:t xml:space="preserve"> </w:t>
            </w:r>
            <w:r>
              <w:t>Date</w:t>
            </w:r>
          </w:p>
        </w:tc>
      </w:tr>
    </w:tbl>
    <w:p w14:paraId="06E739F1" w14:textId="77777777" w:rsidR="00FB2651" w:rsidRDefault="00FB2651">
      <w:pPr>
        <w:spacing w:line="244" w:lineRule="exact"/>
        <w:jc w:val="center"/>
        <w:sectPr w:rsidR="00FB2651">
          <w:pgSz w:w="12240" w:h="15840"/>
          <w:pgMar w:top="1040" w:right="960" w:bottom="560" w:left="1300" w:header="580" w:footer="378" w:gutter="0"/>
          <w:cols w:space="720"/>
        </w:sectPr>
      </w:pPr>
    </w:p>
    <w:p w14:paraId="6FA68F9D" w14:textId="77777777" w:rsidR="00FB2651" w:rsidRDefault="00FB2651">
      <w:pPr>
        <w:pStyle w:val="BodyText"/>
        <w:rPr>
          <w:sz w:val="20"/>
        </w:rPr>
      </w:pPr>
    </w:p>
    <w:p w14:paraId="63E07BA9" w14:textId="77777777" w:rsidR="00FB2651" w:rsidRDefault="00FB2651">
      <w:pPr>
        <w:pStyle w:val="BodyText"/>
        <w:rPr>
          <w:sz w:val="20"/>
        </w:rPr>
      </w:pPr>
    </w:p>
    <w:p w14:paraId="35F4E587" w14:textId="77777777" w:rsidR="00FB2651" w:rsidRDefault="00FB2651">
      <w:pPr>
        <w:pStyle w:val="BodyText"/>
        <w:rPr>
          <w:sz w:val="20"/>
        </w:rPr>
      </w:pPr>
    </w:p>
    <w:p w14:paraId="0F162B70" w14:textId="77777777" w:rsidR="00FB2651" w:rsidRDefault="006E3620">
      <w:pPr>
        <w:spacing w:before="176"/>
        <w:ind w:left="140"/>
        <w:rPr>
          <w:b/>
          <w:sz w:val="24"/>
        </w:rPr>
      </w:pPr>
      <w:bookmarkStart w:id="15" w:name="Major_Revisions_(Tracking_purposes_only_"/>
      <w:bookmarkEnd w:id="15"/>
      <w:r>
        <w:rPr>
          <w:b/>
          <w:sz w:val="24"/>
        </w:rPr>
        <w:t>Major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Revisions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(Tracking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purposes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print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SOP)</w:t>
      </w:r>
    </w:p>
    <w:p w14:paraId="608D0E6C" w14:textId="77777777" w:rsidR="00FB2651" w:rsidRDefault="00FB2651">
      <w:pPr>
        <w:pStyle w:val="BodyText"/>
        <w:spacing w:before="2"/>
        <w:rPr>
          <w:b/>
          <w:sz w:val="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8158"/>
      </w:tblGrid>
      <w:tr w:rsidR="00FB2651" w14:paraId="211850F4" w14:textId="77777777">
        <w:trPr>
          <w:trHeight w:val="268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14:paraId="1E6F41EB" w14:textId="77777777" w:rsidR="00FB2651" w:rsidRDefault="006E3620">
            <w:pPr>
              <w:pStyle w:val="TableParagraph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158" w:type="dxa"/>
            <w:tcBorders>
              <w:top w:val="single" w:sz="4" w:space="0" w:color="000000"/>
              <w:bottom w:val="single" w:sz="4" w:space="0" w:color="000000"/>
            </w:tcBorders>
          </w:tcPr>
          <w:p w14:paraId="2D409170" w14:textId="77777777" w:rsidR="00FB2651" w:rsidRDefault="006E3620">
            <w:pPr>
              <w:pStyle w:val="TableParagraph"/>
              <w:ind w:left="316"/>
              <w:rPr>
                <w:b/>
              </w:rPr>
            </w:pPr>
            <w:r>
              <w:rPr>
                <w:b/>
              </w:rPr>
              <w:t>REVISION</w:t>
            </w:r>
          </w:p>
        </w:tc>
      </w:tr>
      <w:tr w:rsidR="00FB2651" w14:paraId="477C8900" w14:textId="77777777">
        <w:trPr>
          <w:trHeight w:val="537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14:paraId="3CE65D42" w14:textId="77777777" w:rsidR="00FB2651" w:rsidRDefault="006E3620">
            <w:pPr>
              <w:pStyle w:val="TableParagraph"/>
              <w:spacing w:line="268" w:lineRule="exact"/>
            </w:pPr>
            <w:r>
              <w:t>09-14-18</w:t>
            </w:r>
          </w:p>
        </w:tc>
        <w:tc>
          <w:tcPr>
            <w:tcW w:w="8158" w:type="dxa"/>
            <w:tcBorders>
              <w:top w:val="single" w:sz="4" w:space="0" w:color="000000"/>
              <w:bottom w:val="single" w:sz="4" w:space="0" w:color="000000"/>
            </w:tcBorders>
          </w:tcPr>
          <w:p w14:paraId="6C9484CA" w14:textId="77777777" w:rsidR="00FB2651" w:rsidRDefault="006E3620">
            <w:pPr>
              <w:pStyle w:val="TableParagraph"/>
              <w:spacing w:line="268" w:lineRule="exact"/>
              <w:ind w:left="316"/>
            </w:pPr>
            <w:r>
              <w:t>EHS</w:t>
            </w:r>
            <w:r>
              <w:rPr>
                <w:spacing w:val="-3"/>
              </w:rPr>
              <w:t xml:space="preserve"> </w:t>
            </w:r>
            <w:r>
              <w:t>name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logo</w:t>
            </w:r>
            <w:r>
              <w:rPr>
                <w:spacing w:val="-2"/>
              </w:rPr>
              <w:t xml:space="preserve"> </w:t>
            </w:r>
            <w:r>
              <w:t>were</w:t>
            </w:r>
            <w:r>
              <w:rPr>
                <w:spacing w:val="-3"/>
              </w:rPr>
              <w:t xml:space="preserve"> </w:t>
            </w:r>
            <w:r>
              <w:t>added,</w:t>
            </w:r>
            <w:r>
              <w:rPr>
                <w:spacing w:val="-1"/>
              </w:rPr>
              <w:t xml:space="preserve"> </w:t>
            </w:r>
            <w:r>
              <w:t>updated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formatting,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revised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content</w:t>
            </w:r>
          </w:p>
          <w:p w14:paraId="18B73518" w14:textId="77777777" w:rsidR="00FB2651" w:rsidRDefault="006E3620">
            <w:pPr>
              <w:pStyle w:val="TableParagraph"/>
              <w:spacing w:line="249" w:lineRule="exact"/>
              <w:ind w:left="316"/>
            </w:pPr>
            <w:proofErr w:type="gramStart"/>
            <w:r>
              <w:t>under</w:t>
            </w:r>
            <w:proofErr w:type="gramEnd"/>
            <w:r>
              <w:rPr>
                <w:spacing w:val="-2"/>
              </w:rPr>
              <w:t xml:space="preserve"> </w:t>
            </w:r>
            <w:r>
              <w:t>Exposure/Unintended</w:t>
            </w:r>
            <w:r>
              <w:rPr>
                <w:spacing w:val="-2"/>
              </w:rPr>
              <w:t xml:space="preserve"> </w:t>
            </w:r>
            <w:r>
              <w:t>Content (AKJ).</w:t>
            </w:r>
          </w:p>
        </w:tc>
      </w:tr>
      <w:tr w:rsidR="00FB2651" w14:paraId="096F823A" w14:textId="77777777">
        <w:trPr>
          <w:trHeight w:val="268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14:paraId="0FA09015" w14:textId="77777777" w:rsidR="00FB2651" w:rsidRDefault="006E3620">
            <w:pPr>
              <w:pStyle w:val="TableParagraph"/>
            </w:pPr>
            <w:r>
              <w:t>03-04-19</w:t>
            </w:r>
          </w:p>
        </w:tc>
        <w:tc>
          <w:tcPr>
            <w:tcW w:w="8158" w:type="dxa"/>
            <w:tcBorders>
              <w:top w:val="single" w:sz="4" w:space="0" w:color="000000"/>
              <w:bottom w:val="single" w:sz="4" w:space="0" w:color="000000"/>
            </w:tcBorders>
          </w:tcPr>
          <w:p w14:paraId="1DC42942" w14:textId="77777777" w:rsidR="00FB2651" w:rsidRDefault="006E3620">
            <w:pPr>
              <w:pStyle w:val="TableParagraph"/>
              <w:ind w:left="316"/>
            </w:pPr>
            <w:r>
              <w:t>Reviewed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updated.</w:t>
            </w:r>
          </w:p>
        </w:tc>
      </w:tr>
      <w:tr w:rsidR="00FB2651" w14:paraId="2025697B" w14:textId="77777777">
        <w:trPr>
          <w:trHeight w:val="268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14:paraId="15E395DB" w14:textId="77777777" w:rsidR="00FB2651" w:rsidRDefault="006E3620">
            <w:pPr>
              <w:pStyle w:val="TableParagraph"/>
            </w:pPr>
            <w:r>
              <w:t>03-31-21</w:t>
            </w:r>
          </w:p>
        </w:tc>
        <w:tc>
          <w:tcPr>
            <w:tcW w:w="8158" w:type="dxa"/>
            <w:tcBorders>
              <w:top w:val="single" w:sz="4" w:space="0" w:color="000000"/>
              <w:bottom w:val="single" w:sz="4" w:space="0" w:color="000000"/>
            </w:tcBorders>
          </w:tcPr>
          <w:p w14:paraId="56F8C188" w14:textId="77777777" w:rsidR="00FB2651" w:rsidRDefault="006E3620">
            <w:pPr>
              <w:pStyle w:val="TableParagraph"/>
              <w:ind w:left="316"/>
            </w:pPr>
            <w:r>
              <w:t>Reviewed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updated.</w:t>
            </w:r>
            <w:r>
              <w:rPr>
                <w:spacing w:val="-1"/>
              </w:rPr>
              <w:t xml:space="preserve"> </w:t>
            </w:r>
            <w:r>
              <w:t>Suggested</w:t>
            </w:r>
            <w:r>
              <w:rPr>
                <w:spacing w:val="-3"/>
              </w:rPr>
              <w:t xml:space="preserve"> </w:t>
            </w:r>
            <w:r>
              <w:t>signage added.</w:t>
            </w:r>
          </w:p>
        </w:tc>
      </w:tr>
      <w:tr w:rsidR="000C3BF5" w14:paraId="4A563B77" w14:textId="77777777" w:rsidTr="000C3BF5">
        <w:trPr>
          <w:trHeight w:val="268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14:paraId="564C5CD0" w14:textId="77777777" w:rsidR="000C3BF5" w:rsidRDefault="000C3BF5" w:rsidP="000C3BF5">
            <w:pPr>
              <w:pStyle w:val="TableParagraph"/>
            </w:pPr>
            <w:r>
              <w:t>07-05-22</w:t>
            </w:r>
          </w:p>
        </w:tc>
        <w:tc>
          <w:tcPr>
            <w:tcW w:w="8158" w:type="dxa"/>
            <w:tcBorders>
              <w:top w:val="single" w:sz="4" w:space="0" w:color="000000"/>
              <w:bottom w:val="single" w:sz="4" w:space="0" w:color="000000"/>
            </w:tcBorders>
          </w:tcPr>
          <w:p w14:paraId="4A917C31" w14:textId="77777777" w:rsidR="000C3BF5" w:rsidRDefault="000C3BF5" w:rsidP="000C3BF5">
            <w:pPr>
              <w:pStyle w:val="TableParagraph"/>
              <w:ind w:left="316"/>
            </w:pPr>
            <w:r>
              <w:t>Reviewed</w:t>
            </w:r>
            <w:r w:rsidRPr="000C3BF5">
              <w:t xml:space="preserve"> </w:t>
            </w:r>
            <w:r>
              <w:t>and</w:t>
            </w:r>
            <w:r w:rsidRPr="000C3BF5">
              <w:t xml:space="preserve"> </w:t>
            </w:r>
            <w:r>
              <w:t>updated.</w:t>
            </w:r>
            <w:r w:rsidRPr="000C3BF5">
              <w:t xml:space="preserve"> </w:t>
            </w:r>
            <w:r>
              <w:t>Removed generic emergency response procedures.</w:t>
            </w:r>
          </w:p>
        </w:tc>
      </w:tr>
      <w:tr w:rsidR="00B94CB5" w14:paraId="1364192E" w14:textId="77777777" w:rsidTr="000C3BF5">
        <w:trPr>
          <w:trHeight w:val="268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14:paraId="3B48D79C" w14:textId="793CAA72" w:rsidR="00B94CB5" w:rsidRDefault="00B94CB5" w:rsidP="000C3BF5">
            <w:pPr>
              <w:pStyle w:val="TableParagraph"/>
            </w:pPr>
            <w:r>
              <w:t>03-14-23</w:t>
            </w:r>
          </w:p>
        </w:tc>
        <w:tc>
          <w:tcPr>
            <w:tcW w:w="8158" w:type="dxa"/>
            <w:tcBorders>
              <w:top w:val="single" w:sz="4" w:space="0" w:color="000000"/>
              <w:bottom w:val="single" w:sz="4" w:space="0" w:color="000000"/>
            </w:tcBorders>
          </w:tcPr>
          <w:p w14:paraId="748452A9" w14:textId="0D3EB122" w:rsidR="00B94CB5" w:rsidRDefault="00B94CB5" w:rsidP="000C3BF5">
            <w:pPr>
              <w:pStyle w:val="TableParagraph"/>
              <w:ind w:left="316"/>
            </w:pPr>
            <w:r>
              <w:t>Updated SOP name</w:t>
            </w:r>
            <w:r w:rsidR="000A70D8">
              <w:t xml:space="preserve"> from Highly Toxic Chemicals</w:t>
            </w:r>
            <w:r>
              <w:t xml:space="preserve"> to Acutely Toxic Chemicals</w:t>
            </w:r>
            <w:r w:rsidR="0077653C">
              <w:t xml:space="preserve"> (BR)</w:t>
            </w:r>
            <w:bookmarkStart w:id="16" w:name="_GoBack"/>
            <w:bookmarkEnd w:id="16"/>
          </w:p>
        </w:tc>
      </w:tr>
    </w:tbl>
    <w:p w14:paraId="69343200" w14:textId="77777777" w:rsidR="00E9585E" w:rsidRDefault="00E9585E"/>
    <w:sectPr w:rsidR="00E9585E">
      <w:pgSz w:w="12240" w:h="15840"/>
      <w:pgMar w:top="1040" w:right="960" w:bottom="560" w:left="1300" w:header="580" w:footer="3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24020" w14:textId="77777777" w:rsidR="007C0E02" w:rsidRDefault="007C0E02">
      <w:r>
        <w:separator/>
      </w:r>
    </w:p>
  </w:endnote>
  <w:endnote w:type="continuationSeparator" w:id="0">
    <w:p w14:paraId="646F512D" w14:textId="77777777" w:rsidR="007C0E02" w:rsidRDefault="007C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1E657" w14:textId="3165A15A" w:rsidR="00FB2651" w:rsidRDefault="00B94CB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7408" behindDoc="1" locked="0" layoutInCell="1" allowOverlap="1" wp14:anchorId="17F87BAB" wp14:editId="67DDDBB8">
              <wp:simplePos x="0" y="0"/>
              <wp:positionH relativeFrom="page">
                <wp:posOffset>905774</wp:posOffset>
              </wp:positionH>
              <wp:positionV relativeFrom="page">
                <wp:posOffset>9471804</wp:posOffset>
              </wp:positionV>
              <wp:extent cx="1406105" cy="165735"/>
              <wp:effectExtent l="0" t="0" r="3810" b="571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61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DDF27" w14:textId="511CF952" w:rsidR="00FB2651" w:rsidRDefault="00B94CB5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 xml:space="preserve">Acutely </w:t>
                          </w:r>
                          <w:r w:rsidR="006E3620">
                            <w:t>Toxic</w:t>
                          </w:r>
                          <w:r w:rsidR="006E3620">
                            <w:rPr>
                              <w:spacing w:val="-3"/>
                            </w:rPr>
                            <w:t xml:space="preserve"> </w:t>
                          </w:r>
                          <w:r w:rsidR="006E3620">
                            <w:t>Chemicals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F87B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.3pt;margin-top:745.8pt;width:110.7pt;height:13.05pt;z-index:-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qorA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Bqc7QqxSc7ntw0yNsQ5ctU9XfifKrQlysG8J39EZKMTSUVJCdb266Z1cn&#10;HGVAtsMHUUEYstfCAo217EzpoBgI0KFLj6fOmFRKEzL0Yt+LMCrhzI+jxWV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" filled="f" stroked="f">
              <v:textbox inset="0,0,0,0">
                <w:txbxContent>
                  <w:p w14:paraId="320DDF27" w14:textId="511CF952" w:rsidR="00FB2651" w:rsidRDefault="00B94CB5">
                    <w:pPr>
                      <w:pStyle w:val="BodyText"/>
                      <w:spacing w:line="245" w:lineRule="exact"/>
                      <w:ind w:left="20"/>
                    </w:pPr>
                    <w:r>
                      <w:t xml:space="preserve">Acutely </w:t>
                    </w:r>
                    <w:r w:rsidR="006E3620">
                      <w:t>Toxic</w:t>
                    </w:r>
                    <w:r w:rsidR="006E3620">
                      <w:rPr>
                        <w:spacing w:val="-3"/>
                      </w:rPr>
                      <w:t xml:space="preserve"> </w:t>
                    </w:r>
                    <w:r w:rsidR="006E3620">
                      <w:t>Chemicals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E3620">
      <w:rPr>
        <w:noProof/>
      </w:rPr>
      <mc:AlternateContent>
        <mc:Choice Requires="wps">
          <w:drawing>
            <wp:anchor distT="0" distB="0" distL="114300" distR="114300" simplePos="0" relativeHeight="487376896" behindDoc="1" locked="0" layoutInCell="1" allowOverlap="1" wp14:anchorId="3C773658" wp14:editId="179546DB">
              <wp:simplePos x="0" y="0"/>
              <wp:positionH relativeFrom="page">
                <wp:posOffset>895985</wp:posOffset>
              </wp:positionH>
              <wp:positionV relativeFrom="page">
                <wp:posOffset>9640570</wp:posOffset>
              </wp:positionV>
              <wp:extent cx="5980430" cy="38100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0430" cy="38100"/>
                      </a:xfrm>
                      <a:prstGeom prst="rect">
                        <a:avLst/>
                      </a:prstGeom>
                      <a:solidFill>
                        <a:srgbClr val="15395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FCD362" id="Rectangle 3" o:spid="_x0000_s1026" style="position:absolute;margin-left:70.55pt;margin-top:759.1pt;width:470.9pt;height:3pt;z-index:-1593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" fillcolor="#15395b" stroked="f">
              <w10:wrap anchorx="page" anchory="page"/>
            </v:rect>
          </w:pict>
        </mc:Fallback>
      </mc:AlternateContent>
    </w:r>
    <w:r w:rsidR="006E3620">
      <w:rPr>
        <w:noProof/>
      </w:rPr>
      <mc:AlternateContent>
        <mc:Choice Requires="wps">
          <w:drawing>
            <wp:anchor distT="0" distB="0" distL="114300" distR="114300" simplePos="0" relativeHeight="487377920" behindDoc="1" locked="0" layoutInCell="1" allowOverlap="1" wp14:anchorId="31524461" wp14:editId="3C15F968">
              <wp:simplePos x="0" y="0"/>
              <wp:positionH relativeFrom="page">
                <wp:posOffset>5577205</wp:posOffset>
              </wp:positionH>
              <wp:positionV relativeFrom="page">
                <wp:posOffset>9472930</wp:posOffset>
              </wp:positionV>
              <wp:extent cx="1331595" cy="3575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1595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33EB3" w14:textId="3EF0DB36" w:rsidR="00FB2651" w:rsidRDefault="000E24FB">
                          <w:pPr>
                            <w:spacing w:line="245" w:lineRule="exact"/>
                            <w:ind w:left="806"/>
                            <w:rPr>
                              <w:b/>
                            </w:rPr>
                          </w:pPr>
                          <w:r w:rsidRPr="000E24FB">
                            <w:rPr>
                              <w:spacing w:val="-2"/>
                            </w:rPr>
                            <w:t xml:space="preserve">Page </w:t>
                          </w:r>
                          <w:r w:rsidRPr="000E24FB">
                            <w:rPr>
                              <w:b/>
                              <w:bCs/>
                              <w:spacing w:val="-2"/>
                            </w:rPr>
                            <w:fldChar w:fldCharType="begin"/>
                          </w:r>
                          <w:r w:rsidRPr="000E24FB">
                            <w:rPr>
                              <w:b/>
                              <w:bCs/>
                              <w:spacing w:val="-2"/>
                            </w:rPr>
                            <w:instrText xml:space="preserve"> PAGE  \* Arabic  \* MERGEFORMAT </w:instrText>
                          </w:r>
                          <w:r w:rsidRPr="000E24FB">
                            <w:rPr>
                              <w:b/>
                              <w:bCs/>
                              <w:spacing w:val="-2"/>
                            </w:rPr>
                            <w:fldChar w:fldCharType="separate"/>
                          </w:r>
                          <w:r w:rsidR="0077653C">
                            <w:rPr>
                              <w:b/>
                              <w:bCs/>
                              <w:noProof/>
                              <w:spacing w:val="-2"/>
                            </w:rPr>
                            <w:t>7</w:t>
                          </w:r>
                          <w:r w:rsidRPr="000E24FB">
                            <w:rPr>
                              <w:b/>
                              <w:bCs/>
                              <w:spacing w:val="-2"/>
                            </w:rPr>
                            <w:fldChar w:fldCharType="end"/>
                          </w:r>
                          <w:r w:rsidRPr="000E24FB">
                            <w:rPr>
                              <w:spacing w:val="-2"/>
                            </w:rPr>
                            <w:t xml:space="preserve"> of </w:t>
                          </w:r>
                          <w:r w:rsidRPr="000E24FB">
                            <w:rPr>
                              <w:b/>
                              <w:bCs/>
                              <w:spacing w:val="-2"/>
                            </w:rPr>
                            <w:fldChar w:fldCharType="begin"/>
                          </w:r>
                          <w:r w:rsidRPr="000E24FB">
                            <w:rPr>
                              <w:b/>
                              <w:bCs/>
                              <w:spacing w:val="-2"/>
                            </w:rPr>
                            <w:instrText xml:space="preserve"> NUMPAGES  \* Arabic  \* MERGEFORMAT </w:instrText>
                          </w:r>
                          <w:r w:rsidRPr="000E24FB">
                            <w:rPr>
                              <w:b/>
                              <w:bCs/>
                              <w:spacing w:val="-2"/>
                            </w:rPr>
                            <w:fldChar w:fldCharType="separate"/>
                          </w:r>
                          <w:r w:rsidR="0077653C">
                            <w:rPr>
                              <w:b/>
                              <w:bCs/>
                              <w:noProof/>
                              <w:spacing w:val="-2"/>
                            </w:rPr>
                            <w:t>7</w:t>
                          </w:r>
                          <w:r w:rsidRPr="000E24FB">
                            <w:rPr>
                              <w:b/>
                              <w:bCs/>
                              <w:spacing w:val="-2"/>
                            </w:rPr>
                            <w:fldChar w:fldCharType="end"/>
                          </w:r>
                        </w:p>
                        <w:p w14:paraId="1D590BE8" w14:textId="0FB9AEB6" w:rsidR="00FB2651" w:rsidRDefault="006E3620">
                          <w:pPr>
                            <w:spacing w:before="81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Revision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Date:</w:t>
                          </w:r>
                          <w:r>
                            <w:rPr>
                              <w:spacing w:val="36"/>
                              <w:sz w:val="18"/>
                            </w:rPr>
                            <w:t xml:space="preserve"> </w:t>
                          </w:r>
                          <w:r w:rsidR="00066F24">
                            <w:rPr>
                              <w:sz w:val="18"/>
                            </w:rPr>
                            <w:t>07</w:t>
                          </w:r>
                          <w:r>
                            <w:rPr>
                              <w:sz w:val="18"/>
                            </w:rPr>
                            <w:t>/</w:t>
                          </w:r>
                          <w:r w:rsidR="00066F24">
                            <w:rPr>
                              <w:sz w:val="18"/>
                            </w:rPr>
                            <w:t>05</w:t>
                          </w:r>
                          <w:r>
                            <w:rPr>
                              <w:sz w:val="18"/>
                            </w:rPr>
                            <w:t>/202</w:t>
                          </w:r>
                          <w:r w:rsidR="00066F24">
                            <w:rPr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5244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39.15pt;margin-top:745.9pt;width:104.85pt;height:28.15pt;z-index:-159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LnrwIAALA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" filled="f" stroked="f">
              <v:textbox inset="0,0,0,0">
                <w:txbxContent>
                  <w:p w14:paraId="20133EB3" w14:textId="3EF0DB36" w:rsidR="00FB2651" w:rsidRDefault="000E24FB">
                    <w:pPr>
                      <w:spacing w:line="245" w:lineRule="exact"/>
                      <w:ind w:left="806"/>
                      <w:rPr>
                        <w:b/>
                      </w:rPr>
                    </w:pPr>
                    <w:r w:rsidRPr="000E24FB">
                      <w:rPr>
                        <w:spacing w:val="-2"/>
                      </w:rPr>
                      <w:t xml:space="preserve">Page </w:t>
                    </w:r>
                    <w:r w:rsidRPr="000E24FB">
                      <w:rPr>
                        <w:b/>
                        <w:bCs/>
                        <w:spacing w:val="-2"/>
                      </w:rPr>
                      <w:fldChar w:fldCharType="begin"/>
                    </w:r>
                    <w:r w:rsidRPr="000E24FB">
                      <w:rPr>
                        <w:b/>
                        <w:bCs/>
                        <w:spacing w:val="-2"/>
                      </w:rPr>
                      <w:instrText xml:space="preserve"> PAGE  \* Arabic  \* MERGEFORMAT </w:instrText>
                    </w:r>
                    <w:r w:rsidRPr="000E24FB">
                      <w:rPr>
                        <w:b/>
                        <w:bCs/>
                        <w:spacing w:val="-2"/>
                      </w:rPr>
                      <w:fldChar w:fldCharType="separate"/>
                    </w:r>
                    <w:r w:rsidR="0077653C">
                      <w:rPr>
                        <w:b/>
                        <w:bCs/>
                        <w:noProof/>
                        <w:spacing w:val="-2"/>
                      </w:rPr>
                      <w:t>7</w:t>
                    </w:r>
                    <w:r w:rsidRPr="000E24FB">
                      <w:rPr>
                        <w:b/>
                        <w:bCs/>
                        <w:spacing w:val="-2"/>
                      </w:rPr>
                      <w:fldChar w:fldCharType="end"/>
                    </w:r>
                    <w:r w:rsidRPr="000E24FB">
                      <w:rPr>
                        <w:spacing w:val="-2"/>
                      </w:rPr>
                      <w:t xml:space="preserve"> of </w:t>
                    </w:r>
                    <w:r w:rsidRPr="000E24FB">
                      <w:rPr>
                        <w:b/>
                        <w:bCs/>
                        <w:spacing w:val="-2"/>
                      </w:rPr>
                      <w:fldChar w:fldCharType="begin"/>
                    </w:r>
                    <w:r w:rsidRPr="000E24FB">
                      <w:rPr>
                        <w:b/>
                        <w:bCs/>
                        <w:spacing w:val="-2"/>
                      </w:rPr>
                      <w:instrText xml:space="preserve"> NUMPAGES  \* Arabic  \* MERGEFORMAT </w:instrText>
                    </w:r>
                    <w:r w:rsidRPr="000E24FB">
                      <w:rPr>
                        <w:b/>
                        <w:bCs/>
                        <w:spacing w:val="-2"/>
                      </w:rPr>
                      <w:fldChar w:fldCharType="separate"/>
                    </w:r>
                    <w:r w:rsidR="0077653C">
                      <w:rPr>
                        <w:b/>
                        <w:bCs/>
                        <w:noProof/>
                        <w:spacing w:val="-2"/>
                      </w:rPr>
                      <w:t>7</w:t>
                    </w:r>
                    <w:r w:rsidRPr="000E24FB">
                      <w:rPr>
                        <w:b/>
                        <w:bCs/>
                        <w:spacing w:val="-2"/>
                      </w:rPr>
                      <w:fldChar w:fldCharType="end"/>
                    </w:r>
                  </w:p>
                  <w:p w14:paraId="1D590BE8" w14:textId="0FB9AEB6" w:rsidR="00FB2651" w:rsidRDefault="006E3620">
                    <w:pPr>
                      <w:spacing w:before="81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Revision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Date:</w:t>
                    </w:r>
                    <w:r>
                      <w:rPr>
                        <w:spacing w:val="36"/>
                        <w:sz w:val="18"/>
                      </w:rPr>
                      <w:t xml:space="preserve"> </w:t>
                    </w:r>
                    <w:r w:rsidR="00066F24">
                      <w:rPr>
                        <w:sz w:val="18"/>
                      </w:rPr>
                      <w:t>07</w:t>
                    </w:r>
                    <w:r>
                      <w:rPr>
                        <w:sz w:val="18"/>
                      </w:rPr>
                      <w:t>/</w:t>
                    </w:r>
                    <w:r w:rsidR="00066F24">
                      <w:rPr>
                        <w:sz w:val="18"/>
                      </w:rPr>
                      <w:t>05</w:t>
                    </w:r>
                    <w:r>
                      <w:rPr>
                        <w:sz w:val="18"/>
                      </w:rPr>
                      <w:t>/202</w:t>
                    </w:r>
                    <w:r w:rsidR="00066F24">
                      <w:rPr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A2E7C" w14:textId="77777777" w:rsidR="007C0E02" w:rsidRDefault="007C0E02">
      <w:r>
        <w:separator/>
      </w:r>
    </w:p>
  </w:footnote>
  <w:footnote w:type="continuationSeparator" w:id="0">
    <w:p w14:paraId="4EA81BDB" w14:textId="77777777" w:rsidR="007C0E02" w:rsidRDefault="007C0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AFC3E" w14:textId="77777777" w:rsidR="00FB2651" w:rsidRDefault="006E362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6384" behindDoc="1" locked="0" layoutInCell="1" allowOverlap="1" wp14:anchorId="4C3DE67A" wp14:editId="7DBFA704">
              <wp:simplePos x="0" y="0"/>
              <wp:positionH relativeFrom="page">
                <wp:posOffset>895985</wp:posOffset>
              </wp:positionH>
              <wp:positionV relativeFrom="page">
                <wp:posOffset>457200</wp:posOffset>
              </wp:positionV>
              <wp:extent cx="5980430" cy="38100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0430" cy="38100"/>
                      </a:xfrm>
                      <a:prstGeom prst="rect">
                        <a:avLst/>
                      </a:prstGeom>
                      <a:solidFill>
                        <a:srgbClr val="15395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E4114E" id="Rectangle 4" o:spid="_x0000_s1026" style="position:absolute;margin-left:70.55pt;margin-top:36pt;width:470.9pt;height:3pt;z-index:-159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" fillcolor="#15395b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2AE"/>
    <w:multiLevelType w:val="hybridMultilevel"/>
    <w:tmpl w:val="ADA65B4C"/>
    <w:lvl w:ilvl="0" w:tplc="D48EF53A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CBCC59A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17DCAB90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3" w:tplc="6156B94A">
      <w:numFmt w:val="bullet"/>
      <w:lvlText w:val="•"/>
      <w:lvlJc w:val="left"/>
      <w:pPr>
        <w:ind w:left="3596" w:hanging="360"/>
      </w:pPr>
      <w:rPr>
        <w:rFonts w:hint="default"/>
        <w:lang w:val="en-US" w:eastAsia="en-US" w:bidi="ar-SA"/>
      </w:rPr>
    </w:lvl>
    <w:lvl w:ilvl="4" w:tplc="CD76A5A2">
      <w:numFmt w:val="bullet"/>
      <w:lvlText w:val="•"/>
      <w:lvlJc w:val="left"/>
      <w:pPr>
        <w:ind w:left="4508" w:hanging="360"/>
      </w:pPr>
      <w:rPr>
        <w:rFonts w:hint="default"/>
        <w:lang w:val="en-US" w:eastAsia="en-US" w:bidi="ar-SA"/>
      </w:rPr>
    </w:lvl>
    <w:lvl w:ilvl="5" w:tplc="E3B4EC38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6" w:tplc="A0B2374A">
      <w:numFmt w:val="bullet"/>
      <w:lvlText w:val="•"/>
      <w:lvlJc w:val="left"/>
      <w:pPr>
        <w:ind w:left="6332" w:hanging="360"/>
      </w:pPr>
      <w:rPr>
        <w:rFonts w:hint="default"/>
        <w:lang w:val="en-US" w:eastAsia="en-US" w:bidi="ar-SA"/>
      </w:rPr>
    </w:lvl>
    <w:lvl w:ilvl="7" w:tplc="60B2E48C">
      <w:numFmt w:val="bullet"/>
      <w:lvlText w:val="•"/>
      <w:lvlJc w:val="left"/>
      <w:pPr>
        <w:ind w:left="7244" w:hanging="360"/>
      </w:pPr>
      <w:rPr>
        <w:rFonts w:hint="default"/>
        <w:lang w:val="en-US" w:eastAsia="en-US" w:bidi="ar-SA"/>
      </w:rPr>
    </w:lvl>
    <w:lvl w:ilvl="8" w:tplc="70B8C482">
      <w:numFmt w:val="bullet"/>
      <w:lvlText w:val="•"/>
      <w:lvlJc w:val="left"/>
      <w:pPr>
        <w:ind w:left="81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D2F7B2B"/>
    <w:multiLevelType w:val="hybridMultilevel"/>
    <w:tmpl w:val="FD3A2904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149E298B"/>
    <w:multiLevelType w:val="hybridMultilevel"/>
    <w:tmpl w:val="FBC0B430"/>
    <w:lvl w:ilvl="0" w:tplc="347AADAA">
      <w:numFmt w:val="bullet"/>
      <w:lvlText w:val=""/>
      <w:lvlJc w:val="left"/>
      <w:pPr>
        <w:ind w:left="500" w:hanging="361"/>
      </w:pPr>
      <w:rPr>
        <w:rFonts w:hint="default"/>
        <w:w w:val="100"/>
        <w:lang w:val="en-US" w:eastAsia="en-US" w:bidi="ar-SA"/>
      </w:rPr>
    </w:lvl>
    <w:lvl w:ilvl="1" w:tplc="CA26A696">
      <w:numFmt w:val="bullet"/>
      <w:lvlText w:val="•"/>
      <w:lvlJc w:val="left"/>
      <w:pPr>
        <w:ind w:left="1448" w:hanging="361"/>
      </w:pPr>
      <w:rPr>
        <w:rFonts w:hint="default"/>
        <w:lang w:val="en-US" w:eastAsia="en-US" w:bidi="ar-SA"/>
      </w:rPr>
    </w:lvl>
    <w:lvl w:ilvl="2" w:tplc="7C068318">
      <w:numFmt w:val="bullet"/>
      <w:lvlText w:val="•"/>
      <w:lvlJc w:val="left"/>
      <w:pPr>
        <w:ind w:left="2396" w:hanging="361"/>
      </w:pPr>
      <w:rPr>
        <w:rFonts w:hint="default"/>
        <w:lang w:val="en-US" w:eastAsia="en-US" w:bidi="ar-SA"/>
      </w:rPr>
    </w:lvl>
    <w:lvl w:ilvl="3" w:tplc="9CAE44A6">
      <w:numFmt w:val="bullet"/>
      <w:lvlText w:val="•"/>
      <w:lvlJc w:val="left"/>
      <w:pPr>
        <w:ind w:left="3344" w:hanging="361"/>
      </w:pPr>
      <w:rPr>
        <w:rFonts w:hint="default"/>
        <w:lang w:val="en-US" w:eastAsia="en-US" w:bidi="ar-SA"/>
      </w:rPr>
    </w:lvl>
    <w:lvl w:ilvl="4" w:tplc="FB6CFFF0">
      <w:numFmt w:val="bullet"/>
      <w:lvlText w:val="•"/>
      <w:lvlJc w:val="left"/>
      <w:pPr>
        <w:ind w:left="4292" w:hanging="361"/>
      </w:pPr>
      <w:rPr>
        <w:rFonts w:hint="default"/>
        <w:lang w:val="en-US" w:eastAsia="en-US" w:bidi="ar-SA"/>
      </w:rPr>
    </w:lvl>
    <w:lvl w:ilvl="5" w:tplc="5A328CD2">
      <w:numFmt w:val="bullet"/>
      <w:lvlText w:val="•"/>
      <w:lvlJc w:val="left"/>
      <w:pPr>
        <w:ind w:left="5240" w:hanging="361"/>
      </w:pPr>
      <w:rPr>
        <w:rFonts w:hint="default"/>
        <w:lang w:val="en-US" w:eastAsia="en-US" w:bidi="ar-SA"/>
      </w:rPr>
    </w:lvl>
    <w:lvl w:ilvl="6" w:tplc="FBA6CDD0">
      <w:numFmt w:val="bullet"/>
      <w:lvlText w:val="•"/>
      <w:lvlJc w:val="left"/>
      <w:pPr>
        <w:ind w:left="6188" w:hanging="361"/>
      </w:pPr>
      <w:rPr>
        <w:rFonts w:hint="default"/>
        <w:lang w:val="en-US" w:eastAsia="en-US" w:bidi="ar-SA"/>
      </w:rPr>
    </w:lvl>
    <w:lvl w:ilvl="7" w:tplc="20E08694">
      <w:numFmt w:val="bullet"/>
      <w:lvlText w:val="•"/>
      <w:lvlJc w:val="left"/>
      <w:pPr>
        <w:ind w:left="7136" w:hanging="361"/>
      </w:pPr>
      <w:rPr>
        <w:rFonts w:hint="default"/>
        <w:lang w:val="en-US" w:eastAsia="en-US" w:bidi="ar-SA"/>
      </w:rPr>
    </w:lvl>
    <w:lvl w:ilvl="8" w:tplc="69927BA0">
      <w:numFmt w:val="bullet"/>
      <w:lvlText w:val="•"/>
      <w:lvlJc w:val="left"/>
      <w:pPr>
        <w:ind w:left="8084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51"/>
    <w:rsid w:val="00011F0A"/>
    <w:rsid w:val="00066F24"/>
    <w:rsid w:val="000A70D8"/>
    <w:rsid w:val="000C3BF5"/>
    <w:rsid w:val="000E24FB"/>
    <w:rsid w:val="00196D1F"/>
    <w:rsid w:val="002321BB"/>
    <w:rsid w:val="00263498"/>
    <w:rsid w:val="0034119E"/>
    <w:rsid w:val="003A3CBB"/>
    <w:rsid w:val="00547F8D"/>
    <w:rsid w:val="005667C0"/>
    <w:rsid w:val="005C585B"/>
    <w:rsid w:val="00641BCA"/>
    <w:rsid w:val="006E3620"/>
    <w:rsid w:val="0077653C"/>
    <w:rsid w:val="0078114A"/>
    <w:rsid w:val="007C0E02"/>
    <w:rsid w:val="00B4581C"/>
    <w:rsid w:val="00B94CB5"/>
    <w:rsid w:val="00C54773"/>
    <w:rsid w:val="00C80142"/>
    <w:rsid w:val="00E9585E"/>
    <w:rsid w:val="00F63BEB"/>
    <w:rsid w:val="00FB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D72F9"/>
  <w15:docId w15:val="{DE5D7F1C-BB4F-4395-8786-FCDFA792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9"/>
      <w:ind w:left="14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b/>
      <w:bCs/>
      <w:i/>
      <w:sz w:val="28"/>
      <w:szCs w:val="28"/>
    </w:rPr>
  </w:style>
  <w:style w:type="paragraph" w:styleId="Heading3">
    <w:name w:val="heading 3"/>
    <w:basedOn w:val="Normal"/>
    <w:uiPriority w:val="1"/>
    <w:qFormat/>
    <w:pPr>
      <w:ind w:left="140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140"/>
      <w:outlineLvl w:val="3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7"/>
      <w:ind w:left="14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500" w:hanging="360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36"/>
    </w:pPr>
  </w:style>
  <w:style w:type="character" w:styleId="CommentReference">
    <w:name w:val="annotation reference"/>
    <w:basedOn w:val="DefaultParagraphFont"/>
    <w:uiPriority w:val="99"/>
    <w:semiHidden/>
    <w:unhideWhenUsed/>
    <w:rsid w:val="00641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B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BC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BCA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B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BCA"/>
    <w:rPr>
      <w:rFonts w:ascii="Segoe UI" w:eastAsia="Calibr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4119E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aliases w:val="ital"/>
    <w:basedOn w:val="DefaultParagraphFont"/>
    <w:uiPriority w:val="5"/>
    <w:qFormat/>
    <w:rsid w:val="00066F24"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sid w:val="00066F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6F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F2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66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F2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hs.umich.edu/wp-content/uploads/2022/05/LaboratoryEmergencyProceduresSOP.docx" TargetMode="External"/><Relationship Id="rId13" Type="http://schemas.openxmlformats.org/officeDocument/2006/relationships/hyperlink" Target="http://ehs.umich.edu/haz-wast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hs.umich.edu/research-clinical/planning-safe-research/glove-compatibility-char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1531</TotalTime>
  <Pages>7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Janssen, Andrea</dc:creator>
  <cp:lastModifiedBy>Robke, Bob</cp:lastModifiedBy>
  <cp:revision>12</cp:revision>
  <dcterms:created xsi:type="dcterms:W3CDTF">2022-07-05T18:21:00Z</dcterms:created>
  <dcterms:modified xsi:type="dcterms:W3CDTF">2023-03-14T13:56:00Z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2021-04-13T00:00:00Z</vt:filetime>
  </property>
</Properties>
</file>