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DEBC" w14:textId="40704B30" w:rsidR="001303E8" w:rsidRPr="0024074A" w:rsidRDefault="00254A87" w:rsidP="00992503">
      <w:pPr>
        <w:pStyle w:val="Title"/>
      </w:pPr>
      <w:r>
        <w:t xml:space="preserve">Engineered </w:t>
      </w:r>
      <w:r w:rsidR="003130E4">
        <w:t>Nanomaterials</w:t>
      </w:r>
    </w:p>
    <w:p w14:paraId="0018AD0A" w14:textId="77777777" w:rsidR="001303E8" w:rsidRDefault="00EA2321" w:rsidP="001303E8">
      <w:pPr>
        <w:pStyle w:val="Subtitle"/>
      </w:pPr>
      <w:r>
        <w:t>Standard Operating Procedure</w:t>
      </w:r>
    </w:p>
    <w:p w14:paraId="68B3820B" w14:textId="2A1AA2F3" w:rsidR="00EA2321" w:rsidRDefault="00D6076E" w:rsidP="005C04FF">
      <w:pPr>
        <w:pStyle w:val="RevDate"/>
      </w:pPr>
      <w:r>
        <w:t>Revision Date</w:t>
      </w:r>
      <w:r w:rsidR="001303E8">
        <w:t xml:space="preserve">: </w:t>
      </w:r>
      <w:r w:rsidR="00547367">
        <w:t xml:space="preserve"> </w:t>
      </w:r>
      <w:sdt>
        <w:sdtPr>
          <w:id w:val="-895739320"/>
          <w:placeholder>
            <w:docPart w:val="B32494219FB44153B9E68579B53EC941"/>
          </w:placeholder>
        </w:sdtPr>
        <w:sdtEndPr/>
        <w:sdtContent>
          <w:r w:rsidR="00647EF1">
            <w:t>05/1</w:t>
          </w:r>
          <w:r w:rsidR="00425E69">
            <w:t>2</w:t>
          </w:r>
          <w:r w:rsidR="00647EF1">
            <w:t>/22</w:t>
          </w:r>
        </w:sdtContent>
      </w:sdt>
      <w:r w:rsidR="00EA2321" w:rsidRPr="00EA2321">
        <w:rPr>
          <w:noProof/>
        </w:rPr>
        <mc:AlternateContent>
          <mc:Choice Requires="wpg">
            <w:drawing>
              <wp:anchor distT="0" distB="0" distL="114300" distR="114300" simplePos="0" relativeHeight="251661312" behindDoc="0" locked="0" layoutInCell="1" allowOverlap="1" wp14:anchorId="155F1136" wp14:editId="7B23FE3C">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2F4A32"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990C05B" w14:textId="29151A39" w:rsidR="00EA2321" w:rsidRDefault="00EA2321" w:rsidP="00E858A1">
      <w:pPr>
        <w:pStyle w:val="NoSpacing"/>
      </w:pPr>
    </w:p>
    <w:p w14:paraId="6888D1A7" w14:textId="77777777" w:rsidR="0023221F" w:rsidRDefault="0023221F" w:rsidP="003130E4">
      <w:pPr>
        <w:rPr>
          <w:rStyle w:val="Emphasis"/>
        </w:rPr>
      </w:pPr>
    </w:p>
    <w:p w14:paraId="56F4F4BB" w14:textId="033D7A48" w:rsidR="003130E4" w:rsidRPr="003130E4" w:rsidRDefault="003130E4" w:rsidP="003130E4">
      <w:pPr>
        <w:rPr>
          <w:rStyle w:val="Emphasis"/>
        </w:rPr>
      </w:pPr>
      <w:r w:rsidRPr="003130E4">
        <w:rPr>
          <w:rStyle w:val="Emphasis"/>
        </w:rPr>
        <w:t xml:space="preserve">This standard operating procedure (SOP) outlines the handling and use of </w:t>
      </w:r>
      <w:r w:rsidR="00254A87">
        <w:rPr>
          <w:rStyle w:val="Emphasis"/>
        </w:rPr>
        <w:t xml:space="preserve">engineered </w:t>
      </w:r>
      <w:r w:rsidRPr="003130E4">
        <w:rPr>
          <w:rStyle w:val="Emphasis"/>
        </w:rPr>
        <w:t>nanomaterials. Review this document and supply the information required in order to make it specific to your laboratory. In accordance with this document, laboratories should use appropriate controls, personal protective equipment, and disposal techniques when handling nanomaterials.</w:t>
      </w:r>
    </w:p>
    <w:bookmarkStart w:id="0" w:name="_Toc480376096"/>
    <w:p w14:paraId="40417063" w14:textId="715D382F" w:rsidR="00EA2321" w:rsidRPr="0072071F" w:rsidRDefault="009E3177" w:rsidP="00E858A1">
      <w:pPr>
        <w:pStyle w:val="Heading1"/>
      </w:pPr>
      <w:sdt>
        <w:sdtPr>
          <w:id w:val="1728264051"/>
          <w:lock w:val="contentLocked"/>
          <w:placeholder>
            <w:docPart w:val="C83E9998210D4DA5A35C8815F9FA6B77"/>
          </w:placeholder>
          <w:group/>
        </w:sdtPr>
        <w:sdtEndPr/>
        <w:sdtContent>
          <w:r w:rsidR="00EA2321" w:rsidRPr="0072071F">
            <w:t>Description</w:t>
          </w:r>
          <w:bookmarkEnd w:id="0"/>
        </w:sdtContent>
      </w:sdt>
      <w:r w:rsidR="00B44F70">
        <w:t xml:space="preserve"> </w:t>
      </w:r>
      <w:r w:rsidR="00B44F70" w:rsidRPr="000A7974">
        <w:rPr>
          <w:sz w:val="22"/>
        </w:rPr>
        <w:t>[Provide additional information as it pertains to your research protocol]</w:t>
      </w:r>
    </w:p>
    <w:p w14:paraId="5D36B480" w14:textId="16AF8A05" w:rsidR="003130E4" w:rsidRDefault="00425E69" w:rsidP="003130E4">
      <w:bookmarkStart w:id="1" w:name="_Toc480376097"/>
      <w:r w:rsidRPr="00425E69">
        <w:rPr>
          <w:rFonts w:cstheme="minorHAnsi"/>
          <w:shd w:val="clear" w:color="auto" w:fill="FFFFFF"/>
        </w:rPr>
        <w:t xml:space="preserve">Engineered nanomaterials </w:t>
      </w:r>
      <w:r w:rsidR="007B07BC">
        <w:rPr>
          <w:rFonts w:cstheme="minorHAnsi"/>
          <w:shd w:val="clear" w:color="auto" w:fill="FFFFFF"/>
        </w:rPr>
        <w:t xml:space="preserve">(nanomaterials) </w:t>
      </w:r>
      <w:r w:rsidRPr="00425E69">
        <w:rPr>
          <w:rFonts w:cstheme="minorHAnsi"/>
          <w:shd w:val="clear" w:color="auto" w:fill="FFFFFF"/>
        </w:rPr>
        <w:t>are chemical substances or materials that are engineered with particle sizes between 1 to 100 nanometers in at least one dimension.</w:t>
      </w:r>
      <w:r w:rsidRPr="00425E69">
        <w:rPr>
          <w:rFonts w:cstheme="minorHAnsi"/>
        </w:rPr>
        <w:t xml:space="preserve"> </w:t>
      </w:r>
      <w:r w:rsidRPr="00425E69">
        <w:rPr>
          <w:rFonts w:cstheme="minorHAnsi"/>
          <w:shd w:val="clear" w:color="auto" w:fill="FFFFFF"/>
        </w:rPr>
        <w:t> </w:t>
      </w:r>
      <w:r w:rsidRPr="00425E69">
        <w:rPr>
          <w:rFonts w:cstheme="minorHAnsi"/>
          <w:shd w:val="clear" w:color="auto" w:fill="FFFFFF"/>
        </w:rPr>
        <w:t xml:space="preserve">They are </w:t>
      </w:r>
      <w:r w:rsidRPr="00425E69">
        <w:rPr>
          <w:rFonts w:cstheme="minorHAnsi"/>
          <w:shd w:val="clear" w:color="auto" w:fill="FFFFFF"/>
        </w:rPr>
        <w:t>intentionally produced and designed with very specific properties related to shape, size, surface properties, and chemistry.</w:t>
      </w:r>
      <w:r w:rsidRPr="00425E69">
        <w:rPr>
          <w:rFonts w:cstheme="minorHAnsi"/>
        </w:rPr>
        <w:t xml:space="preserve"> </w:t>
      </w:r>
      <w:r w:rsidR="007B07BC">
        <w:rPr>
          <w:rFonts w:cstheme="minorHAnsi"/>
        </w:rPr>
        <w:t>N</w:t>
      </w:r>
      <w:r w:rsidR="003130E4" w:rsidRPr="00425E69">
        <w:rPr>
          <w:rFonts w:cstheme="minorHAnsi"/>
        </w:rPr>
        <w:t>anomaterials can be reagents, catalysts, or the desired product of research. Hazard characterization is often difficult because of high diversity in both the chemical components</w:t>
      </w:r>
      <w:r w:rsidR="007B07BC">
        <w:rPr>
          <w:rFonts w:cstheme="minorHAnsi"/>
        </w:rPr>
        <w:t>, physical state</w:t>
      </w:r>
      <w:r w:rsidR="003130E4" w:rsidRPr="00425E69">
        <w:rPr>
          <w:rFonts w:cstheme="minorHAnsi"/>
        </w:rPr>
        <w:t xml:space="preserve"> and particle geometry of nanomaterials. Use of nanomaterials must be documented by filling out the</w:t>
      </w:r>
      <w:r w:rsidR="003130E4" w:rsidRPr="00425E69">
        <w:t xml:space="preserve"> </w:t>
      </w:r>
      <w:hyperlink r:id="rId8" w:history="1">
        <w:r w:rsidR="00FC0EB5">
          <w:rPr>
            <w:rStyle w:val="Hyperlink"/>
            <w:bCs/>
          </w:rPr>
          <w:t>Environment, Health &amp; Safety Engineered Nanomaterial Survey</w:t>
        </w:r>
      </w:hyperlink>
      <w:r w:rsidR="005158C6">
        <w:t>:</w:t>
      </w:r>
    </w:p>
    <w:p w14:paraId="462BF9FC" w14:textId="408D8EE3" w:rsidR="005158C6" w:rsidRPr="00E44D71" w:rsidRDefault="009E3177" w:rsidP="003130E4">
      <w:pPr>
        <w:rPr>
          <w:rFonts w:eastAsia="Times New Roman" w:cstheme="minorHAnsi"/>
        </w:rPr>
      </w:pPr>
      <w:hyperlink r:id="rId9" w:history="1">
        <w:r w:rsidR="005158C6" w:rsidRPr="00720BC1">
          <w:rPr>
            <w:rStyle w:val="Hyperlink"/>
            <w:rFonts w:eastAsia="Times New Roman" w:cstheme="minorHAnsi"/>
          </w:rPr>
          <w:t>https://docs.google.com/a/umich.edu/forms/d/e/1FAIpQLScUHLDeC0J0ZN_A6o-qjt_IYqQR2MOc4A37nBEfesntrYRFSQ/viewform?formkey=dE5lWnhqWWR3MlNydl9NVmhubmhkYWc6MQ</w:t>
        </w:r>
      </w:hyperlink>
      <w:r w:rsidR="005158C6">
        <w:rPr>
          <w:rFonts w:eastAsia="Times New Roman" w:cstheme="minorHAnsi"/>
        </w:rPr>
        <w:t xml:space="preserve"> </w:t>
      </w:r>
    </w:p>
    <w:p w14:paraId="6863A071" w14:textId="05637E51" w:rsidR="003663C9" w:rsidRDefault="003663C9" w:rsidP="00E858A1"/>
    <w:p w14:paraId="3F7C3A46" w14:textId="5772DDAF" w:rsidR="00EA2321" w:rsidRDefault="009E3177" w:rsidP="00EA2321">
      <w:pPr>
        <w:pStyle w:val="Heading2"/>
        <w:rPr>
          <w:sz w:val="22"/>
          <w:szCs w:val="22"/>
        </w:rPr>
      </w:pPr>
      <w:sdt>
        <w:sdtPr>
          <w:id w:val="-1368069556"/>
          <w:lock w:val="contentLocked"/>
          <w:placeholder>
            <w:docPart w:val="DefaultPlaceholder_-1854013440"/>
          </w:placeholder>
          <w:group/>
        </w:sdtPr>
        <w:sdtEndPr/>
        <w:sdtContent>
          <w:r w:rsidR="00EA2321">
            <w:t>Process</w:t>
          </w:r>
        </w:sdtContent>
      </w:sdt>
      <w:r w:rsidR="00B44F70">
        <w:t xml:space="preserve"> </w:t>
      </w:r>
      <w:r w:rsidR="00B44F70" w:rsidRPr="00BD1BBA">
        <w:rPr>
          <w:sz w:val="22"/>
          <w:szCs w:val="22"/>
        </w:rPr>
        <w:t>[Write the steps for using the chemical in your research protocol]</w:t>
      </w:r>
    </w:p>
    <w:p w14:paraId="4572990C" w14:textId="18EFCF5F" w:rsidR="00B44F70" w:rsidRPr="00B44F70" w:rsidRDefault="00B44F70" w:rsidP="00B44F70"/>
    <w:p w14:paraId="564782E8" w14:textId="2C65E028" w:rsidR="00EA2321" w:rsidRPr="0072071F" w:rsidRDefault="009E3177" w:rsidP="00E858A1">
      <w:pPr>
        <w:pStyle w:val="Heading1"/>
      </w:pPr>
      <w:sdt>
        <w:sdtPr>
          <w:id w:val="-11227334"/>
          <w:lock w:val="contentLocked"/>
          <w:placeholder>
            <w:docPart w:val="C83E9998210D4DA5A35C8815F9FA6B77"/>
          </w:placeholder>
          <w:group/>
        </w:sdtPr>
        <w:sdtEndPr/>
        <w:sdtContent>
          <w:r w:rsidR="00EA2321" w:rsidRPr="0072071F">
            <w:t>Potential Hazards</w:t>
          </w:r>
          <w:bookmarkEnd w:id="1"/>
        </w:sdtContent>
      </w:sdt>
      <w:r w:rsidR="00B44F70">
        <w:t xml:space="preserve"> </w:t>
      </w:r>
      <w:r w:rsidR="00B44F70" w:rsidRPr="000A7974">
        <w:rPr>
          <w:sz w:val="22"/>
        </w:rPr>
        <w:t>[Provide additional information as it pertains to your research protocol]</w:t>
      </w:r>
    </w:p>
    <w:p w14:paraId="000FF2E8" w14:textId="77777777" w:rsidR="00FF4A55" w:rsidRDefault="00FF4A55" w:rsidP="00FF4A55">
      <w:r w:rsidRPr="00752699">
        <w:t>Be aware that toxicity of nanomaterials may be greater than for the parent material, and that their greater surface area may make nanomate</w:t>
      </w:r>
      <w:r>
        <w:t>rials more flammable, explosive</w:t>
      </w:r>
      <w:r w:rsidRPr="00752699">
        <w:t xml:space="preserve"> or reactive than larger </w:t>
      </w:r>
      <w:r>
        <w:t>materials</w:t>
      </w:r>
      <w:r w:rsidRPr="00752699">
        <w:t xml:space="preserve"> of the same composition. The risks of fire/explosion/reaction increase with the amount of nanomaterial; researchers should bear this in mind if scaling up a process.</w:t>
      </w:r>
    </w:p>
    <w:p w14:paraId="653038F2" w14:textId="404E0D5E" w:rsidR="00FF4A55" w:rsidRDefault="00FF4A55" w:rsidP="00FF4A55">
      <w:pPr>
        <w:rPr>
          <w:rFonts w:eastAsia="Times New Roman" w:cstheme="minorHAnsi"/>
        </w:rPr>
      </w:pPr>
      <w:r w:rsidRPr="00322CC7">
        <w:rPr>
          <w:rFonts w:eastAsia="Times New Roman" w:cstheme="minorHAnsi"/>
        </w:rPr>
        <w:t>Although insufficient information exists to predict the hea</w:t>
      </w:r>
      <w:r>
        <w:rPr>
          <w:rFonts w:eastAsia="Times New Roman" w:cstheme="minorHAnsi"/>
        </w:rPr>
        <w:t>l</w:t>
      </w:r>
      <w:r w:rsidRPr="00322CC7">
        <w:rPr>
          <w:rFonts w:eastAsia="Times New Roman" w:cstheme="minorHAnsi"/>
        </w:rPr>
        <w:t>th haza</w:t>
      </w:r>
      <w:r>
        <w:rPr>
          <w:rFonts w:eastAsia="Times New Roman" w:cstheme="minorHAnsi"/>
        </w:rPr>
        <w:t>rd posed by the exposure to nanomaterials</w:t>
      </w:r>
      <w:r w:rsidRPr="00322CC7">
        <w:rPr>
          <w:rFonts w:eastAsia="Times New Roman" w:cstheme="minorHAnsi"/>
        </w:rPr>
        <w:t>, current research indicates that exposure via inhalation</w:t>
      </w:r>
      <w:r w:rsidR="009E3177">
        <w:rPr>
          <w:rFonts w:eastAsia="Times New Roman" w:cstheme="minorHAnsi"/>
        </w:rPr>
        <w:t>, ingestion</w:t>
      </w:r>
      <w:r w:rsidRPr="00322CC7">
        <w:rPr>
          <w:rFonts w:eastAsia="Times New Roman" w:cstheme="minorHAnsi"/>
        </w:rPr>
        <w:t xml:space="preserve"> and skin contact can result in these </w:t>
      </w:r>
      <w:r>
        <w:rPr>
          <w:rFonts w:eastAsia="Times New Roman" w:cstheme="minorHAnsi"/>
        </w:rPr>
        <w:t>materials</w:t>
      </w:r>
      <w:r w:rsidRPr="00322CC7">
        <w:rPr>
          <w:rFonts w:eastAsia="Times New Roman" w:cstheme="minorHAnsi"/>
        </w:rPr>
        <w:t xml:space="preserve"> entering the body. Results from human and animal studies show in</w:t>
      </w:r>
      <w:r>
        <w:rPr>
          <w:rFonts w:eastAsia="Times New Roman" w:cstheme="minorHAnsi"/>
        </w:rPr>
        <w:t>haled nanomaterials</w:t>
      </w:r>
      <w:r w:rsidRPr="00322CC7">
        <w:rPr>
          <w:rFonts w:eastAsia="Times New Roman" w:cstheme="minorHAnsi"/>
        </w:rPr>
        <w:t xml:space="preserve"> can deposit in the respiratory tract</w:t>
      </w:r>
      <w:r>
        <w:rPr>
          <w:rFonts w:eastAsia="Times New Roman" w:cstheme="minorHAnsi"/>
        </w:rPr>
        <w:t>. Animal studies also show nanomaterials</w:t>
      </w:r>
      <w:r w:rsidRPr="00322CC7">
        <w:rPr>
          <w:rFonts w:eastAsia="Times New Roman" w:cstheme="minorHAnsi"/>
        </w:rPr>
        <w:t xml:space="preserve"> can enter the bloodstream and translocate to other organs. </w:t>
      </w:r>
      <w:r>
        <w:rPr>
          <w:rFonts w:eastAsia="Times New Roman" w:cstheme="minorHAnsi"/>
        </w:rPr>
        <w:t>Nanomaterials</w:t>
      </w:r>
      <w:r w:rsidRPr="00322CC7">
        <w:rPr>
          <w:rFonts w:eastAsia="Times New Roman" w:cstheme="minorHAnsi"/>
        </w:rPr>
        <w:t xml:space="preserve"> have the greatest potential to enter the body if they are in the form of individual </w:t>
      </w:r>
      <w:r>
        <w:rPr>
          <w:rFonts w:eastAsia="Times New Roman" w:cstheme="minorHAnsi"/>
        </w:rPr>
        <w:t>materials, agglomerates of nanomaterials</w:t>
      </w:r>
      <w:r w:rsidRPr="00322CC7">
        <w:rPr>
          <w:rFonts w:eastAsia="Times New Roman" w:cstheme="minorHAnsi"/>
        </w:rPr>
        <w:t xml:space="preserve">, and </w:t>
      </w:r>
      <w:r>
        <w:rPr>
          <w:rFonts w:eastAsia="Times New Roman" w:cstheme="minorHAnsi"/>
        </w:rPr>
        <w:t>materials</w:t>
      </w:r>
      <w:r w:rsidRPr="00322CC7">
        <w:rPr>
          <w:rFonts w:eastAsia="Times New Roman" w:cstheme="minorHAnsi"/>
        </w:rPr>
        <w:t xml:space="preserve"> from nanostructured materials that become airborne or come into contact with the skin.</w:t>
      </w:r>
    </w:p>
    <w:p w14:paraId="01D0C2D5" w14:textId="77777777" w:rsidR="003663C9" w:rsidRDefault="003663C9" w:rsidP="00FF4A55">
      <w:pPr>
        <w:rPr>
          <w:rFonts w:eastAsia="Times New Roman" w:cstheme="minorHAnsi"/>
        </w:rPr>
      </w:pPr>
    </w:p>
    <w:p w14:paraId="1B29F749" w14:textId="26AC93F5" w:rsidR="00FF4A55" w:rsidRPr="00FF4A55" w:rsidRDefault="00FF4A55" w:rsidP="00FF4A55">
      <w:pPr>
        <w:rPr>
          <w:rFonts w:eastAsia="Times New Roman"/>
        </w:rPr>
      </w:pPr>
      <w:r w:rsidRPr="00FF4A55">
        <w:rPr>
          <w:rFonts w:eastAsia="Times New Roman"/>
        </w:rPr>
        <w:t xml:space="preserve">According to </w:t>
      </w:r>
      <w:hyperlink r:id="rId10" w:history="1">
        <w:r w:rsidRPr="00FF4A55">
          <w:rPr>
            <w:rStyle w:val="Hyperlink"/>
            <w:rFonts w:eastAsia="Times New Roman" w:cstheme="minorHAnsi"/>
          </w:rPr>
          <w:t>NIOSH</w:t>
        </w:r>
      </w:hyperlink>
      <w:r w:rsidRPr="00FF4A55">
        <w:rPr>
          <w:rFonts w:eastAsia="Times New Roman"/>
        </w:rPr>
        <w:t xml:space="preserve"> the following workplace tasks may increase the risk of exposure to nanomaterials:</w:t>
      </w:r>
    </w:p>
    <w:p w14:paraId="34007C12" w14:textId="43790C09" w:rsidR="00FF4A55" w:rsidRPr="00FF4A55" w:rsidRDefault="00FF4A55" w:rsidP="00393B9B">
      <w:pPr>
        <w:pStyle w:val="ListParagraph"/>
        <w:numPr>
          <w:ilvl w:val="0"/>
          <w:numId w:val="16"/>
        </w:numPr>
        <w:rPr>
          <w:rFonts w:eastAsia="Times New Roman" w:cstheme="minorHAnsi"/>
        </w:rPr>
      </w:pPr>
      <w:r w:rsidRPr="00FF4A55">
        <w:rPr>
          <w:rFonts w:eastAsia="Times New Roman" w:cstheme="minorHAnsi"/>
        </w:rPr>
        <w:t xml:space="preserve">Working with nanomaterials in liquid media without adequate </w:t>
      </w:r>
      <w:r w:rsidR="009E3177">
        <w:rPr>
          <w:rFonts w:eastAsia="Times New Roman" w:cstheme="minorHAnsi"/>
        </w:rPr>
        <w:t xml:space="preserve">skin </w:t>
      </w:r>
      <w:r w:rsidRPr="00FF4A55">
        <w:rPr>
          <w:rFonts w:eastAsia="Times New Roman" w:cstheme="minorHAnsi"/>
        </w:rPr>
        <w:t>protection (e.g., gloves) will increase the risk of skin exposure.</w:t>
      </w:r>
    </w:p>
    <w:p w14:paraId="5C64DF6C" w14:textId="6D280E87" w:rsidR="00425E69" w:rsidRDefault="00425E69" w:rsidP="00393B9B">
      <w:pPr>
        <w:pStyle w:val="ListParagraph"/>
        <w:numPr>
          <w:ilvl w:val="0"/>
          <w:numId w:val="16"/>
        </w:numPr>
        <w:rPr>
          <w:rFonts w:eastAsia="Times New Roman" w:cstheme="minorHAnsi"/>
        </w:rPr>
      </w:pPr>
      <w:r>
        <w:rPr>
          <w:rFonts w:eastAsia="Times New Roman" w:cstheme="minorHAnsi"/>
        </w:rPr>
        <w:t xml:space="preserve">The following activities can increase the likelihood of </w:t>
      </w:r>
      <w:proofErr w:type="spellStart"/>
      <w:r>
        <w:rPr>
          <w:rFonts w:eastAsia="Times New Roman" w:cstheme="minorHAnsi"/>
        </w:rPr>
        <w:t>aerosolization</w:t>
      </w:r>
      <w:proofErr w:type="spellEnd"/>
      <w:r>
        <w:rPr>
          <w:rFonts w:eastAsia="Times New Roman" w:cstheme="minorHAnsi"/>
        </w:rPr>
        <w:t xml:space="preserve"> of nanomaterials, posing a potential risk of inhalation:</w:t>
      </w:r>
    </w:p>
    <w:p w14:paraId="11A47C22" w14:textId="33F746BF" w:rsidR="00FF4A55" w:rsidRPr="00FF4A55" w:rsidRDefault="00FF4A55" w:rsidP="00425E69">
      <w:pPr>
        <w:pStyle w:val="ListParagraph"/>
        <w:numPr>
          <w:ilvl w:val="1"/>
          <w:numId w:val="16"/>
        </w:numPr>
        <w:rPr>
          <w:rFonts w:eastAsia="Times New Roman" w:cstheme="minorHAnsi"/>
        </w:rPr>
      </w:pPr>
      <w:r w:rsidRPr="00FF4A55">
        <w:rPr>
          <w:rFonts w:eastAsia="Times New Roman" w:cstheme="minorHAnsi"/>
        </w:rPr>
        <w:t xml:space="preserve">Working with nanomaterials in liquid media during pouring or mixing operations, or where a high </w:t>
      </w:r>
      <w:r w:rsidR="00425E69">
        <w:rPr>
          <w:rFonts w:eastAsia="Times New Roman" w:cstheme="minorHAnsi"/>
        </w:rPr>
        <w:t>degree of agitation is involved;</w:t>
      </w:r>
    </w:p>
    <w:p w14:paraId="6E3AE3AA" w14:textId="11628BE9" w:rsidR="00FF4A55" w:rsidRPr="00FF4A55" w:rsidRDefault="00FF4A55" w:rsidP="00425E69">
      <w:pPr>
        <w:pStyle w:val="ListParagraph"/>
        <w:numPr>
          <w:ilvl w:val="1"/>
          <w:numId w:val="16"/>
        </w:numPr>
        <w:rPr>
          <w:rFonts w:eastAsia="Times New Roman" w:cstheme="minorHAnsi"/>
        </w:rPr>
      </w:pPr>
      <w:r w:rsidRPr="00FF4A55">
        <w:rPr>
          <w:rFonts w:eastAsia="Times New Roman" w:cstheme="minorHAnsi"/>
        </w:rPr>
        <w:t>Generating nanomaterials in the gas phase in non-enclosed systems</w:t>
      </w:r>
      <w:r w:rsidR="00425E69">
        <w:rPr>
          <w:rFonts w:eastAsia="Times New Roman" w:cstheme="minorHAnsi"/>
        </w:rPr>
        <w:t>;</w:t>
      </w:r>
    </w:p>
    <w:p w14:paraId="643CDD41" w14:textId="5F85FB42" w:rsidR="00FF4A55" w:rsidRPr="00FF4A55" w:rsidRDefault="00FF4A55" w:rsidP="00425E69">
      <w:pPr>
        <w:pStyle w:val="ListParagraph"/>
        <w:numPr>
          <w:ilvl w:val="1"/>
          <w:numId w:val="16"/>
        </w:numPr>
        <w:rPr>
          <w:rFonts w:eastAsia="Times New Roman" w:cstheme="minorHAnsi"/>
        </w:rPr>
      </w:pPr>
      <w:r w:rsidRPr="00FF4A55">
        <w:rPr>
          <w:rFonts w:eastAsia="Times New Roman" w:cstheme="minorHAnsi"/>
        </w:rPr>
        <w:t xml:space="preserve">Handling </w:t>
      </w:r>
      <w:proofErr w:type="spellStart"/>
      <w:r w:rsidRPr="00FF4A55">
        <w:rPr>
          <w:rFonts w:eastAsia="Times New Roman" w:cstheme="minorHAnsi"/>
        </w:rPr>
        <w:t>nano</w:t>
      </w:r>
      <w:proofErr w:type="spellEnd"/>
      <w:r w:rsidRPr="00FF4A55">
        <w:rPr>
          <w:rFonts w:eastAsia="Times New Roman" w:cstheme="minorHAnsi"/>
        </w:rPr>
        <w:t xml:space="preserve"> structured powders </w:t>
      </w:r>
      <w:r w:rsidR="00425E69">
        <w:rPr>
          <w:rFonts w:eastAsia="Times New Roman" w:cstheme="minorHAnsi"/>
        </w:rPr>
        <w:t>outside of a fume hood or other exhausted enclosure;</w:t>
      </w:r>
    </w:p>
    <w:p w14:paraId="0E00E10E" w14:textId="4FA0FB0E" w:rsidR="00FF4A55" w:rsidRPr="00FF4A55" w:rsidRDefault="00FF4A55" w:rsidP="00425E69">
      <w:pPr>
        <w:pStyle w:val="ListParagraph"/>
        <w:numPr>
          <w:ilvl w:val="1"/>
          <w:numId w:val="16"/>
        </w:numPr>
        <w:rPr>
          <w:rFonts w:eastAsia="Times New Roman" w:cstheme="minorHAnsi"/>
        </w:rPr>
      </w:pPr>
      <w:r w:rsidRPr="00FF4A55">
        <w:rPr>
          <w:rFonts w:eastAsia="Times New Roman" w:cstheme="minorHAnsi"/>
        </w:rPr>
        <w:t>Maintenance on equipment and processes used to produce or fabricate nanomaterials</w:t>
      </w:r>
      <w:r w:rsidR="00425E69">
        <w:rPr>
          <w:rFonts w:eastAsia="Times New Roman" w:cstheme="minorHAnsi"/>
        </w:rPr>
        <w:t>;</w:t>
      </w:r>
      <w:r w:rsidRPr="00FF4A55">
        <w:rPr>
          <w:rFonts w:eastAsia="Times New Roman" w:cstheme="minorHAnsi"/>
        </w:rPr>
        <w:t xml:space="preserve"> </w:t>
      </w:r>
    </w:p>
    <w:p w14:paraId="01CF3F33" w14:textId="59E9EF43" w:rsidR="00B44F70" w:rsidRPr="00425E69" w:rsidRDefault="00FF4A55" w:rsidP="00D0360C">
      <w:pPr>
        <w:pStyle w:val="ListParagraph"/>
        <w:numPr>
          <w:ilvl w:val="1"/>
          <w:numId w:val="16"/>
        </w:numPr>
        <w:rPr>
          <w:rFonts w:eastAsia="Times New Roman" w:cstheme="minorHAnsi"/>
        </w:rPr>
      </w:pPr>
      <w:r w:rsidRPr="00425E69">
        <w:rPr>
          <w:rFonts w:eastAsia="Times New Roman" w:cstheme="minorHAnsi"/>
        </w:rPr>
        <w:t>Cleaning of dust collection system</w:t>
      </w:r>
      <w:r w:rsidR="00425E69">
        <w:rPr>
          <w:rFonts w:eastAsia="Times New Roman" w:cstheme="minorHAnsi"/>
        </w:rPr>
        <w:t>s used to capture nanomaterials.</w:t>
      </w:r>
    </w:p>
    <w:bookmarkStart w:id="2" w:name="_Toc480376099"/>
    <w:p w14:paraId="073FEFBA" w14:textId="378BDA92" w:rsidR="00EA2321" w:rsidRPr="0072071F" w:rsidRDefault="009E3177" w:rsidP="00E858A1">
      <w:pPr>
        <w:pStyle w:val="Heading1"/>
      </w:pPr>
      <w:sdt>
        <w:sdtPr>
          <w:id w:val="-1587838548"/>
          <w:lock w:val="contentLocked"/>
          <w:placeholder>
            <w:docPart w:val="C83E9998210D4DA5A35C8815F9FA6B77"/>
          </w:placeholder>
          <w:group/>
        </w:sdtPr>
        <w:sdtEndPr/>
        <w:sdtContent>
          <w:r w:rsidR="00EA2321" w:rsidRPr="0072071F">
            <w:t>Engineering Controls</w:t>
          </w:r>
          <w:bookmarkEnd w:id="2"/>
        </w:sdtContent>
      </w:sdt>
      <w:r w:rsidR="00B44F70">
        <w:t xml:space="preserve"> </w:t>
      </w:r>
      <w:r w:rsidR="00B44F70" w:rsidRPr="000A7974">
        <w:rPr>
          <w:sz w:val="22"/>
        </w:rPr>
        <w:t>[Provide additional information as it pertains to your research protocol]</w:t>
      </w:r>
    </w:p>
    <w:p w14:paraId="55ADD7AE" w14:textId="77777777" w:rsidR="00FF4A55" w:rsidRPr="00FF4A55" w:rsidRDefault="00FF4A55" w:rsidP="00FF4A55">
      <w:r w:rsidRPr="00FF4A55">
        <w:t>Labs that handle nanomaterials must have non-recirculating general ventilation systems (100% exhaust air) with ventilation rates of 8-10 air changes per hour. Lab pressurization must be negative to the hallway.</w:t>
      </w:r>
    </w:p>
    <w:p w14:paraId="443DDC0B" w14:textId="77777777" w:rsidR="00FF4A55" w:rsidRPr="00FF4A55" w:rsidRDefault="00FF4A55" w:rsidP="00FF4A55">
      <w:r w:rsidRPr="00FF4A55">
        <w:t>Activities that are likely to release nanomaterials (such as the opening and emptying of reactors, borosilicate tubes, weighing of dry nanomaterials) shall not be performed on the open bench. These activities shall be performed in a fume hood (or other vented enclosure), biological safety cabinet, glove box or a vented filtered enclosure.</w:t>
      </w:r>
    </w:p>
    <w:p w14:paraId="770195E7" w14:textId="77777777" w:rsidR="00647EF1" w:rsidRPr="00E01D7C" w:rsidRDefault="00647EF1" w:rsidP="00945D8D">
      <w:r w:rsidRPr="00E01D7C">
        <w:t>Handle dry nanomaterials in a fume hood, biological safety cabinet, glove box or a vented filtered enclosure. Do not work on the open bench with dry nanomaterials.</w:t>
      </w:r>
    </w:p>
    <w:p w14:paraId="12E0BD40" w14:textId="77777777" w:rsidR="00647EF1" w:rsidRPr="00E01D7C" w:rsidRDefault="00647EF1" w:rsidP="00945D8D">
      <w:r w:rsidRPr="00E01D7C">
        <w:t xml:space="preserve">Aerosol producing activities (such as sonication, </w:t>
      </w:r>
      <w:proofErr w:type="spellStart"/>
      <w:r w:rsidRPr="00E01D7C">
        <w:t>vortexing</w:t>
      </w:r>
      <w:proofErr w:type="spellEnd"/>
      <w:r w:rsidRPr="00E01D7C">
        <w:t xml:space="preserve"> and centrifuging) may not be conducted on the open bench. Perform these activities in a fume hood, biological safety cabinet, glove box, or a vented filtered enclosure.</w:t>
      </w:r>
    </w:p>
    <w:p w14:paraId="506A50A9" w14:textId="7E1BB68C" w:rsidR="00FF4A55" w:rsidRPr="00FF4A55" w:rsidRDefault="00FF4A55" w:rsidP="00FF4A55">
      <w:r w:rsidRPr="00FF4A55">
        <w:t>Exhaust from all furnaces used to produce nanomaterials must be trapped and connected to a local exhaust source.</w:t>
      </w:r>
      <w:r w:rsidR="00714551">
        <w:t xml:space="preserve"> </w:t>
      </w:r>
      <w:r w:rsidRPr="00FF4A55">
        <w:t xml:space="preserve">If aerosols may be produced, nanomaterials (and any suspensions of nanomaterials) must be handled in a chemical fume hood, exhausted biological safety cabinet with negative pressure ductwork, or other exhausted enclosure.  Aerosols may be produced during any open handling of dry powder, and during open or pressurized manipulations of suspensions.  </w:t>
      </w:r>
    </w:p>
    <w:p w14:paraId="76CE4E90" w14:textId="74B7BE86" w:rsidR="00FF4A55" w:rsidRPr="00FF4A55" w:rsidRDefault="00FF4A55" w:rsidP="00FF4A55">
      <w:r w:rsidRPr="00FF4A55">
        <w:t>Controls beyond those described above are warranted when aerosol generation of nanomaterials will be extensive, or will involve acutely hazardous parent materials or tubular or fibrous-shaped nanomaterials. These controls might include a higher level of containment and/or HEPA-filtration or other cleaning of exhaust. For assistance with risk assessment, contact E</w:t>
      </w:r>
      <w:r w:rsidR="00062588">
        <w:t>nvironment,</w:t>
      </w:r>
      <w:r w:rsidRPr="00FF4A55">
        <w:t xml:space="preserve"> Health </w:t>
      </w:r>
      <w:r w:rsidR="00062588">
        <w:t xml:space="preserve">&amp; Safety </w:t>
      </w:r>
      <w:r w:rsidRPr="00FF4A55">
        <w:t>(</w:t>
      </w:r>
      <w:r w:rsidR="00062588">
        <w:t>EHS</w:t>
      </w:r>
      <w:r w:rsidRPr="00FF4A55">
        <w:t xml:space="preserve">) at (734) 647-1143. </w:t>
      </w:r>
    </w:p>
    <w:p w14:paraId="2A81E96F" w14:textId="6C7D701D" w:rsidR="00FF4A55" w:rsidRDefault="00FF4A55" w:rsidP="00E858A1">
      <w:r w:rsidRPr="00FF4A55">
        <w:lastRenderedPageBreak/>
        <w:t xml:space="preserve">For a detailed discussion of risk assessment for work with nanomaterials, see Paik, SY, et al. (2008) Application of a Pilot Control Banding Tool for Risk Level Assessment and Control of Nanoparticle Exposures. Annals </w:t>
      </w:r>
      <w:proofErr w:type="spellStart"/>
      <w:r w:rsidRPr="00FF4A55">
        <w:t>Occup</w:t>
      </w:r>
      <w:proofErr w:type="spellEnd"/>
      <w:r w:rsidRPr="00FF4A55">
        <w:t xml:space="preserve"> Hygiene 52(6), 419-428.</w:t>
      </w:r>
    </w:p>
    <w:bookmarkStart w:id="3" w:name="_Toc480376100" w:displacedByCustomXml="next"/>
    <w:sdt>
      <w:sdtPr>
        <w:id w:val="46726172"/>
        <w:lock w:val="contentLocked"/>
        <w:placeholder>
          <w:docPart w:val="C83E9998210D4DA5A35C8815F9FA6B77"/>
        </w:placeholder>
        <w:group/>
      </w:sdtPr>
      <w:sdtEndPr/>
      <w:sdtContent>
        <w:p w14:paraId="6CA782B2" w14:textId="77777777" w:rsidR="00EA2321" w:rsidRPr="0072071F" w:rsidRDefault="00EA2321" w:rsidP="00E858A1">
          <w:pPr>
            <w:pStyle w:val="Heading1"/>
          </w:pPr>
          <w:r w:rsidRPr="0072071F">
            <w:t>Work Practice Controls</w:t>
          </w:r>
        </w:p>
        <w:bookmarkEnd w:id="3" w:displacedByCustomXml="next"/>
      </w:sdtContent>
    </w:sdt>
    <w:p w14:paraId="2F702600" w14:textId="77777777" w:rsidR="00E01D7C" w:rsidRPr="00E01D7C" w:rsidRDefault="00E01D7C" w:rsidP="00393B9B">
      <w:pPr>
        <w:pStyle w:val="ListParagraph"/>
        <w:numPr>
          <w:ilvl w:val="0"/>
          <w:numId w:val="17"/>
        </w:numPr>
      </w:pPr>
      <w:r w:rsidRPr="00E01D7C">
        <w:t>Prohibit the storage or consumption of food or drink in areas where nanomaterials are handled.</w:t>
      </w:r>
    </w:p>
    <w:p w14:paraId="7C6EA5BD" w14:textId="77777777" w:rsidR="00E01D7C" w:rsidRPr="00E01D7C" w:rsidRDefault="00E01D7C" w:rsidP="00393B9B">
      <w:pPr>
        <w:pStyle w:val="ListParagraph"/>
        <w:numPr>
          <w:ilvl w:val="0"/>
          <w:numId w:val="17"/>
        </w:numPr>
      </w:pPr>
      <w:r w:rsidRPr="00E01D7C">
        <w:t>Prohibit the application of cosmetics in areas where nanomaterials are handled.</w:t>
      </w:r>
    </w:p>
    <w:p w14:paraId="3BD93866" w14:textId="77777777" w:rsidR="00E01D7C" w:rsidRPr="00E01D7C" w:rsidRDefault="00E01D7C" w:rsidP="00393B9B">
      <w:pPr>
        <w:pStyle w:val="ListParagraph"/>
        <w:numPr>
          <w:ilvl w:val="0"/>
          <w:numId w:val="17"/>
        </w:numPr>
      </w:pPr>
      <w:r w:rsidRPr="00E01D7C">
        <w:t>Require personnel to wash hands before leaving the work area and after removing protective gloves.</w:t>
      </w:r>
    </w:p>
    <w:p w14:paraId="17557AE6" w14:textId="77777777" w:rsidR="00E01D7C" w:rsidRPr="00E01D7C" w:rsidRDefault="00E01D7C" w:rsidP="00393B9B">
      <w:pPr>
        <w:pStyle w:val="ListParagraph"/>
        <w:numPr>
          <w:ilvl w:val="0"/>
          <w:numId w:val="17"/>
        </w:numPr>
      </w:pPr>
      <w:r w:rsidRPr="00E01D7C">
        <w:t>Require lab coats to remain in the lab where the work is performed.</w:t>
      </w:r>
    </w:p>
    <w:p w14:paraId="455874DD" w14:textId="77777777" w:rsidR="00E01D7C" w:rsidRPr="00E01D7C" w:rsidRDefault="00E01D7C" w:rsidP="00393B9B">
      <w:pPr>
        <w:pStyle w:val="ListParagraph"/>
        <w:numPr>
          <w:ilvl w:val="0"/>
          <w:numId w:val="17"/>
        </w:numPr>
      </w:pPr>
      <w:r w:rsidRPr="00E01D7C">
        <w:t>Avoid touching the face or other exposed skin when working with nanomaterials.</w:t>
      </w:r>
    </w:p>
    <w:p w14:paraId="6D881BAC" w14:textId="77777777" w:rsidR="00E01D7C" w:rsidRPr="00E01D7C" w:rsidRDefault="00E01D7C" w:rsidP="00393B9B">
      <w:pPr>
        <w:pStyle w:val="ListParagraph"/>
        <w:numPr>
          <w:ilvl w:val="0"/>
          <w:numId w:val="17"/>
        </w:numPr>
      </w:pPr>
      <w:r w:rsidRPr="00E01D7C">
        <w:t>Change gloves regularly (at least every two hours) and wash hands at the time of the glove change.</w:t>
      </w:r>
    </w:p>
    <w:p w14:paraId="199A8A13" w14:textId="77777777" w:rsidR="00E01D7C" w:rsidRPr="00E01D7C" w:rsidRDefault="00E01D7C" w:rsidP="00E01D7C">
      <w:pPr>
        <w:pStyle w:val="Heading2"/>
      </w:pPr>
      <w:r w:rsidRPr="00E01D7C">
        <w:t>Workspace</w:t>
      </w:r>
    </w:p>
    <w:p w14:paraId="58AFC6A7" w14:textId="77777777" w:rsidR="00E01D7C" w:rsidRPr="00E01D7C" w:rsidRDefault="00E01D7C" w:rsidP="00393B9B">
      <w:pPr>
        <w:pStyle w:val="ListParagraph"/>
        <w:numPr>
          <w:ilvl w:val="0"/>
          <w:numId w:val="18"/>
        </w:numPr>
      </w:pPr>
      <w:r w:rsidRPr="00E01D7C">
        <w:t xml:space="preserve">Set up a designated area for work with nanomaterials and suspensions away from entrances and high traffic areas. </w:t>
      </w:r>
    </w:p>
    <w:p w14:paraId="6A64E702" w14:textId="5763B887" w:rsidR="00E01D7C" w:rsidRPr="00E01D7C" w:rsidRDefault="00E01D7C" w:rsidP="00393B9B">
      <w:pPr>
        <w:pStyle w:val="ListParagraph"/>
        <w:numPr>
          <w:ilvl w:val="0"/>
          <w:numId w:val="18"/>
        </w:numPr>
      </w:pPr>
      <w:r w:rsidRPr="00E01D7C">
        <w:t xml:space="preserve">Post signs indicating hazards, personal protective equipment requirements, and administrative control requirements at entry points into designated areas where nanomaterials are handled. </w:t>
      </w:r>
    </w:p>
    <w:p w14:paraId="3BFF189C" w14:textId="77777777" w:rsidR="00E01D7C" w:rsidRPr="00E01D7C" w:rsidRDefault="00E01D7C" w:rsidP="00393B9B">
      <w:pPr>
        <w:pStyle w:val="ListParagraph"/>
        <w:numPr>
          <w:ilvl w:val="0"/>
          <w:numId w:val="18"/>
        </w:numPr>
      </w:pPr>
      <w:r w:rsidRPr="00E01D7C">
        <w:t>A designated area may be an entire laboratory, a section of a laboratory, or a containment device such as a laboratory hood or glove box.</w:t>
      </w:r>
    </w:p>
    <w:p w14:paraId="3D5211C3" w14:textId="77777777" w:rsidR="00E01D7C" w:rsidRPr="00E01D7C" w:rsidRDefault="00E01D7C" w:rsidP="00E01D7C">
      <w:pPr>
        <w:pStyle w:val="Heading2"/>
      </w:pPr>
      <w:r w:rsidRPr="00E01D7C">
        <w:t>Labeling</w:t>
      </w:r>
    </w:p>
    <w:p w14:paraId="10804574" w14:textId="22AE2255" w:rsidR="00E01D7C" w:rsidRPr="00E01D7C" w:rsidRDefault="00E01D7C" w:rsidP="00E01D7C">
      <w:r w:rsidRPr="00E01D7C">
        <w:t>Label all containers used to store nanomaterials with particle size to indicate that the contents are in nanoscale form. If the nanomaterial is in the form of dry dispersible particles, add th</w:t>
      </w:r>
      <w:r w:rsidR="00945D8D">
        <w:t>e following line of text: “Nanomaterials</w:t>
      </w:r>
      <w:r w:rsidRPr="00E01D7C">
        <w:t xml:space="preserve"> can exhibit unusual reactivity and toxicity. Avoid breathing dust, ingestion, and skin contact.”</w:t>
      </w:r>
    </w:p>
    <w:p w14:paraId="0D89DC13" w14:textId="77777777" w:rsidR="00E01D7C" w:rsidRPr="00E01D7C" w:rsidRDefault="00E01D7C" w:rsidP="00E01D7C">
      <w:pPr>
        <w:pStyle w:val="Heading2"/>
      </w:pPr>
      <w:r w:rsidRPr="00E01D7C">
        <w:t>Transferring</w:t>
      </w:r>
    </w:p>
    <w:p w14:paraId="7CCC899C" w14:textId="3366E257" w:rsidR="00E01D7C" w:rsidRPr="00E01D7C" w:rsidRDefault="00E01D7C" w:rsidP="00393B9B">
      <w:pPr>
        <w:pStyle w:val="ListParagraph"/>
        <w:numPr>
          <w:ilvl w:val="0"/>
          <w:numId w:val="19"/>
        </w:numPr>
      </w:pPr>
      <w:r w:rsidRPr="00E01D7C">
        <w:t>Transport dry nanomaterials in closed containers. Handle solutions containing nanomaterials over disposable</w:t>
      </w:r>
      <w:r w:rsidR="009E3177">
        <w:t xml:space="preserve"> bench covers</w:t>
      </w:r>
      <w:r w:rsidRPr="00E01D7C">
        <w:t>.</w:t>
      </w:r>
    </w:p>
    <w:p w14:paraId="4DC8152A" w14:textId="6D1B00E3" w:rsidR="00E01D7C" w:rsidRPr="00E01D7C" w:rsidRDefault="00E01D7C" w:rsidP="00393B9B">
      <w:pPr>
        <w:pStyle w:val="ListParagraph"/>
        <w:numPr>
          <w:ilvl w:val="0"/>
          <w:numId w:val="19"/>
        </w:numPr>
      </w:pPr>
      <w:r w:rsidRPr="00E01D7C">
        <w:t>Transfer nanomaterial samples between workstations (such as exhaust hoods, glove boxes, furnaces) in closed, labeled containers.</w:t>
      </w:r>
    </w:p>
    <w:p w14:paraId="57D93A87" w14:textId="77777777" w:rsidR="009E3177" w:rsidRDefault="00E01D7C" w:rsidP="00E01D7C">
      <w:pPr>
        <w:pStyle w:val="ListParagraph"/>
        <w:numPr>
          <w:ilvl w:val="0"/>
          <w:numId w:val="19"/>
        </w:numPr>
      </w:pPr>
      <w:r w:rsidRPr="00E01D7C">
        <w:t xml:space="preserve">If </w:t>
      </w:r>
      <w:r w:rsidR="009E3177">
        <w:t xml:space="preserve">when </w:t>
      </w:r>
      <w:r w:rsidRPr="00E01D7C">
        <w:t>weighing dry powders the balance cannot be located in a fume hood or BSC</w:t>
      </w:r>
      <w:r w:rsidR="009E3177">
        <w:t>:</w:t>
      </w:r>
    </w:p>
    <w:p w14:paraId="1CD89C61" w14:textId="77777777" w:rsidR="009E3177" w:rsidRDefault="009E3177" w:rsidP="009E3177">
      <w:pPr>
        <w:pStyle w:val="ListParagraph"/>
        <w:numPr>
          <w:ilvl w:val="1"/>
          <w:numId w:val="19"/>
        </w:numPr>
      </w:pPr>
      <w:r>
        <w:t>T</w:t>
      </w:r>
      <w:r w:rsidR="00E01D7C" w:rsidRPr="00E01D7C">
        <w:t xml:space="preserve">are a container </w:t>
      </w:r>
    </w:p>
    <w:p w14:paraId="05CC20B2" w14:textId="77777777" w:rsidR="009E3177" w:rsidRDefault="009E3177" w:rsidP="009E3177">
      <w:pPr>
        <w:pStyle w:val="ListParagraph"/>
        <w:numPr>
          <w:ilvl w:val="1"/>
          <w:numId w:val="19"/>
        </w:numPr>
      </w:pPr>
      <w:r>
        <w:t>A</w:t>
      </w:r>
      <w:r w:rsidR="00E01D7C" w:rsidRPr="00E01D7C">
        <w:t>dd the material to the container in a hood</w:t>
      </w:r>
    </w:p>
    <w:p w14:paraId="3EBA6C22" w14:textId="3F5C9FE9" w:rsidR="00E01D7C" w:rsidRPr="00E01D7C" w:rsidRDefault="009E3177" w:rsidP="009E3177">
      <w:pPr>
        <w:pStyle w:val="ListParagraph"/>
        <w:numPr>
          <w:ilvl w:val="1"/>
          <w:numId w:val="19"/>
        </w:numPr>
      </w:pPr>
      <w:r>
        <w:t>S</w:t>
      </w:r>
      <w:bookmarkStart w:id="4" w:name="_GoBack"/>
      <w:bookmarkEnd w:id="4"/>
      <w:r w:rsidR="00E01D7C" w:rsidRPr="00E01D7C">
        <w:t xml:space="preserve">eal the container before returning to the balance to weigh the powder.  </w:t>
      </w:r>
    </w:p>
    <w:p w14:paraId="10D31BC3" w14:textId="77777777" w:rsidR="00E01D7C" w:rsidRPr="00E01D7C" w:rsidRDefault="00E01D7C" w:rsidP="00E01D7C">
      <w:pPr>
        <w:pStyle w:val="Heading2"/>
      </w:pPr>
      <w:r w:rsidRPr="00E01D7C">
        <w:t>Cleaning</w:t>
      </w:r>
    </w:p>
    <w:p w14:paraId="0DDCBF4A" w14:textId="77777777" w:rsidR="00E01D7C" w:rsidRPr="00E01D7C" w:rsidRDefault="00E01D7C" w:rsidP="00E01D7C">
      <w:r w:rsidRPr="00E01D7C">
        <w:rPr>
          <w:rStyle w:val="Strong"/>
        </w:rPr>
        <w:t>NOTE</w:t>
      </w:r>
      <w:r w:rsidRPr="00E01D7C">
        <w:t xml:space="preserve">: Dry sweeping or using compressed air are prohibited for cleaning areas and equipment contaminated with nanomaterials. </w:t>
      </w:r>
    </w:p>
    <w:p w14:paraId="68A33D3E" w14:textId="77777777" w:rsidR="00E01D7C" w:rsidRPr="00E01D7C" w:rsidRDefault="00E01D7C" w:rsidP="00393B9B">
      <w:pPr>
        <w:pStyle w:val="ListParagraph"/>
        <w:numPr>
          <w:ilvl w:val="0"/>
          <w:numId w:val="20"/>
        </w:numPr>
      </w:pPr>
      <w:r w:rsidRPr="00E01D7C">
        <w:t>Clean areas where nanomaterials are prepared and/or administered immediately following each task and each day after work with the nanomaterials is complete.</w:t>
      </w:r>
    </w:p>
    <w:p w14:paraId="6C63C6ED" w14:textId="601FEE0A" w:rsidR="00E01D7C" w:rsidRPr="00E01D7C" w:rsidRDefault="00E01D7C" w:rsidP="00393B9B">
      <w:pPr>
        <w:pStyle w:val="ListParagraph"/>
        <w:numPr>
          <w:ilvl w:val="0"/>
          <w:numId w:val="20"/>
        </w:numPr>
      </w:pPr>
      <w:r w:rsidRPr="00E01D7C">
        <w:lastRenderedPageBreak/>
        <w:t>Use wet wiping or HEPA vacuuming to clean large surfaces (i.e. floors, benches).</w:t>
      </w:r>
      <w:r>
        <w:br/>
      </w:r>
      <w:r>
        <w:br/>
      </w:r>
      <w:r w:rsidRPr="00E01D7C">
        <w:rPr>
          <w:rStyle w:val="Strong"/>
        </w:rPr>
        <w:t>NOTE</w:t>
      </w:r>
      <w:r w:rsidRPr="00E01D7C">
        <w:t>: HEPA vacuuming is not recommended for reactive materials, as they may react with other materials collected in the vacuum, or with components of the vacuum itself.</w:t>
      </w:r>
      <w:r>
        <w:br/>
      </w:r>
    </w:p>
    <w:p w14:paraId="4AD36962" w14:textId="77777777" w:rsidR="00E01D7C" w:rsidRPr="00E01D7C" w:rsidRDefault="00E01D7C" w:rsidP="00393B9B">
      <w:pPr>
        <w:pStyle w:val="ListParagraph"/>
        <w:numPr>
          <w:ilvl w:val="0"/>
          <w:numId w:val="20"/>
        </w:numPr>
      </w:pPr>
      <w:r w:rsidRPr="00E01D7C">
        <w:t xml:space="preserve">Daily vacuuming of benches and floors with a HEPA vacuum should be performed in labs that handle dry nanomaterials. </w:t>
      </w:r>
    </w:p>
    <w:p w14:paraId="2B7EB509" w14:textId="77777777" w:rsidR="00E01D7C" w:rsidRPr="00E01D7C" w:rsidRDefault="00E01D7C" w:rsidP="00393B9B">
      <w:pPr>
        <w:pStyle w:val="ListParagraph"/>
        <w:numPr>
          <w:ilvl w:val="0"/>
          <w:numId w:val="20"/>
        </w:numPr>
      </w:pPr>
      <w:r w:rsidRPr="00E01D7C">
        <w:t>Using wet methods, routinely clean containment device interiors, equipment, and laboratory surfaces where there is potential for nanomaterial contamination. Consider the potential for complications due to the physical and chemical properties of the material to avoid reactions with cleaning agents.</w:t>
      </w:r>
    </w:p>
    <w:p w14:paraId="469856FA" w14:textId="4526AAFA" w:rsidR="00E01D7C" w:rsidRPr="00E01D7C" w:rsidRDefault="00E01D7C" w:rsidP="00E01D7C">
      <w:pPr>
        <w:pStyle w:val="Heading2"/>
      </w:pPr>
      <w:r w:rsidRPr="00E01D7C">
        <w:t>Shipping Nanomaterials</w:t>
      </w:r>
    </w:p>
    <w:p w14:paraId="5D4D7DA6" w14:textId="087A48D0" w:rsidR="00E01D7C" w:rsidRPr="00E01D7C" w:rsidRDefault="00E01D7C" w:rsidP="00393B9B">
      <w:pPr>
        <w:pStyle w:val="ListParagraph"/>
        <w:numPr>
          <w:ilvl w:val="0"/>
          <w:numId w:val="21"/>
        </w:numPr>
      </w:pPr>
      <w:r w:rsidRPr="00E01D7C">
        <w:t xml:space="preserve">Complete dangerous goods declaration or shipping papers for offsite shipments of nanomaterials in accordance with the IATA and DOT regulations. Contact </w:t>
      </w:r>
      <w:r w:rsidR="00062588">
        <w:t>EHS</w:t>
      </w:r>
      <w:r w:rsidRPr="00E01D7C">
        <w:t xml:space="preserve"> for instruction on shipping potentially hazardous materials.</w:t>
      </w:r>
    </w:p>
    <w:p w14:paraId="00DA386D" w14:textId="77777777" w:rsidR="00E01D7C" w:rsidRPr="00E01D7C" w:rsidRDefault="00E01D7C" w:rsidP="00393B9B">
      <w:pPr>
        <w:pStyle w:val="ListParagraph"/>
        <w:numPr>
          <w:ilvl w:val="0"/>
          <w:numId w:val="21"/>
        </w:numPr>
      </w:pPr>
      <w:r w:rsidRPr="00E01D7C">
        <w:t>Materials sent offsite must also include a prepared document that describes known and suspected properties likely to be exhibited and notification of potential hazards. The institution may be required to create a Safety Data Sheet (SDS) for the material.</w:t>
      </w:r>
    </w:p>
    <w:p w14:paraId="54C4EEE0" w14:textId="77777777" w:rsidR="00E01D7C" w:rsidRPr="00E01D7C" w:rsidRDefault="00E01D7C" w:rsidP="00E01D7C">
      <w:pPr>
        <w:pStyle w:val="Heading1"/>
      </w:pPr>
      <w:r w:rsidRPr="00E01D7C">
        <w:t>Maintenance</w:t>
      </w:r>
    </w:p>
    <w:p w14:paraId="220CD860" w14:textId="77777777" w:rsidR="00E01D7C" w:rsidRPr="00E01D7C" w:rsidRDefault="00E01D7C" w:rsidP="00393B9B">
      <w:pPr>
        <w:pStyle w:val="ListParagraph"/>
        <w:numPr>
          <w:ilvl w:val="0"/>
          <w:numId w:val="22"/>
        </w:numPr>
      </w:pPr>
      <w:r w:rsidRPr="00E01D7C">
        <w:t>If using a HEPA vacuum, change the filter inside a chemical fume hood or biological safety cabinet. If the HEPA vacuum may be used for incompatible materials, maintain a log of vacuum use so that collection of incompatible materials can be avoided. Keep containers closed as much as possible.</w:t>
      </w:r>
    </w:p>
    <w:p w14:paraId="61D59BE9" w14:textId="5305D12B" w:rsidR="00E01D7C" w:rsidRPr="00E01D7C" w:rsidRDefault="00E01D7C" w:rsidP="00393B9B">
      <w:pPr>
        <w:pStyle w:val="ListParagraph"/>
        <w:numPr>
          <w:ilvl w:val="0"/>
          <w:numId w:val="22"/>
        </w:numPr>
      </w:pPr>
      <w:r w:rsidRPr="00E01D7C">
        <w:t xml:space="preserve">Notify applicable personnel of potential hazards before removing, remodeling, servicing, maintaining, or repairing laboratory equipment and exhaust systems used for nanomaterial research. The </w:t>
      </w:r>
      <w:r w:rsidR="00062588">
        <w:t>EHS</w:t>
      </w:r>
      <w:r w:rsidRPr="00E01D7C">
        <w:t xml:space="preserve"> laboratory equipment decontamination form must be completed.</w:t>
      </w:r>
    </w:p>
    <w:p w14:paraId="5ACB2CF5" w14:textId="77777777" w:rsidR="00E01D7C" w:rsidRPr="00E01D7C" w:rsidRDefault="00E01D7C" w:rsidP="00393B9B">
      <w:pPr>
        <w:pStyle w:val="ListParagraph"/>
        <w:numPr>
          <w:ilvl w:val="0"/>
          <w:numId w:val="22"/>
        </w:numPr>
      </w:pPr>
      <w:r w:rsidRPr="00E01D7C">
        <w:t>Wet cleaning or HEPA vacuuming of lab equipment and exhaust systems is required prior to repair, disposal or reuse.</w:t>
      </w:r>
    </w:p>
    <w:p w14:paraId="3C57A5BE" w14:textId="10A687D6" w:rsidR="00B44F70" w:rsidRPr="00E01D7C" w:rsidRDefault="00B44F70" w:rsidP="00E01D7C"/>
    <w:bookmarkStart w:id="5" w:name="_Toc480376101"/>
    <w:p w14:paraId="7F40A072" w14:textId="21B8E103" w:rsidR="00EA2321" w:rsidRPr="0072071F" w:rsidRDefault="009E3177" w:rsidP="00E858A1">
      <w:pPr>
        <w:pStyle w:val="Heading1"/>
      </w:pPr>
      <w:sdt>
        <w:sdtPr>
          <w:id w:val="-464351257"/>
          <w:lock w:val="contentLocked"/>
          <w:placeholder>
            <w:docPart w:val="DefaultPlaceholder_-1854013440"/>
          </w:placeholder>
          <w:group/>
        </w:sdtPr>
        <w:sdtEndPr/>
        <w:sdtContent>
          <w:r w:rsidR="00FC0EB5">
            <w:t xml:space="preserve">Personal </w:t>
          </w:r>
          <w:r w:rsidR="00EA2321" w:rsidRPr="0072071F">
            <w:t>Protective Equipment</w:t>
          </w:r>
          <w:bookmarkEnd w:id="5"/>
        </w:sdtContent>
      </w:sdt>
      <w:r w:rsidR="00B44F70">
        <w:t xml:space="preserve"> </w:t>
      </w:r>
      <w:r w:rsidR="00B44F70" w:rsidRPr="000A7974">
        <w:rPr>
          <w:sz w:val="22"/>
        </w:rPr>
        <w:t>[Provide additional information as it pertains to your research protocol]</w:t>
      </w:r>
    </w:p>
    <w:p w14:paraId="7FED6B0F" w14:textId="71E4E958" w:rsidR="00E01D7C" w:rsidRPr="00E01D7C" w:rsidRDefault="005158C6" w:rsidP="00E01D7C">
      <w:pPr>
        <w:rPr>
          <w:rFonts w:eastAsia="Times New Roman"/>
        </w:rPr>
      </w:pPr>
      <w:r>
        <w:rPr>
          <w:rFonts w:eastAsia="Times New Roman"/>
        </w:rPr>
        <w:t>Fully buttoned l</w:t>
      </w:r>
      <w:r w:rsidR="00E01D7C" w:rsidRPr="00E01D7C">
        <w:rPr>
          <w:rFonts w:eastAsia="Times New Roman"/>
        </w:rPr>
        <w:t xml:space="preserve">ab coats must be worn. </w:t>
      </w:r>
      <w:r w:rsidR="007600A0" w:rsidRPr="00E01D7C">
        <w:rPr>
          <w:rFonts w:eastAsia="Times New Roman"/>
        </w:rPr>
        <w:t>Lab coats may not be taken to private homes and laundered</w:t>
      </w:r>
      <w:r w:rsidR="007600A0">
        <w:rPr>
          <w:rFonts w:eastAsia="Times New Roman"/>
        </w:rPr>
        <w:t>; they</w:t>
      </w:r>
      <w:r w:rsidR="00E01D7C" w:rsidRPr="00E01D7C">
        <w:rPr>
          <w:rFonts w:eastAsia="Times New Roman"/>
        </w:rPr>
        <w:t xml:space="preserve"> must be laundered via an approved laundry.</w:t>
      </w:r>
      <w:r w:rsidR="007600A0">
        <w:rPr>
          <w:rFonts w:eastAsia="Times New Roman"/>
        </w:rPr>
        <w:t xml:space="preserve"> U-M Procurement Services has a contract </w:t>
      </w:r>
      <w:r w:rsidR="007600A0" w:rsidRPr="007600A0">
        <w:rPr>
          <w:rFonts w:cstheme="minorHAnsi"/>
          <w:color w:val="202020"/>
          <w:shd w:val="clear" w:color="auto" w:fill="FFFFFF"/>
        </w:rPr>
        <w:t>with Morgan Services, to provide laundering of Lab Coats &amp; scrubs, the rental or purchase of Lab Coats, Scrubs, and Flame Resistant (FRC)</w:t>
      </w:r>
      <w:r w:rsidR="007600A0">
        <w:rPr>
          <w:rFonts w:cstheme="minorHAnsi"/>
          <w:color w:val="202020"/>
          <w:shd w:val="clear" w:color="auto" w:fill="FFFFFF"/>
        </w:rPr>
        <w:t>.</w:t>
      </w:r>
      <w:r w:rsidR="007600A0" w:rsidRPr="007600A0">
        <w:rPr>
          <w:rFonts w:cstheme="minorHAnsi"/>
          <w:color w:val="202020"/>
          <w:shd w:val="clear" w:color="auto" w:fill="FFFFFF"/>
        </w:rPr>
        <w:t xml:space="preserve"> </w:t>
      </w:r>
      <w:r w:rsidR="007600A0">
        <w:rPr>
          <w:rFonts w:eastAsia="Times New Roman"/>
        </w:rPr>
        <w:t>Sleeve covers</w:t>
      </w:r>
      <w:r w:rsidR="00E01D7C" w:rsidRPr="00E01D7C">
        <w:rPr>
          <w:rFonts w:eastAsia="Times New Roman"/>
        </w:rPr>
        <w:t xml:space="preserve"> are required where high levels of exposure or splashes of solutions containing nanomaterials are anticipated. Gloves (disposable nitrile) must be worn when handling nanomaterials. Because skin penetration is a concern gloves must cover the wrist and any skin on the arm exposed by the lab coat. Appropriate personal clothing is required in all laboratories including those that work with nanomaterials. Long pants and closed toed shoes are required.</w:t>
      </w:r>
    </w:p>
    <w:p w14:paraId="3EFC3AAA" w14:textId="77777777" w:rsidR="00E01D7C" w:rsidRDefault="00E01D7C" w:rsidP="00E01D7C">
      <w:r w:rsidRPr="002532B4">
        <w:lastRenderedPageBreak/>
        <w:t>If splashes may occur, wear goggles</w:t>
      </w:r>
      <w:r>
        <w:t xml:space="preserve"> and a face shield</w:t>
      </w:r>
      <w:r w:rsidRPr="002532B4">
        <w:t>. Otherwise, wear stan</w:t>
      </w:r>
      <w:r>
        <w:t xml:space="preserve">dard laboratory safety glasses. </w:t>
      </w:r>
      <w:r w:rsidRPr="002532B4">
        <w:t xml:space="preserve">In cases where the arms or torso may be exposed to liquid suspensions or dry </w:t>
      </w:r>
      <w:r>
        <w:t>materials</w:t>
      </w:r>
      <w:r w:rsidRPr="002532B4">
        <w:t>, wear Tyvek sleeves and/or gowns (or other air-tight non-woven textile).</w:t>
      </w:r>
    </w:p>
    <w:p w14:paraId="1671B075" w14:textId="62451814" w:rsidR="00E01D7C" w:rsidRPr="00E01D7C" w:rsidRDefault="00E01D7C" w:rsidP="00E01D7C">
      <w:r w:rsidRPr="00E01D7C">
        <w:rPr>
          <w:rFonts w:eastAsia="Times New Roman"/>
        </w:rPr>
        <w:t xml:space="preserve">Respirators may be required for activities that cannot be controlled using ventilation. The need for, and selection of respirators, is the responsibility of </w:t>
      </w:r>
      <w:r w:rsidR="00062588">
        <w:rPr>
          <w:rFonts w:eastAsia="Times New Roman"/>
        </w:rPr>
        <w:t>EHS</w:t>
      </w:r>
      <w:r w:rsidRPr="00E01D7C">
        <w:rPr>
          <w:rFonts w:eastAsia="Times New Roman"/>
        </w:rPr>
        <w:t xml:space="preserve">. All respirators users will comply with the University’s </w:t>
      </w:r>
      <w:hyperlink r:id="rId11" w:history="1">
        <w:r w:rsidRPr="00E01D7C">
          <w:rPr>
            <w:rStyle w:val="Hyperlink"/>
            <w:rFonts w:eastAsia="Times New Roman" w:cstheme="minorHAnsi"/>
          </w:rPr>
          <w:t>Respirator Protection Program.</w:t>
        </w:r>
      </w:hyperlink>
    </w:p>
    <w:p w14:paraId="54619CF8" w14:textId="61671144" w:rsidR="00E01D7C" w:rsidRPr="00E01D7C" w:rsidRDefault="00E01D7C" w:rsidP="00E01D7C">
      <w:pPr>
        <w:rPr>
          <w:rFonts w:eastAsia="Times New Roman"/>
        </w:rPr>
      </w:pPr>
      <w:r w:rsidRPr="00E01D7C">
        <w:rPr>
          <w:rFonts w:eastAsia="Times New Roman"/>
        </w:rPr>
        <w:t>Offices and general-purpose workstations may not be located inside laboratories that handle nanomaterials. Hand washing must be performed after handling nanomaterials</w:t>
      </w:r>
      <w:r w:rsidR="007600A0">
        <w:rPr>
          <w:rFonts w:eastAsia="Times New Roman"/>
        </w:rPr>
        <w:t xml:space="preserve"> and before leaving the lab</w:t>
      </w:r>
      <w:r w:rsidRPr="00E01D7C">
        <w:rPr>
          <w:rFonts w:eastAsia="Times New Roman"/>
        </w:rPr>
        <w:t>.</w:t>
      </w:r>
    </w:p>
    <w:p w14:paraId="260EE64B" w14:textId="6881BA4E" w:rsidR="00B44F70" w:rsidRDefault="00B44F70" w:rsidP="00E01D7C"/>
    <w:bookmarkStart w:id="6" w:name="_Toc480376102"/>
    <w:p w14:paraId="6E0087DC" w14:textId="38FCCB5D" w:rsidR="00EA2321" w:rsidRPr="0072071F" w:rsidRDefault="009E3177" w:rsidP="00E858A1">
      <w:pPr>
        <w:pStyle w:val="Heading1"/>
      </w:pPr>
      <w:sdt>
        <w:sdtPr>
          <w:id w:val="1776278629"/>
          <w:lock w:val="contentLocked"/>
          <w:placeholder>
            <w:docPart w:val="C83E9998210D4DA5A35C8815F9FA6B77"/>
          </w:placeholder>
          <w:group/>
        </w:sdtPr>
        <w:sdtEndPr/>
        <w:sdtContent>
          <w:r w:rsidR="00EA2321" w:rsidRPr="0072071F">
            <w:t>Transportation and Storage</w:t>
          </w:r>
          <w:bookmarkEnd w:id="6"/>
        </w:sdtContent>
      </w:sdt>
      <w:r w:rsidR="00B44F70">
        <w:t xml:space="preserve"> </w:t>
      </w:r>
      <w:r w:rsidR="00B44F70" w:rsidRPr="000A7974">
        <w:rPr>
          <w:sz w:val="22"/>
        </w:rPr>
        <w:t>[Provide additional information as it pertains to your research protocol]</w:t>
      </w:r>
    </w:p>
    <w:p w14:paraId="1829C3CF" w14:textId="77777777" w:rsidR="00E01D7C" w:rsidRPr="00E01D7C" w:rsidRDefault="00E01D7C" w:rsidP="00393B9B">
      <w:pPr>
        <w:pStyle w:val="ListParagraph"/>
        <w:numPr>
          <w:ilvl w:val="0"/>
          <w:numId w:val="24"/>
        </w:numPr>
      </w:pPr>
      <w:r w:rsidRPr="00E01D7C">
        <w:t>Nanomaterials must be in sealed shatter-resistant containers during transportation. If the container is not shatter-resistant, use a secondary container.</w:t>
      </w:r>
    </w:p>
    <w:p w14:paraId="1549924D" w14:textId="77777777" w:rsidR="00E01D7C" w:rsidRPr="00E01D7C" w:rsidRDefault="00E01D7C" w:rsidP="00393B9B">
      <w:pPr>
        <w:pStyle w:val="ListParagraph"/>
        <w:numPr>
          <w:ilvl w:val="0"/>
          <w:numId w:val="24"/>
        </w:numPr>
      </w:pPr>
      <w:r w:rsidRPr="00E01D7C">
        <w:t xml:space="preserve">Containers must be labeled with nanomaterial name (or composition) and approximate particle size, along with any known hazard warnings. </w:t>
      </w:r>
    </w:p>
    <w:p w14:paraId="427E4CFE" w14:textId="77777777" w:rsidR="00E01D7C" w:rsidRPr="00E01D7C" w:rsidRDefault="00E01D7C" w:rsidP="00393B9B">
      <w:pPr>
        <w:pStyle w:val="ListParagraph"/>
        <w:numPr>
          <w:ilvl w:val="0"/>
          <w:numId w:val="24"/>
        </w:numPr>
      </w:pPr>
      <w:r w:rsidRPr="00E01D7C">
        <w:t>If the material may be flammable, reactive, or explosive, keep away from heat and open flame.</w:t>
      </w:r>
    </w:p>
    <w:p w14:paraId="025C8EE2" w14:textId="77777777" w:rsidR="00E01D7C" w:rsidRPr="00E01D7C" w:rsidRDefault="00E01D7C" w:rsidP="00393B9B">
      <w:pPr>
        <w:pStyle w:val="ListParagraph"/>
        <w:numPr>
          <w:ilvl w:val="0"/>
          <w:numId w:val="24"/>
        </w:numPr>
      </w:pPr>
      <w:r w:rsidRPr="00E01D7C">
        <w:t>Keep these powders away from any incompatible materials. (List any specific incompatibles.)</w:t>
      </w:r>
    </w:p>
    <w:p w14:paraId="4B132249" w14:textId="610D80C2" w:rsidR="00B44F70" w:rsidRPr="00E01D7C" w:rsidRDefault="00B44F70" w:rsidP="00E01D7C"/>
    <w:bookmarkStart w:id="7" w:name="_Toc480376103"/>
    <w:p w14:paraId="1DC6F3EB" w14:textId="4D4D8787" w:rsidR="00EA2321" w:rsidRPr="0072071F" w:rsidRDefault="009E3177" w:rsidP="00E858A1">
      <w:pPr>
        <w:pStyle w:val="Heading1"/>
      </w:pPr>
      <w:sdt>
        <w:sdtPr>
          <w:id w:val="1737514751"/>
          <w:lock w:val="contentLocked"/>
          <w:placeholder>
            <w:docPart w:val="C83E9998210D4DA5A35C8815F9FA6B77"/>
          </w:placeholder>
          <w:group/>
        </w:sdtPr>
        <w:sdtEndPr/>
        <w:sdtContent>
          <w:r w:rsidR="00EA2321" w:rsidRPr="0072071F">
            <w:t>Waste Disposal</w:t>
          </w:r>
          <w:bookmarkEnd w:id="7"/>
        </w:sdtContent>
      </w:sdt>
      <w:r w:rsidR="00B44F70">
        <w:t xml:space="preserve"> </w:t>
      </w:r>
      <w:r w:rsidR="00B44F70" w:rsidRPr="000A7974">
        <w:rPr>
          <w:sz w:val="22"/>
        </w:rPr>
        <w:t>[Provide additional information as it pertains to your research protocol]</w:t>
      </w:r>
    </w:p>
    <w:p w14:paraId="7917C07B" w14:textId="77777777" w:rsidR="00647EF1" w:rsidRPr="00371F4C" w:rsidRDefault="00647EF1" w:rsidP="00647EF1">
      <w:pPr>
        <w:pStyle w:val="ListParagraph"/>
        <w:numPr>
          <w:ilvl w:val="0"/>
          <w:numId w:val="25"/>
        </w:numPr>
        <w:rPr>
          <w:rFonts w:eastAsia="Arial"/>
        </w:rPr>
      </w:pPr>
      <w:r w:rsidRPr="00E01D7C">
        <w:t>All solutions and solid materials must be disposed of as hazardous waste following established University guidelines</w:t>
      </w:r>
      <w:r>
        <w:t xml:space="preserve">. </w:t>
      </w:r>
      <w:r w:rsidRPr="00371F4C">
        <w:rPr>
          <w:rFonts w:eastAsia="Arial"/>
        </w:rPr>
        <w:t>As</w:t>
      </w:r>
      <w:r w:rsidRPr="00371F4C">
        <w:rPr>
          <w:rFonts w:eastAsia="Arial"/>
          <w:spacing w:val="13"/>
        </w:rPr>
        <w:t xml:space="preserve"> </w:t>
      </w:r>
      <w:r w:rsidRPr="00371F4C">
        <w:rPr>
          <w:rFonts w:eastAsia="Arial"/>
        </w:rPr>
        <w:t>a</w:t>
      </w:r>
      <w:r w:rsidRPr="00371F4C">
        <w:rPr>
          <w:rFonts w:eastAsia="Arial"/>
          <w:spacing w:val="13"/>
        </w:rPr>
        <w:t xml:space="preserve"> </w:t>
      </w:r>
      <w:r w:rsidRPr="00371F4C">
        <w:rPr>
          <w:rFonts w:eastAsia="Arial"/>
        </w:rPr>
        <w:t>prudent</w:t>
      </w:r>
      <w:r w:rsidRPr="00371F4C">
        <w:rPr>
          <w:rFonts w:eastAsia="Arial"/>
          <w:spacing w:val="13"/>
        </w:rPr>
        <w:t xml:space="preserve"> </w:t>
      </w:r>
      <w:r w:rsidRPr="00371F4C">
        <w:rPr>
          <w:rFonts w:eastAsia="Arial"/>
        </w:rPr>
        <w:t>measure,</w:t>
      </w:r>
      <w:r w:rsidRPr="00371F4C">
        <w:rPr>
          <w:rFonts w:eastAsia="Arial"/>
          <w:spacing w:val="13"/>
        </w:rPr>
        <w:t xml:space="preserve"> </w:t>
      </w:r>
      <w:r w:rsidRPr="00371F4C">
        <w:rPr>
          <w:rFonts w:eastAsia="Arial"/>
        </w:rPr>
        <w:t>manage</w:t>
      </w:r>
      <w:r w:rsidRPr="00371F4C">
        <w:rPr>
          <w:rFonts w:eastAsia="Arial"/>
          <w:spacing w:val="13"/>
        </w:rPr>
        <w:t xml:space="preserve"> </w:t>
      </w:r>
      <w:r w:rsidRPr="00371F4C">
        <w:rPr>
          <w:rFonts w:eastAsia="Arial"/>
        </w:rPr>
        <w:t>nanoparticle</w:t>
      </w:r>
      <w:r w:rsidRPr="00371F4C">
        <w:rPr>
          <w:rFonts w:eastAsia="Arial"/>
          <w:spacing w:val="13"/>
        </w:rPr>
        <w:t xml:space="preserve"> </w:t>
      </w:r>
      <w:r w:rsidRPr="00371F4C">
        <w:rPr>
          <w:rFonts w:eastAsia="Arial"/>
        </w:rPr>
        <w:t>wastes,</w:t>
      </w:r>
      <w:r w:rsidRPr="00371F4C">
        <w:rPr>
          <w:rFonts w:eastAsia="Arial"/>
          <w:spacing w:val="13"/>
        </w:rPr>
        <w:t xml:space="preserve"> </w:t>
      </w:r>
      <w:r w:rsidRPr="00371F4C">
        <w:rPr>
          <w:rFonts w:eastAsia="Arial"/>
        </w:rPr>
        <w:t>including</w:t>
      </w:r>
      <w:r w:rsidRPr="00371F4C">
        <w:rPr>
          <w:rFonts w:eastAsia="Arial"/>
          <w:spacing w:val="13"/>
        </w:rPr>
        <w:t xml:space="preserve"> </w:t>
      </w:r>
      <w:r w:rsidRPr="00371F4C">
        <w:rPr>
          <w:rFonts w:eastAsia="Arial"/>
        </w:rPr>
        <w:t>contaminated</w:t>
      </w:r>
      <w:r w:rsidRPr="00371F4C">
        <w:rPr>
          <w:rFonts w:eastAsia="Arial"/>
          <w:spacing w:val="13"/>
        </w:rPr>
        <w:t xml:space="preserve"> </w:t>
      </w:r>
      <w:r w:rsidRPr="00371F4C">
        <w:rPr>
          <w:rFonts w:eastAsia="Arial"/>
        </w:rPr>
        <w:t>lab debris, as a part of your normal laboratory hazardous waste stream.</w:t>
      </w:r>
    </w:p>
    <w:p w14:paraId="5D586E41" w14:textId="77777777" w:rsidR="00647EF1" w:rsidRDefault="00647EF1" w:rsidP="00647EF1">
      <w:pPr>
        <w:pStyle w:val="ListParagraph"/>
        <w:numPr>
          <w:ilvl w:val="0"/>
          <w:numId w:val="25"/>
        </w:numPr>
      </w:pPr>
      <w:r w:rsidRPr="00E01D7C">
        <w:t>Disposal of contaminated cleaning materials must comply with hazardous waste disposal policies</w:t>
      </w:r>
      <w:r>
        <w:t>.</w:t>
      </w:r>
    </w:p>
    <w:p w14:paraId="248A94F2" w14:textId="77777777" w:rsidR="00647EF1" w:rsidRPr="00371F4C" w:rsidRDefault="00647EF1" w:rsidP="00647EF1">
      <w:pPr>
        <w:pStyle w:val="ListParagraph"/>
        <w:numPr>
          <w:ilvl w:val="0"/>
          <w:numId w:val="25"/>
        </w:numPr>
      </w:pPr>
      <w:r w:rsidRPr="00371F4C">
        <w:t>Spills of dry nanomaterials must be cleaned with a HEPA vacuum or, if appropriate, use moist sorbent pads or wet the powder with a suitable solvent and then wipe with a dry cloth. For liquid suspensions, use appropriate sorbents to absorb spill.</w:t>
      </w:r>
    </w:p>
    <w:p w14:paraId="7380DFE1" w14:textId="77777777" w:rsidR="00647EF1" w:rsidRPr="00371F4C" w:rsidRDefault="00647EF1" w:rsidP="00647EF1">
      <w:pPr>
        <w:pStyle w:val="ListParagraph"/>
        <w:numPr>
          <w:ilvl w:val="0"/>
          <w:numId w:val="25"/>
        </w:numPr>
      </w:pPr>
      <w:r w:rsidRPr="00371F4C">
        <w:t xml:space="preserve">Collect residue, place in container and contact </w:t>
      </w:r>
      <w:r>
        <w:t>EHS</w:t>
      </w:r>
      <w:r w:rsidRPr="00371F4C">
        <w:t>-HMM (734) 763-4568 for proper disposal.</w:t>
      </w:r>
    </w:p>
    <w:p w14:paraId="05B5DAB8" w14:textId="725039ED" w:rsidR="00371F4C" w:rsidRPr="00371F4C" w:rsidRDefault="00371F4C" w:rsidP="00393B9B">
      <w:pPr>
        <w:pStyle w:val="ListParagraph"/>
        <w:numPr>
          <w:ilvl w:val="0"/>
          <w:numId w:val="25"/>
        </w:numPr>
        <w:rPr>
          <w:rFonts w:eastAsia="Arial"/>
        </w:rPr>
      </w:pPr>
      <w:r w:rsidRPr="00371F4C">
        <w:rPr>
          <w:rFonts w:eastAsia="Arial"/>
        </w:rPr>
        <w:t>Include information</w:t>
      </w:r>
      <w:r w:rsidRPr="00371F4C">
        <w:rPr>
          <w:rFonts w:eastAsia="Arial"/>
          <w:spacing w:val="30"/>
        </w:rPr>
        <w:t xml:space="preserve"> </w:t>
      </w:r>
      <w:r w:rsidRPr="00371F4C">
        <w:rPr>
          <w:rFonts w:eastAsia="Arial"/>
        </w:rPr>
        <w:t>describing</w:t>
      </w:r>
      <w:r w:rsidRPr="00371F4C">
        <w:rPr>
          <w:rFonts w:eastAsia="Arial"/>
          <w:spacing w:val="30"/>
        </w:rPr>
        <w:t xml:space="preserve"> </w:t>
      </w:r>
      <w:r w:rsidRPr="00371F4C">
        <w:rPr>
          <w:rFonts w:eastAsia="Arial"/>
        </w:rPr>
        <w:t>the</w:t>
      </w:r>
      <w:r w:rsidRPr="00371F4C">
        <w:rPr>
          <w:rFonts w:eastAsia="Arial"/>
          <w:spacing w:val="30"/>
        </w:rPr>
        <w:t xml:space="preserve"> </w:t>
      </w:r>
      <w:proofErr w:type="spellStart"/>
      <w:r w:rsidRPr="00371F4C">
        <w:rPr>
          <w:rFonts w:eastAsia="Arial"/>
        </w:rPr>
        <w:t>nanoparticulate</w:t>
      </w:r>
      <w:proofErr w:type="spellEnd"/>
      <w:r w:rsidRPr="00371F4C">
        <w:rPr>
          <w:rFonts w:eastAsia="Arial"/>
          <w:spacing w:val="30"/>
        </w:rPr>
        <w:t xml:space="preserve"> </w:t>
      </w:r>
      <w:r w:rsidRPr="00371F4C">
        <w:rPr>
          <w:rFonts w:eastAsia="Arial"/>
        </w:rPr>
        <w:t>nature</w:t>
      </w:r>
      <w:r w:rsidRPr="00371F4C">
        <w:rPr>
          <w:rFonts w:eastAsia="Arial"/>
          <w:spacing w:val="30"/>
        </w:rPr>
        <w:t xml:space="preserve"> </w:t>
      </w:r>
      <w:r w:rsidRPr="00371F4C">
        <w:rPr>
          <w:rFonts w:eastAsia="Arial"/>
        </w:rPr>
        <w:t>of</w:t>
      </w:r>
      <w:r w:rsidRPr="00371F4C">
        <w:rPr>
          <w:rFonts w:eastAsia="Arial"/>
          <w:spacing w:val="30"/>
        </w:rPr>
        <w:t xml:space="preserve"> </w:t>
      </w:r>
      <w:r w:rsidRPr="00371F4C">
        <w:rPr>
          <w:rFonts w:eastAsia="Arial"/>
        </w:rPr>
        <w:t>the</w:t>
      </w:r>
      <w:r w:rsidRPr="00371F4C">
        <w:rPr>
          <w:rFonts w:eastAsia="Arial"/>
          <w:spacing w:val="30"/>
        </w:rPr>
        <w:t xml:space="preserve"> </w:t>
      </w:r>
      <w:r w:rsidRPr="00371F4C">
        <w:rPr>
          <w:rFonts w:eastAsia="Arial"/>
        </w:rPr>
        <w:t>materials</w:t>
      </w:r>
      <w:r w:rsidRPr="00371F4C">
        <w:rPr>
          <w:rFonts w:eastAsia="Arial"/>
          <w:spacing w:val="30"/>
        </w:rPr>
        <w:t xml:space="preserve"> </w:t>
      </w:r>
      <w:r w:rsidRPr="00371F4C">
        <w:rPr>
          <w:rFonts w:eastAsia="Arial"/>
        </w:rPr>
        <w:t>on</w:t>
      </w:r>
      <w:r w:rsidRPr="00371F4C">
        <w:rPr>
          <w:rFonts w:eastAsia="Arial"/>
          <w:spacing w:val="30"/>
        </w:rPr>
        <w:t xml:space="preserve"> </w:t>
      </w:r>
      <w:r w:rsidRPr="00371F4C">
        <w:rPr>
          <w:rFonts w:eastAsia="Arial"/>
        </w:rPr>
        <w:t>the</w:t>
      </w:r>
      <w:r w:rsidRPr="00371F4C">
        <w:rPr>
          <w:rFonts w:eastAsia="Arial"/>
          <w:spacing w:val="30"/>
        </w:rPr>
        <w:t xml:space="preserve"> </w:t>
      </w:r>
      <w:r w:rsidRPr="00371F4C">
        <w:rPr>
          <w:rFonts w:eastAsia="Arial"/>
        </w:rPr>
        <w:t xml:space="preserve">waste label (e.g., contains </w:t>
      </w:r>
      <w:proofErr w:type="spellStart"/>
      <w:r w:rsidRPr="00371F4C">
        <w:rPr>
          <w:rFonts w:eastAsia="Arial"/>
        </w:rPr>
        <w:t>nanosilver</w:t>
      </w:r>
      <w:proofErr w:type="spellEnd"/>
      <w:r w:rsidRPr="00371F4C">
        <w:rPr>
          <w:rFonts w:eastAsia="Arial"/>
        </w:rPr>
        <w:t xml:space="preserve"> material).</w:t>
      </w:r>
    </w:p>
    <w:p w14:paraId="74884B9F" w14:textId="52E562DA" w:rsidR="00EA2321" w:rsidRDefault="00EA2321" w:rsidP="00E858A1">
      <w:r w:rsidRPr="0072071F">
        <w:t xml:space="preserve">Because most spent, unused, and expired chemicals/materials are considered hazardous wastes, they must be properly disposed of.  </w:t>
      </w:r>
      <w:r w:rsidRPr="00FC0EB5">
        <w:rPr>
          <w:rStyle w:val="Strong"/>
        </w:rPr>
        <w:t>Do not dispose of chemical wastes by dumping them down a sink, flushing in a toilet or discarding in regular trash containers, unless authorized by EHS Hazardous Materials Management (</w:t>
      </w:r>
      <w:r w:rsidR="005158C6">
        <w:rPr>
          <w:rStyle w:val="Strong"/>
        </w:rPr>
        <w:t>EHS-</w:t>
      </w:r>
      <w:r w:rsidRPr="00FC0EB5">
        <w:rPr>
          <w:rStyle w:val="Strong"/>
        </w:rPr>
        <w:t>HMM)</w:t>
      </w:r>
      <w:r w:rsidRPr="0072071F">
        <w:t>.  Contact EHS-HMM at (734) 763-4568 for waste containers, labels, manifests, waste collection and for any questions regarding proper waste disposal.  Also</w:t>
      </w:r>
      <w:r w:rsidR="00FC0EB5">
        <w:t>,</w:t>
      </w:r>
      <w:r w:rsidRPr="0072071F">
        <w:t xml:space="preserve"> refer to</w:t>
      </w:r>
      <w:r w:rsidR="00FD5F6C">
        <w:t xml:space="preserve"> the</w:t>
      </w:r>
      <w:r w:rsidRPr="0072071F">
        <w:t xml:space="preserve"> EHS </w:t>
      </w:r>
      <w:hyperlink r:id="rId12" w:history="1">
        <w:r w:rsidR="00FD5F6C">
          <w:rPr>
            <w:rStyle w:val="Hyperlink"/>
          </w:rPr>
          <w:t>Hazardous Waste</w:t>
        </w:r>
      </w:hyperlink>
      <w:r w:rsidRPr="0072071F">
        <w:t xml:space="preserve"> </w:t>
      </w:r>
      <w:r w:rsidR="00FD5F6C">
        <w:t xml:space="preserve">Web page </w:t>
      </w:r>
      <w:r w:rsidRPr="0072071F">
        <w:t>for more information.</w:t>
      </w:r>
      <w:bookmarkStart w:id="8" w:name="_Toc480376104"/>
    </w:p>
    <w:p w14:paraId="3018F60A" w14:textId="585682BF" w:rsidR="00371F4C" w:rsidRDefault="00371F4C" w:rsidP="00E858A1"/>
    <w:p w14:paraId="09E2AF09" w14:textId="77777777" w:rsidR="00B44F70" w:rsidRDefault="00B44F70" w:rsidP="00E858A1"/>
    <w:bookmarkEnd w:id="8" w:displacedByCustomXml="next"/>
    <w:bookmarkStart w:id="9" w:name="_Toc480376107" w:displacedByCustomXml="next"/>
    <w:sdt>
      <w:sdtPr>
        <w:id w:val="579029453"/>
        <w:lock w:val="contentLocked"/>
        <w:placeholder>
          <w:docPart w:val="C83E9998210D4DA5A35C8815F9FA6B77"/>
        </w:placeholder>
        <w:group/>
      </w:sdtPr>
      <w:sdtEndPr/>
      <w:sdtContent>
        <w:p w14:paraId="16A609B1" w14:textId="77777777" w:rsidR="00EA2321" w:rsidRPr="0072071F" w:rsidRDefault="00EA2321" w:rsidP="00E858A1">
          <w:pPr>
            <w:pStyle w:val="Heading1"/>
          </w:pPr>
          <w:r w:rsidRPr="0072071F">
            <w:t>Training of Personnel</w:t>
          </w:r>
        </w:p>
        <w:bookmarkEnd w:id="9" w:displacedByCustomXml="next"/>
      </w:sdtContent>
    </w:sdt>
    <w:p w14:paraId="69E47A00" w14:textId="1CF7D6CC" w:rsidR="00371F4C" w:rsidRPr="004028F5" w:rsidRDefault="00D85F10" w:rsidP="00371F4C">
      <w:pPr>
        <w:rPr>
          <w:rFonts w:eastAsia="Calibri"/>
        </w:rPr>
      </w:pPr>
      <w:r>
        <w:rPr>
          <w:rFonts w:eastAsia="Calibri"/>
        </w:rPr>
        <w:t>A</w:t>
      </w:r>
      <w:r w:rsidR="00371F4C" w:rsidRPr="00FB4C3D">
        <w:rPr>
          <w:rFonts w:eastAsia="Calibri"/>
        </w:rPr>
        <w:t xml:space="preserve">ll personnel shall read and fully adhere to this SOP when handling </w:t>
      </w:r>
      <w:r>
        <w:rPr>
          <w:rFonts w:eastAsia="Calibri"/>
        </w:rPr>
        <w:t xml:space="preserve">engineered </w:t>
      </w:r>
      <w:r w:rsidR="00371F4C">
        <w:rPr>
          <w:rFonts w:eastAsia="Calibri"/>
        </w:rPr>
        <w:t>nanomaterials.</w:t>
      </w:r>
    </w:p>
    <w:p w14:paraId="338E7A39" w14:textId="252CAACE" w:rsidR="00371F4C" w:rsidRDefault="00371F4C" w:rsidP="00371F4C">
      <w:pPr>
        <w:rPr>
          <w:rFonts w:ascii="Calibri" w:eastAsia="Calibri" w:hAnsi="Calibri"/>
        </w:rPr>
      </w:pPr>
      <w:r w:rsidRPr="007A7E72">
        <w:rPr>
          <w:rFonts w:ascii="Calibri" w:eastAsia="Calibri" w:hAnsi="Calibri"/>
        </w:rPr>
        <w:t xml:space="preserve">Training on lab-specific procedures is required for all personnel working with </w:t>
      </w:r>
      <w:r w:rsidR="00D85F10">
        <w:rPr>
          <w:rFonts w:ascii="Calibri" w:eastAsia="Calibri" w:hAnsi="Calibri"/>
        </w:rPr>
        <w:t>engineered nanomaterials</w:t>
      </w:r>
      <w:r w:rsidRPr="007A7E72">
        <w:rPr>
          <w:rFonts w:ascii="Calibri" w:eastAsia="Calibri" w:hAnsi="Calibri"/>
        </w:rPr>
        <w:t xml:space="preserve">, and must be documented (topics covered, date, employee names and signatures).  Laboratory-specific training for work with nanomaterials must include information on the relatively greater hazards of working with nanomaterials, and on the uncertainty of health effects. </w:t>
      </w:r>
    </w:p>
    <w:p w14:paraId="7ACE9554" w14:textId="7155211E" w:rsidR="00EA2321" w:rsidRDefault="00EA2321" w:rsidP="00E858A1">
      <w:r>
        <w:br w:type="page"/>
      </w:r>
    </w:p>
    <w:bookmarkStart w:id="10" w:name="_Toc480376108" w:displacedByCustomXml="next"/>
    <w:sdt>
      <w:sdtPr>
        <w:id w:val="-2046284751"/>
        <w:lock w:val="contentLocked"/>
        <w:placeholder>
          <w:docPart w:val="C83E9998210D4DA5A35C8815F9FA6B77"/>
        </w:placeholder>
        <w:group/>
      </w:sdtPr>
      <w:sdtEndPr/>
      <w:sdtContent>
        <w:p w14:paraId="6243A309" w14:textId="77777777" w:rsidR="00EA2321" w:rsidRPr="0072071F" w:rsidRDefault="00EA2321" w:rsidP="00E858A1">
          <w:pPr>
            <w:pStyle w:val="Heading1"/>
          </w:pPr>
          <w:r w:rsidRPr="0072071F">
            <w:t>Certification</w:t>
          </w:r>
        </w:p>
        <w:bookmarkEnd w:id="10" w:displacedByCustomXml="next"/>
      </w:sdtContent>
    </w:sdt>
    <w:p w14:paraId="57D28349"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254917D"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2035A64" w14:textId="77777777" w:rsidR="00EA2321" w:rsidRPr="00EA2321" w:rsidRDefault="00EA2321" w:rsidP="00EA2321">
            <w:r w:rsidRPr="0072071F">
              <w:t>Name</w:t>
            </w:r>
          </w:p>
        </w:tc>
        <w:tc>
          <w:tcPr>
            <w:tcW w:w="2340" w:type="dxa"/>
          </w:tcPr>
          <w:p w14:paraId="15AF8420" w14:textId="77777777" w:rsidR="00EA2321" w:rsidRPr="00EA2321" w:rsidRDefault="00EA2321" w:rsidP="00EA2321">
            <w:r w:rsidRPr="0072071F">
              <w:t>Signature</w:t>
            </w:r>
          </w:p>
        </w:tc>
        <w:tc>
          <w:tcPr>
            <w:tcW w:w="2340" w:type="dxa"/>
          </w:tcPr>
          <w:p w14:paraId="096C7248" w14:textId="77777777" w:rsidR="00EA2321" w:rsidRPr="00EA2321" w:rsidRDefault="00EA2321" w:rsidP="00EA2321">
            <w:r w:rsidRPr="0072071F">
              <w:t>UMID #</w:t>
            </w:r>
          </w:p>
        </w:tc>
        <w:tc>
          <w:tcPr>
            <w:tcW w:w="2340" w:type="dxa"/>
          </w:tcPr>
          <w:p w14:paraId="2068DF8B" w14:textId="77777777" w:rsidR="00EA2321" w:rsidRPr="00EA2321" w:rsidRDefault="00EA2321" w:rsidP="00EA2321">
            <w:r w:rsidRPr="0072071F">
              <w:t>Date</w:t>
            </w:r>
          </w:p>
        </w:tc>
      </w:tr>
      <w:tr w:rsidR="00EA2321" w:rsidRPr="0072071F" w14:paraId="17FA86AA" w14:textId="77777777" w:rsidTr="00E858A1">
        <w:trPr>
          <w:trHeight w:val="503"/>
        </w:trPr>
        <w:tc>
          <w:tcPr>
            <w:tcW w:w="2340" w:type="dxa"/>
          </w:tcPr>
          <w:p w14:paraId="315E58E1" w14:textId="77777777" w:rsidR="00EA2321" w:rsidRPr="0072071F" w:rsidRDefault="00EA2321" w:rsidP="00EA2321"/>
        </w:tc>
        <w:tc>
          <w:tcPr>
            <w:tcW w:w="2340" w:type="dxa"/>
          </w:tcPr>
          <w:p w14:paraId="0B847BF2" w14:textId="77777777" w:rsidR="00EA2321" w:rsidRPr="0072071F" w:rsidRDefault="00EA2321" w:rsidP="00EA2321"/>
        </w:tc>
        <w:tc>
          <w:tcPr>
            <w:tcW w:w="2340" w:type="dxa"/>
          </w:tcPr>
          <w:p w14:paraId="74939BF9" w14:textId="77777777" w:rsidR="00EA2321" w:rsidRPr="0072071F" w:rsidRDefault="00EA2321" w:rsidP="00EA2321"/>
        </w:tc>
        <w:tc>
          <w:tcPr>
            <w:tcW w:w="2340" w:type="dxa"/>
          </w:tcPr>
          <w:p w14:paraId="5DD38DFA" w14:textId="77777777" w:rsidR="00EA2321" w:rsidRPr="0072071F" w:rsidRDefault="00EA2321" w:rsidP="00EA2321"/>
        </w:tc>
      </w:tr>
      <w:tr w:rsidR="00EA2321" w:rsidRPr="0072071F" w14:paraId="3900DA6B" w14:textId="77777777" w:rsidTr="00E858A1">
        <w:trPr>
          <w:trHeight w:val="530"/>
        </w:trPr>
        <w:tc>
          <w:tcPr>
            <w:tcW w:w="2340" w:type="dxa"/>
          </w:tcPr>
          <w:p w14:paraId="010CEF3E" w14:textId="77777777" w:rsidR="00EA2321" w:rsidRPr="0072071F" w:rsidRDefault="00EA2321" w:rsidP="00EA2321"/>
        </w:tc>
        <w:tc>
          <w:tcPr>
            <w:tcW w:w="2340" w:type="dxa"/>
          </w:tcPr>
          <w:p w14:paraId="6842DBF0" w14:textId="77777777" w:rsidR="00EA2321" w:rsidRPr="0072071F" w:rsidRDefault="00EA2321" w:rsidP="00EA2321"/>
        </w:tc>
        <w:tc>
          <w:tcPr>
            <w:tcW w:w="2340" w:type="dxa"/>
          </w:tcPr>
          <w:p w14:paraId="67FC6BCA" w14:textId="77777777" w:rsidR="00EA2321" w:rsidRPr="0072071F" w:rsidRDefault="00EA2321" w:rsidP="00EA2321"/>
        </w:tc>
        <w:tc>
          <w:tcPr>
            <w:tcW w:w="2340" w:type="dxa"/>
          </w:tcPr>
          <w:p w14:paraId="59C01560" w14:textId="77777777" w:rsidR="00EA2321" w:rsidRPr="0072071F" w:rsidRDefault="00EA2321" w:rsidP="00EA2321"/>
        </w:tc>
      </w:tr>
      <w:tr w:rsidR="00EA2321" w:rsidRPr="0072071F" w14:paraId="6C10856D" w14:textId="77777777" w:rsidTr="00E858A1">
        <w:trPr>
          <w:trHeight w:val="530"/>
        </w:trPr>
        <w:tc>
          <w:tcPr>
            <w:tcW w:w="2340" w:type="dxa"/>
          </w:tcPr>
          <w:p w14:paraId="70C80CD7" w14:textId="77777777" w:rsidR="00EA2321" w:rsidRPr="0072071F" w:rsidRDefault="00EA2321" w:rsidP="00EA2321"/>
        </w:tc>
        <w:tc>
          <w:tcPr>
            <w:tcW w:w="2340" w:type="dxa"/>
          </w:tcPr>
          <w:p w14:paraId="45A1895E" w14:textId="77777777" w:rsidR="00EA2321" w:rsidRPr="0072071F" w:rsidRDefault="00EA2321" w:rsidP="00EA2321"/>
        </w:tc>
        <w:tc>
          <w:tcPr>
            <w:tcW w:w="2340" w:type="dxa"/>
          </w:tcPr>
          <w:p w14:paraId="611FBF53" w14:textId="77777777" w:rsidR="00EA2321" w:rsidRPr="0072071F" w:rsidRDefault="00EA2321" w:rsidP="00EA2321"/>
        </w:tc>
        <w:tc>
          <w:tcPr>
            <w:tcW w:w="2340" w:type="dxa"/>
          </w:tcPr>
          <w:p w14:paraId="19FBCDBD" w14:textId="77777777" w:rsidR="00EA2321" w:rsidRPr="0072071F" w:rsidRDefault="00EA2321" w:rsidP="00EA2321"/>
        </w:tc>
      </w:tr>
      <w:tr w:rsidR="00EA2321" w:rsidRPr="0072071F" w14:paraId="1AEFF0F5" w14:textId="77777777" w:rsidTr="00E858A1">
        <w:trPr>
          <w:trHeight w:val="530"/>
        </w:trPr>
        <w:tc>
          <w:tcPr>
            <w:tcW w:w="2340" w:type="dxa"/>
          </w:tcPr>
          <w:p w14:paraId="50DBA886" w14:textId="77777777" w:rsidR="00EA2321" w:rsidRPr="0072071F" w:rsidRDefault="00EA2321" w:rsidP="00EA2321"/>
        </w:tc>
        <w:tc>
          <w:tcPr>
            <w:tcW w:w="2340" w:type="dxa"/>
          </w:tcPr>
          <w:p w14:paraId="15DCF553" w14:textId="77777777" w:rsidR="00EA2321" w:rsidRPr="0072071F" w:rsidRDefault="00EA2321" w:rsidP="00EA2321"/>
        </w:tc>
        <w:tc>
          <w:tcPr>
            <w:tcW w:w="2340" w:type="dxa"/>
          </w:tcPr>
          <w:p w14:paraId="58BC200E" w14:textId="77777777" w:rsidR="00EA2321" w:rsidRPr="0072071F" w:rsidRDefault="00EA2321" w:rsidP="00EA2321"/>
        </w:tc>
        <w:tc>
          <w:tcPr>
            <w:tcW w:w="2340" w:type="dxa"/>
          </w:tcPr>
          <w:p w14:paraId="4426AE0D" w14:textId="77777777" w:rsidR="00EA2321" w:rsidRPr="0072071F" w:rsidRDefault="00EA2321" w:rsidP="00EA2321"/>
        </w:tc>
      </w:tr>
      <w:tr w:rsidR="00EA2321" w:rsidRPr="0072071F" w14:paraId="6AE32199" w14:textId="77777777" w:rsidTr="00E858A1">
        <w:trPr>
          <w:trHeight w:val="530"/>
        </w:trPr>
        <w:tc>
          <w:tcPr>
            <w:tcW w:w="2340" w:type="dxa"/>
          </w:tcPr>
          <w:p w14:paraId="01FB9E61" w14:textId="77777777" w:rsidR="00EA2321" w:rsidRPr="0072071F" w:rsidRDefault="00EA2321" w:rsidP="00EA2321"/>
        </w:tc>
        <w:tc>
          <w:tcPr>
            <w:tcW w:w="2340" w:type="dxa"/>
          </w:tcPr>
          <w:p w14:paraId="2CF7ABA2" w14:textId="77777777" w:rsidR="00EA2321" w:rsidRPr="0072071F" w:rsidRDefault="00EA2321" w:rsidP="00EA2321"/>
        </w:tc>
        <w:tc>
          <w:tcPr>
            <w:tcW w:w="2340" w:type="dxa"/>
          </w:tcPr>
          <w:p w14:paraId="348028C4" w14:textId="77777777" w:rsidR="00EA2321" w:rsidRPr="0072071F" w:rsidRDefault="00EA2321" w:rsidP="00EA2321"/>
        </w:tc>
        <w:tc>
          <w:tcPr>
            <w:tcW w:w="2340" w:type="dxa"/>
          </w:tcPr>
          <w:p w14:paraId="33A8B98D" w14:textId="77777777" w:rsidR="00EA2321" w:rsidRPr="0072071F" w:rsidRDefault="00EA2321" w:rsidP="00EA2321"/>
        </w:tc>
      </w:tr>
      <w:tr w:rsidR="00EA2321" w:rsidRPr="0072071F" w14:paraId="520F1313" w14:textId="77777777" w:rsidTr="00E858A1">
        <w:trPr>
          <w:trHeight w:val="530"/>
        </w:trPr>
        <w:tc>
          <w:tcPr>
            <w:tcW w:w="2340" w:type="dxa"/>
          </w:tcPr>
          <w:p w14:paraId="268CE072" w14:textId="77777777" w:rsidR="00EA2321" w:rsidRPr="0072071F" w:rsidRDefault="00EA2321" w:rsidP="00EA2321"/>
        </w:tc>
        <w:tc>
          <w:tcPr>
            <w:tcW w:w="2340" w:type="dxa"/>
          </w:tcPr>
          <w:p w14:paraId="058B449E" w14:textId="77777777" w:rsidR="00EA2321" w:rsidRPr="0072071F" w:rsidRDefault="00EA2321" w:rsidP="00EA2321"/>
        </w:tc>
        <w:tc>
          <w:tcPr>
            <w:tcW w:w="2340" w:type="dxa"/>
          </w:tcPr>
          <w:p w14:paraId="4AD414A6" w14:textId="77777777" w:rsidR="00EA2321" w:rsidRPr="0072071F" w:rsidRDefault="00EA2321" w:rsidP="00EA2321"/>
        </w:tc>
        <w:tc>
          <w:tcPr>
            <w:tcW w:w="2340" w:type="dxa"/>
          </w:tcPr>
          <w:p w14:paraId="4529076F" w14:textId="77777777" w:rsidR="00EA2321" w:rsidRPr="0072071F" w:rsidRDefault="00EA2321" w:rsidP="00EA2321"/>
        </w:tc>
      </w:tr>
      <w:tr w:rsidR="00EA2321" w:rsidRPr="0072071F" w14:paraId="5E97FD03" w14:textId="77777777" w:rsidTr="00E858A1">
        <w:trPr>
          <w:trHeight w:val="530"/>
        </w:trPr>
        <w:tc>
          <w:tcPr>
            <w:tcW w:w="2340" w:type="dxa"/>
          </w:tcPr>
          <w:p w14:paraId="275BB35E" w14:textId="77777777" w:rsidR="00EA2321" w:rsidRPr="0072071F" w:rsidRDefault="00EA2321" w:rsidP="00EA2321"/>
        </w:tc>
        <w:tc>
          <w:tcPr>
            <w:tcW w:w="2340" w:type="dxa"/>
          </w:tcPr>
          <w:p w14:paraId="03FCF378" w14:textId="77777777" w:rsidR="00EA2321" w:rsidRPr="0072071F" w:rsidRDefault="00EA2321" w:rsidP="00EA2321"/>
        </w:tc>
        <w:tc>
          <w:tcPr>
            <w:tcW w:w="2340" w:type="dxa"/>
          </w:tcPr>
          <w:p w14:paraId="1A14FFAA" w14:textId="77777777" w:rsidR="00EA2321" w:rsidRPr="0072071F" w:rsidRDefault="00EA2321" w:rsidP="00EA2321"/>
        </w:tc>
        <w:tc>
          <w:tcPr>
            <w:tcW w:w="2340" w:type="dxa"/>
          </w:tcPr>
          <w:p w14:paraId="32A0D1A9" w14:textId="77777777" w:rsidR="00EA2321" w:rsidRPr="0072071F" w:rsidRDefault="00EA2321" w:rsidP="00EA2321"/>
        </w:tc>
      </w:tr>
      <w:tr w:rsidR="00EA2321" w:rsidRPr="0072071F" w14:paraId="686E611D" w14:textId="77777777" w:rsidTr="00E858A1">
        <w:trPr>
          <w:trHeight w:val="530"/>
        </w:trPr>
        <w:tc>
          <w:tcPr>
            <w:tcW w:w="2340" w:type="dxa"/>
          </w:tcPr>
          <w:p w14:paraId="07D233E9" w14:textId="77777777" w:rsidR="00EA2321" w:rsidRPr="0072071F" w:rsidRDefault="00EA2321" w:rsidP="00EA2321"/>
        </w:tc>
        <w:tc>
          <w:tcPr>
            <w:tcW w:w="2340" w:type="dxa"/>
          </w:tcPr>
          <w:p w14:paraId="261E20A0" w14:textId="77777777" w:rsidR="00EA2321" w:rsidRPr="0072071F" w:rsidRDefault="00EA2321" w:rsidP="00EA2321"/>
        </w:tc>
        <w:tc>
          <w:tcPr>
            <w:tcW w:w="2340" w:type="dxa"/>
          </w:tcPr>
          <w:p w14:paraId="6CD66FB1" w14:textId="77777777" w:rsidR="00EA2321" w:rsidRPr="0072071F" w:rsidRDefault="00EA2321" w:rsidP="00EA2321"/>
        </w:tc>
        <w:tc>
          <w:tcPr>
            <w:tcW w:w="2340" w:type="dxa"/>
          </w:tcPr>
          <w:p w14:paraId="7987C3C5" w14:textId="77777777" w:rsidR="00EA2321" w:rsidRPr="0072071F" w:rsidRDefault="00EA2321" w:rsidP="00EA2321"/>
        </w:tc>
      </w:tr>
      <w:tr w:rsidR="00EA2321" w:rsidRPr="0072071F" w14:paraId="185A837B" w14:textId="77777777" w:rsidTr="00E858A1">
        <w:trPr>
          <w:trHeight w:val="530"/>
        </w:trPr>
        <w:tc>
          <w:tcPr>
            <w:tcW w:w="2340" w:type="dxa"/>
          </w:tcPr>
          <w:p w14:paraId="6D907BCF" w14:textId="77777777" w:rsidR="00EA2321" w:rsidRPr="0072071F" w:rsidRDefault="00EA2321" w:rsidP="00EA2321"/>
        </w:tc>
        <w:tc>
          <w:tcPr>
            <w:tcW w:w="2340" w:type="dxa"/>
          </w:tcPr>
          <w:p w14:paraId="5AEAB214" w14:textId="77777777" w:rsidR="00EA2321" w:rsidRPr="0072071F" w:rsidRDefault="00EA2321" w:rsidP="00EA2321"/>
        </w:tc>
        <w:tc>
          <w:tcPr>
            <w:tcW w:w="2340" w:type="dxa"/>
          </w:tcPr>
          <w:p w14:paraId="78BE8919" w14:textId="77777777" w:rsidR="00EA2321" w:rsidRPr="0072071F" w:rsidRDefault="00EA2321" w:rsidP="00EA2321"/>
        </w:tc>
        <w:tc>
          <w:tcPr>
            <w:tcW w:w="2340" w:type="dxa"/>
          </w:tcPr>
          <w:p w14:paraId="409E6A22" w14:textId="77777777" w:rsidR="00EA2321" w:rsidRPr="0072071F" w:rsidRDefault="00EA2321" w:rsidP="00EA2321"/>
        </w:tc>
      </w:tr>
      <w:tr w:rsidR="00EA2321" w:rsidRPr="0072071F" w14:paraId="7238D347" w14:textId="77777777" w:rsidTr="00E858A1">
        <w:trPr>
          <w:trHeight w:val="530"/>
        </w:trPr>
        <w:tc>
          <w:tcPr>
            <w:tcW w:w="2340" w:type="dxa"/>
          </w:tcPr>
          <w:p w14:paraId="6372B317" w14:textId="77777777" w:rsidR="00EA2321" w:rsidRPr="0072071F" w:rsidRDefault="00EA2321" w:rsidP="00EA2321"/>
        </w:tc>
        <w:tc>
          <w:tcPr>
            <w:tcW w:w="2340" w:type="dxa"/>
          </w:tcPr>
          <w:p w14:paraId="424D560B" w14:textId="77777777" w:rsidR="00EA2321" w:rsidRPr="0072071F" w:rsidRDefault="00EA2321" w:rsidP="00EA2321"/>
        </w:tc>
        <w:tc>
          <w:tcPr>
            <w:tcW w:w="2340" w:type="dxa"/>
          </w:tcPr>
          <w:p w14:paraId="2BEAB1EC" w14:textId="77777777" w:rsidR="00EA2321" w:rsidRPr="0072071F" w:rsidRDefault="00EA2321" w:rsidP="00EA2321"/>
        </w:tc>
        <w:tc>
          <w:tcPr>
            <w:tcW w:w="2340" w:type="dxa"/>
          </w:tcPr>
          <w:p w14:paraId="65B880FA" w14:textId="77777777" w:rsidR="00EA2321" w:rsidRPr="0072071F" w:rsidRDefault="00EA2321" w:rsidP="00EA2321"/>
        </w:tc>
      </w:tr>
      <w:tr w:rsidR="00EA2321" w:rsidRPr="0072071F" w14:paraId="7A56B363" w14:textId="77777777" w:rsidTr="00E858A1">
        <w:trPr>
          <w:trHeight w:val="530"/>
        </w:trPr>
        <w:tc>
          <w:tcPr>
            <w:tcW w:w="2340" w:type="dxa"/>
          </w:tcPr>
          <w:p w14:paraId="090E508B" w14:textId="77777777" w:rsidR="00EA2321" w:rsidRPr="0072071F" w:rsidRDefault="00EA2321" w:rsidP="00EA2321"/>
        </w:tc>
        <w:tc>
          <w:tcPr>
            <w:tcW w:w="2340" w:type="dxa"/>
          </w:tcPr>
          <w:p w14:paraId="0534A0D1" w14:textId="77777777" w:rsidR="00EA2321" w:rsidRPr="0072071F" w:rsidRDefault="00EA2321" w:rsidP="00EA2321"/>
        </w:tc>
        <w:tc>
          <w:tcPr>
            <w:tcW w:w="2340" w:type="dxa"/>
          </w:tcPr>
          <w:p w14:paraId="4F0A2DDE" w14:textId="77777777" w:rsidR="00EA2321" w:rsidRPr="0072071F" w:rsidRDefault="00EA2321" w:rsidP="00EA2321"/>
        </w:tc>
        <w:tc>
          <w:tcPr>
            <w:tcW w:w="2340" w:type="dxa"/>
          </w:tcPr>
          <w:p w14:paraId="548E837A" w14:textId="77777777" w:rsidR="00EA2321" w:rsidRPr="0072071F" w:rsidRDefault="00EA2321" w:rsidP="00EA2321"/>
        </w:tc>
      </w:tr>
      <w:tr w:rsidR="00EA2321" w:rsidRPr="0072071F" w14:paraId="3D4E1642" w14:textId="77777777" w:rsidTr="00E858A1">
        <w:trPr>
          <w:trHeight w:val="530"/>
        </w:trPr>
        <w:tc>
          <w:tcPr>
            <w:tcW w:w="2340" w:type="dxa"/>
          </w:tcPr>
          <w:p w14:paraId="6B2CD586" w14:textId="77777777" w:rsidR="00EA2321" w:rsidRPr="0072071F" w:rsidRDefault="00EA2321" w:rsidP="00EA2321"/>
        </w:tc>
        <w:tc>
          <w:tcPr>
            <w:tcW w:w="2340" w:type="dxa"/>
          </w:tcPr>
          <w:p w14:paraId="3208598F" w14:textId="77777777" w:rsidR="00EA2321" w:rsidRPr="0072071F" w:rsidRDefault="00EA2321" w:rsidP="00EA2321"/>
        </w:tc>
        <w:tc>
          <w:tcPr>
            <w:tcW w:w="2340" w:type="dxa"/>
          </w:tcPr>
          <w:p w14:paraId="0560A1BD" w14:textId="77777777" w:rsidR="00EA2321" w:rsidRPr="0072071F" w:rsidRDefault="00EA2321" w:rsidP="00EA2321"/>
        </w:tc>
        <w:tc>
          <w:tcPr>
            <w:tcW w:w="2340" w:type="dxa"/>
          </w:tcPr>
          <w:p w14:paraId="67297A84" w14:textId="77777777" w:rsidR="00EA2321" w:rsidRPr="0072071F" w:rsidRDefault="00EA2321" w:rsidP="00EA2321"/>
        </w:tc>
      </w:tr>
      <w:tr w:rsidR="00EA2321" w:rsidRPr="0072071F" w14:paraId="22905ECB" w14:textId="77777777" w:rsidTr="00E858A1">
        <w:trPr>
          <w:trHeight w:val="530"/>
        </w:trPr>
        <w:tc>
          <w:tcPr>
            <w:tcW w:w="2340" w:type="dxa"/>
          </w:tcPr>
          <w:p w14:paraId="77B8C8ED" w14:textId="77777777" w:rsidR="00EA2321" w:rsidRPr="0072071F" w:rsidRDefault="00EA2321" w:rsidP="00EA2321"/>
        </w:tc>
        <w:tc>
          <w:tcPr>
            <w:tcW w:w="2340" w:type="dxa"/>
          </w:tcPr>
          <w:p w14:paraId="07011BF8" w14:textId="77777777" w:rsidR="00EA2321" w:rsidRPr="0072071F" w:rsidRDefault="00EA2321" w:rsidP="00EA2321"/>
        </w:tc>
        <w:tc>
          <w:tcPr>
            <w:tcW w:w="2340" w:type="dxa"/>
          </w:tcPr>
          <w:p w14:paraId="509AB3E9" w14:textId="77777777" w:rsidR="00EA2321" w:rsidRPr="0072071F" w:rsidRDefault="00EA2321" w:rsidP="00EA2321"/>
        </w:tc>
        <w:tc>
          <w:tcPr>
            <w:tcW w:w="2340" w:type="dxa"/>
          </w:tcPr>
          <w:p w14:paraId="59F4E209" w14:textId="77777777" w:rsidR="00EA2321" w:rsidRPr="0072071F" w:rsidRDefault="00EA2321" w:rsidP="00EA2321"/>
        </w:tc>
      </w:tr>
      <w:tr w:rsidR="00EA2321" w:rsidRPr="0072071F" w14:paraId="18E195D9" w14:textId="77777777" w:rsidTr="00E858A1">
        <w:trPr>
          <w:trHeight w:val="530"/>
        </w:trPr>
        <w:tc>
          <w:tcPr>
            <w:tcW w:w="2340" w:type="dxa"/>
          </w:tcPr>
          <w:p w14:paraId="17915E53" w14:textId="77777777" w:rsidR="00EA2321" w:rsidRPr="0072071F" w:rsidRDefault="00EA2321" w:rsidP="00EA2321"/>
        </w:tc>
        <w:tc>
          <w:tcPr>
            <w:tcW w:w="2340" w:type="dxa"/>
          </w:tcPr>
          <w:p w14:paraId="3EDC620E" w14:textId="77777777" w:rsidR="00EA2321" w:rsidRPr="0072071F" w:rsidRDefault="00EA2321" w:rsidP="00EA2321"/>
        </w:tc>
        <w:tc>
          <w:tcPr>
            <w:tcW w:w="2340" w:type="dxa"/>
          </w:tcPr>
          <w:p w14:paraId="27AA8D00" w14:textId="77777777" w:rsidR="00EA2321" w:rsidRPr="0072071F" w:rsidRDefault="00EA2321" w:rsidP="00EA2321"/>
        </w:tc>
        <w:tc>
          <w:tcPr>
            <w:tcW w:w="2340" w:type="dxa"/>
          </w:tcPr>
          <w:p w14:paraId="54F011A4" w14:textId="77777777" w:rsidR="00EA2321" w:rsidRPr="0072071F" w:rsidRDefault="00EA2321" w:rsidP="00EA2321"/>
        </w:tc>
      </w:tr>
      <w:tr w:rsidR="00EA2321" w:rsidRPr="0072071F" w14:paraId="72FD6CA3" w14:textId="77777777" w:rsidTr="00E858A1">
        <w:trPr>
          <w:trHeight w:val="530"/>
        </w:trPr>
        <w:tc>
          <w:tcPr>
            <w:tcW w:w="2340" w:type="dxa"/>
          </w:tcPr>
          <w:p w14:paraId="213E746F" w14:textId="77777777" w:rsidR="00EA2321" w:rsidRPr="0072071F" w:rsidRDefault="00EA2321" w:rsidP="00EA2321"/>
        </w:tc>
        <w:tc>
          <w:tcPr>
            <w:tcW w:w="2340" w:type="dxa"/>
          </w:tcPr>
          <w:p w14:paraId="74058E8D" w14:textId="77777777" w:rsidR="00EA2321" w:rsidRPr="0072071F" w:rsidRDefault="00EA2321" w:rsidP="00EA2321"/>
        </w:tc>
        <w:tc>
          <w:tcPr>
            <w:tcW w:w="2340" w:type="dxa"/>
          </w:tcPr>
          <w:p w14:paraId="143ABB53" w14:textId="77777777" w:rsidR="00EA2321" w:rsidRPr="0072071F" w:rsidRDefault="00EA2321" w:rsidP="00EA2321"/>
        </w:tc>
        <w:tc>
          <w:tcPr>
            <w:tcW w:w="2340" w:type="dxa"/>
          </w:tcPr>
          <w:p w14:paraId="2C311B9F" w14:textId="77777777" w:rsidR="00EA2321" w:rsidRPr="0072071F" w:rsidRDefault="00EA2321" w:rsidP="00EA2321"/>
        </w:tc>
      </w:tr>
      <w:tr w:rsidR="00EA2321" w:rsidRPr="0072071F" w14:paraId="78B55677" w14:textId="77777777" w:rsidTr="00E858A1">
        <w:trPr>
          <w:trHeight w:val="530"/>
        </w:trPr>
        <w:tc>
          <w:tcPr>
            <w:tcW w:w="2340" w:type="dxa"/>
          </w:tcPr>
          <w:p w14:paraId="7F3DAD29" w14:textId="77777777" w:rsidR="00EA2321" w:rsidRPr="0072071F" w:rsidRDefault="00EA2321" w:rsidP="00EA2321"/>
        </w:tc>
        <w:tc>
          <w:tcPr>
            <w:tcW w:w="2340" w:type="dxa"/>
          </w:tcPr>
          <w:p w14:paraId="7C28F926" w14:textId="77777777" w:rsidR="00EA2321" w:rsidRPr="0072071F" w:rsidRDefault="00EA2321" w:rsidP="00EA2321"/>
        </w:tc>
        <w:tc>
          <w:tcPr>
            <w:tcW w:w="2340" w:type="dxa"/>
          </w:tcPr>
          <w:p w14:paraId="4AEB1F5D" w14:textId="77777777" w:rsidR="00EA2321" w:rsidRPr="0072071F" w:rsidRDefault="00EA2321" w:rsidP="00EA2321"/>
        </w:tc>
        <w:tc>
          <w:tcPr>
            <w:tcW w:w="2340" w:type="dxa"/>
          </w:tcPr>
          <w:p w14:paraId="391F16AA" w14:textId="77777777" w:rsidR="00EA2321" w:rsidRPr="0072071F" w:rsidRDefault="00EA2321" w:rsidP="00EA2321"/>
        </w:tc>
      </w:tr>
      <w:tr w:rsidR="00EA2321" w:rsidRPr="0072071F" w14:paraId="796628C4" w14:textId="77777777" w:rsidTr="00E858A1">
        <w:trPr>
          <w:trHeight w:val="530"/>
        </w:trPr>
        <w:tc>
          <w:tcPr>
            <w:tcW w:w="2340" w:type="dxa"/>
          </w:tcPr>
          <w:p w14:paraId="5FC303D9" w14:textId="77777777" w:rsidR="00EA2321" w:rsidRPr="0072071F" w:rsidRDefault="00EA2321" w:rsidP="00EA2321"/>
        </w:tc>
        <w:tc>
          <w:tcPr>
            <w:tcW w:w="2340" w:type="dxa"/>
          </w:tcPr>
          <w:p w14:paraId="577775F8" w14:textId="77777777" w:rsidR="00EA2321" w:rsidRPr="0072071F" w:rsidRDefault="00EA2321" w:rsidP="00EA2321"/>
        </w:tc>
        <w:tc>
          <w:tcPr>
            <w:tcW w:w="2340" w:type="dxa"/>
          </w:tcPr>
          <w:p w14:paraId="1CF598A4" w14:textId="77777777" w:rsidR="00EA2321" w:rsidRPr="0072071F" w:rsidRDefault="00EA2321" w:rsidP="00EA2321"/>
        </w:tc>
        <w:tc>
          <w:tcPr>
            <w:tcW w:w="2340" w:type="dxa"/>
          </w:tcPr>
          <w:p w14:paraId="14ED947C" w14:textId="77777777" w:rsidR="00EA2321" w:rsidRPr="0072071F" w:rsidRDefault="00EA2321" w:rsidP="00EA2321"/>
        </w:tc>
      </w:tr>
    </w:tbl>
    <w:p w14:paraId="64CB2687" w14:textId="7E076B63" w:rsidR="00AE1474" w:rsidRDefault="00AE1474" w:rsidP="00AE1474">
      <w:pPr>
        <w:pStyle w:val="NoSpacing"/>
      </w:pPr>
    </w:p>
    <w:p w14:paraId="7DAFC1E7" w14:textId="77777777" w:rsidR="00062357" w:rsidRDefault="00062357"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2C4F2EF" w14:textId="77777777" w:rsidTr="00EA2321">
        <w:tc>
          <w:tcPr>
            <w:tcW w:w="6030" w:type="dxa"/>
            <w:tcBorders>
              <w:top w:val="single" w:sz="4" w:space="0" w:color="auto"/>
              <w:left w:val="nil"/>
              <w:bottom w:val="nil"/>
              <w:right w:val="nil"/>
            </w:tcBorders>
            <w:hideMark/>
          </w:tcPr>
          <w:p w14:paraId="60920619" w14:textId="0D68D747" w:rsidR="00EA2321" w:rsidRPr="00EA2321" w:rsidRDefault="002605E0" w:rsidP="00EA2321">
            <w:r>
              <w:t>Lab</w:t>
            </w:r>
            <w:r w:rsidR="00EA2321">
              <w:t xml:space="preserve"> Director</w:t>
            </w:r>
          </w:p>
        </w:tc>
        <w:tc>
          <w:tcPr>
            <w:tcW w:w="3330" w:type="dxa"/>
            <w:tcBorders>
              <w:top w:val="single" w:sz="4" w:space="0" w:color="auto"/>
              <w:left w:val="nil"/>
              <w:bottom w:val="nil"/>
              <w:right w:val="nil"/>
            </w:tcBorders>
            <w:hideMark/>
          </w:tcPr>
          <w:p w14:paraId="5D00CCFD" w14:textId="77777777" w:rsidR="00EA2321" w:rsidRPr="00EA2321" w:rsidRDefault="00EA2321" w:rsidP="00EA2321">
            <w:r>
              <w:t xml:space="preserve">Revision </w:t>
            </w:r>
            <w:r w:rsidRPr="00EA2321">
              <w:t>Date</w:t>
            </w:r>
          </w:p>
        </w:tc>
      </w:tr>
    </w:tbl>
    <w:p w14:paraId="58A87950" w14:textId="43FDE3B5" w:rsidR="00EA2321" w:rsidRDefault="00EA2321" w:rsidP="00AB7AB4"/>
    <w:p w14:paraId="7E156F3E" w14:textId="77777777" w:rsidR="00062357" w:rsidRPr="00EA2321" w:rsidRDefault="00062357" w:rsidP="00AB7AB4"/>
    <w:p w14:paraId="5242DEA3"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267402" w14:paraId="68BB8056" w14:textId="77777777" w:rsidTr="00663377">
        <w:trPr>
          <w:cnfStyle w:val="100000000000" w:firstRow="1" w:lastRow="0" w:firstColumn="0" w:lastColumn="0" w:oddVBand="0" w:evenVBand="0" w:oddHBand="0" w:evenHBand="0" w:firstRowFirstColumn="0" w:firstRowLastColumn="0" w:lastRowFirstColumn="0" w:lastRowLastColumn="0"/>
        </w:trPr>
        <w:tc>
          <w:tcPr>
            <w:tcW w:w="1440" w:type="dxa"/>
          </w:tcPr>
          <w:p w14:paraId="11868C5B" w14:textId="77777777" w:rsidR="00267402" w:rsidRDefault="00267402" w:rsidP="00663377">
            <w:r>
              <w:t>Date</w:t>
            </w:r>
          </w:p>
        </w:tc>
        <w:tc>
          <w:tcPr>
            <w:tcW w:w="7910" w:type="dxa"/>
          </w:tcPr>
          <w:p w14:paraId="71C33454" w14:textId="77777777" w:rsidR="00267402" w:rsidRDefault="00267402" w:rsidP="00663377">
            <w:r>
              <w:t>Revision</w:t>
            </w:r>
          </w:p>
        </w:tc>
      </w:tr>
      <w:tr w:rsidR="00267402" w14:paraId="7346B454" w14:textId="77777777" w:rsidTr="00663377">
        <w:tc>
          <w:tcPr>
            <w:tcW w:w="1440" w:type="dxa"/>
          </w:tcPr>
          <w:p w14:paraId="7C374CF6" w14:textId="0A476A88" w:rsidR="00267402" w:rsidRDefault="00267402" w:rsidP="00663377">
            <w:r>
              <w:t>9-19-18</w:t>
            </w:r>
          </w:p>
        </w:tc>
        <w:tc>
          <w:tcPr>
            <w:tcW w:w="7910" w:type="dxa"/>
          </w:tcPr>
          <w:p w14:paraId="709084E2" w14:textId="77777777" w:rsidR="00267402" w:rsidRDefault="00267402" w:rsidP="00663377">
            <w:r>
              <w:t>Updated EHS name and logo and format and revised the Exposure/unintended contact section (AKJ)</w:t>
            </w:r>
          </w:p>
        </w:tc>
      </w:tr>
      <w:tr w:rsidR="00267402" w14:paraId="30323FDB" w14:textId="77777777" w:rsidTr="00663377">
        <w:tc>
          <w:tcPr>
            <w:tcW w:w="1440" w:type="dxa"/>
          </w:tcPr>
          <w:p w14:paraId="7A80FFCF" w14:textId="18A5CD2F" w:rsidR="00267402" w:rsidRDefault="00062357" w:rsidP="00663377">
            <w:r>
              <w:t>02-25-19</w:t>
            </w:r>
          </w:p>
        </w:tc>
        <w:tc>
          <w:tcPr>
            <w:tcW w:w="7910" w:type="dxa"/>
          </w:tcPr>
          <w:p w14:paraId="41E2ADCC" w14:textId="14EC4E74" w:rsidR="00267402" w:rsidRDefault="00062357" w:rsidP="00663377">
            <w:r>
              <w:t>Updated links (DML)</w:t>
            </w:r>
          </w:p>
        </w:tc>
      </w:tr>
      <w:tr w:rsidR="007600A0" w14:paraId="02D2EACD" w14:textId="77777777" w:rsidTr="00663377">
        <w:tc>
          <w:tcPr>
            <w:tcW w:w="1440" w:type="dxa"/>
          </w:tcPr>
          <w:p w14:paraId="539D156A" w14:textId="4994605D" w:rsidR="007600A0" w:rsidRDefault="007600A0" w:rsidP="00425E69">
            <w:r>
              <w:t>05-1</w:t>
            </w:r>
            <w:r w:rsidR="00425E69">
              <w:t>2</w:t>
            </w:r>
            <w:r>
              <w:t>-22</w:t>
            </w:r>
          </w:p>
        </w:tc>
        <w:tc>
          <w:tcPr>
            <w:tcW w:w="7910" w:type="dxa"/>
          </w:tcPr>
          <w:p w14:paraId="4C4B60F1" w14:textId="2DC28396" w:rsidR="007600A0" w:rsidRDefault="007600A0" w:rsidP="00663377">
            <w:r>
              <w:t>Removed emergency response procedures section (LGS)</w:t>
            </w:r>
          </w:p>
        </w:tc>
      </w:tr>
    </w:tbl>
    <w:p w14:paraId="62EF6F1D" w14:textId="77777777" w:rsidR="00C25E13" w:rsidRPr="0072071F" w:rsidRDefault="00C25E13" w:rsidP="00441AC9"/>
    <w:sectPr w:rsidR="00C25E13" w:rsidRPr="0072071F" w:rsidSect="006901B9">
      <w:headerReference w:type="default" r:id="rId13"/>
      <w:footerReference w:type="default" r:id="rId14"/>
      <w:headerReference w:type="first" r:id="rId15"/>
      <w:footerReference w:type="first" r:id="rId16"/>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046D" w14:textId="77777777" w:rsidR="00A53ACA" w:rsidRPr="005D7C28" w:rsidRDefault="00A53ACA" w:rsidP="005D7C28">
      <w:r>
        <w:separator/>
      </w:r>
    </w:p>
    <w:p w14:paraId="42F78311" w14:textId="77777777" w:rsidR="00A53ACA" w:rsidRDefault="00A53ACA"/>
    <w:p w14:paraId="2C6C093B" w14:textId="77777777" w:rsidR="00A53ACA" w:rsidRDefault="00A53ACA"/>
  </w:endnote>
  <w:endnote w:type="continuationSeparator" w:id="0">
    <w:p w14:paraId="013B9532" w14:textId="77777777" w:rsidR="00A53ACA" w:rsidRPr="005D7C28" w:rsidRDefault="00A53ACA" w:rsidP="005D7C28">
      <w:r>
        <w:continuationSeparator/>
      </w:r>
    </w:p>
    <w:p w14:paraId="65D75DBA" w14:textId="77777777" w:rsidR="00A53ACA" w:rsidRDefault="00A53ACA"/>
    <w:p w14:paraId="12339C1D" w14:textId="77777777" w:rsidR="00A53ACA" w:rsidRDefault="00A53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62B70DE" w14:textId="5844E0AC" w:rsidR="00BA049A" w:rsidRPr="005D7C28" w:rsidRDefault="00FF4A55" w:rsidP="00BA049A">
            <w:pPr>
              <w:pStyle w:val="Footer"/>
            </w:pPr>
            <w:r>
              <w:t>Nanomaterials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9E3177">
              <w:rPr>
                <w:rStyle w:val="Strong"/>
                <w:noProof/>
              </w:rPr>
              <w:t>8</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9E3177">
              <w:rPr>
                <w:rStyle w:val="Strong"/>
                <w:noProof/>
              </w:rPr>
              <w:t>8</w:t>
            </w:r>
            <w:r w:rsidR="00BA049A" w:rsidRPr="00EE222D">
              <w:rPr>
                <w:rStyle w:val="Strong"/>
              </w:rPr>
              <w:fldChar w:fldCharType="end"/>
            </w:r>
          </w:p>
        </w:sdtContent>
      </w:sdt>
    </w:sdtContent>
  </w:sdt>
  <w:p w14:paraId="6B95AC2B" w14:textId="7ED059BB"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9E3177">
      <w:rPr>
        <w:noProof/>
      </w:rPr>
      <w:t>Revision Date:  05/12/22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09B23795" w14:textId="5DC64E8C" w:rsidR="009E7C06" w:rsidRPr="005D7C28" w:rsidRDefault="00FF4A55" w:rsidP="005D7C28">
            <w:pPr>
              <w:pStyle w:val="Footer"/>
            </w:pPr>
            <w:r>
              <w:t>Nanomaterials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9E3177">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9E3177">
              <w:rPr>
                <w:rStyle w:val="Strong"/>
                <w:noProof/>
              </w:rPr>
              <w:t>8</w:t>
            </w:r>
            <w:r w:rsidR="009E7C06" w:rsidRPr="00EE222D">
              <w:rPr>
                <w:rStyle w:val="Strong"/>
              </w:rPr>
              <w:fldChar w:fldCharType="end"/>
            </w:r>
          </w:p>
        </w:sdtContent>
      </w:sdt>
    </w:sdtContent>
  </w:sdt>
  <w:p w14:paraId="150AFBB7" w14:textId="3669843E"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E3177">
      <w:rPr>
        <w:noProof/>
      </w:rPr>
      <w:t>Revision Date:  05/12/22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C3BC" w14:textId="77777777" w:rsidR="00A53ACA" w:rsidRPr="005D7C28" w:rsidRDefault="00A53ACA" w:rsidP="005D7C28">
      <w:r>
        <w:separator/>
      </w:r>
    </w:p>
    <w:p w14:paraId="45B3C59C" w14:textId="77777777" w:rsidR="00A53ACA" w:rsidRDefault="00A53ACA"/>
    <w:p w14:paraId="1CB0C1FF" w14:textId="77777777" w:rsidR="00A53ACA" w:rsidRDefault="00A53ACA"/>
  </w:footnote>
  <w:footnote w:type="continuationSeparator" w:id="0">
    <w:p w14:paraId="13B2859E" w14:textId="77777777" w:rsidR="00A53ACA" w:rsidRPr="005D7C28" w:rsidRDefault="00A53ACA" w:rsidP="005D7C28">
      <w:r>
        <w:continuationSeparator/>
      </w:r>
    </w:p>
    <w:p w14:paraId="42BCC368" w14:textId="77777777" w:rsidR="00A53ACA" w:rsidRDefault="00A53ACA"/>
    <w:p w14:paraId="5EA151C8" w14:textId="77777777" w:rsidR="00A53ACA" w:rsidRDefault="00A53A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6DD8"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8419" w14:textId="77777777" w:rsidR="009E7C06" w:rsidRDefault="009E7C06">
    <w:pPr>
      <w:pStyle w:val="Header"/>
    </w:pPr>
  </w:p>
  <w:p w14:paraId="1FEB6F2D" w14:textId="77777777" w:rsidR="009E7C06" w:rsidRDefault="009E7C06">
    <w:pPr>
      <w:pStyle w:val="Header"/>
    </w:pPr>
    <w:r w:rsidRPr="00A41FE4">
      <w:rPr>
        <w:noProof/>
      </w:rPr>
      <w:drawing>
        <wp:inline distT="0" distB="0" distL="0" distR="0" wp14:anchorId="13C18DFA" wp14:editId="0370664C">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3"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4" w15:restartNumberingAfterBreak="0">
    <w:nsid w:val="2A442EE4"/>
    <w:multiLevelType w:val="multilevel"/>
    <w:tmpl w:val="0DAE0F9A"/>
    <w:numStyleLink w:val="H1BL"/>
  </w:abstractNum>
  <w:abstractNum w:abstractNumId="5" w15:restartNumberingAfterBreak="0">
    <w:nsid w:val="2E175DF0"/>
    <w:multiLevelType w:val="multilevel"/>
    <w:tmpl w:val="0DAE0F9A"/>
    <w:numStyleLink w:val="H1BL"/>
  </w:abstractNum>
  <w:abstractNum w:abstractNumId="6"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E19187D"/>
    <w:multiLevelType w:val="multilevel"/>
    <w:tmpl w:val="0DAE0F9A"/>
    <w:numStyleLink w:val="H1BL"/>
  </w:abstractNum>
  <w:abstractNum w:abstractNumId="10" w15:restartNumberingAfterBreak="0">
    <w:nsid w:val="3F3D584D"/>
    <w:multiLevelType w:val="multilevel"/>
    <w:tmpl w:val="0DAE0F9A"/>
    <w:numStyleLink w:val="H1BL"/>
  </w:abstractNum>
  <w:abstractNum w:abstractNumId="11"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4A7D7340"/>
    <w:multiLevelType w:val="multilevel"/>
    <w:tmpl w:val="0DAE0F9A"/>
    <w:numStyleLink w:val="H1BL"/>
  </w:abstractNum>
  <w:abstractNum w:abstractNumId="13" w15:restartNumberingAfterBreak="0">
    <w:nsid w:val="4F571089"/>
    <w:multiLevelType w:val="multilevel"/>
    <w:tmpl w:val="0DAE0F9A"/>
    <w:numStyleLink w:val="H1BL"/>
  </w:abstractNum>
  <w:abstractNum w:abstractNumId="1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5" w15:restartNumberingAfterBreak="0">
    <w:nsid w:val="547E22F2"/>
    <w:multiLevelType w:val="multilevel"/>
    <w:tmpl w:val="91A4CB42"/>
    <w:numStyleLink w:val="H1NL"/>
  </w:abstractNum>
  <w:abstractNum w:abstractNumId="16" w15:restartNumberingAfterBreak="0">
    <w:nsid w:val="54E77848"/>
    <w:multiLevelType w:val="multilevel"/>
    <w:tmpl w:val="0DAE0F9A"/>
    <w:numStyleLink w:val="H1BL"/>
  </w:abstractNum>
  <w:abstractNum w:abstractNumId="17" w15:restartNumberingAfterBreak="0">
    <w:nsid w:val="5912639E"/>
    <w:multiLevelType w:val="multilevel"/>
    <w:tmpl w:val="0DAE0F9A"/>
    <w:numStyleLink w:val="H1B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1" w15:restartNumberingAfterBreak="0">
    <w:nsid w:val="67795269"/>
    <w:multiLevelType w:val="multilevel"/>
    <w:tmpl w:val="0DAE0F9A"/>
    <w:numStyleLink w:val="H1BL"/>
  </w:abstractNum>
  <w:abstractNum w:abstractNumId="22" w15:restartNumberingAfterBreak="0">
    <w:nsid w:val="6DC56D81"/>
    <w:multiLevelType w:val="multilevel"/>
    <w:tmpl w:val="0DAE0F9A"/>
    <w:numStyleLink w:val="H1BL"/>
  </w:abstractNum>
  <w:abstractNum w:abstractNumId="23" w15:restartNumberingAfterBreak="0">
    <w:nsid w:val="6DCF73DB"/>
    <w:multiLevelType w:val="multilevel"/>
    <w:tmpl w:val="0DAE0F9A"/>
    <w:numStyleLink w:val="H1BL"/>
  </w:abstractNum>
  <w:abstractNum w:abstractNumId="24"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6" w15:restartNumberingAfterBreak="0">
    <w:nsid w:val="7B43171F"/>
    <w:multiLevelType w:val="multilevel"/>
    <w:tmpl w:val="91A4CB42"/>
    <w:numStyleLink w:val="H1NL"/>
  </w:abstractNum>
  <w:abstractNum w:abstractNumId="27"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7CD71152"/>
    <w:multiLevelType w:val="multilevel"/>
    <w:tmpl w:val="91A4CB42"/>
    <w:numStyleLink w:val="H1NL"/>
  </w:abstractNum>
  <w:abstractNum w:abstractNumId="29" w15:restartNumberingAfterBreak="0">
    <w:nsid w:val="7D20198C"/>
    <w:multiLevelType w:val="multilevel"/>
    <w:tmpl w:val="0DAE0F9A"/>
    <w:numStyleLink w:val="H1BL"/>
  </w:abstractNum>
  <w:num w:numId="1">
    <w:abstractNumId w:val="0"/>
  </w:num>
  <w:num w:numId="2">
    <w:abstractNumId w:val="25"/>
  </w:num>
  <w:num w:numId="3">
    <w:abstractNumId w:val="11"/>
  </w:num>
  <w:num w:numId="4">
    <w:abstractNumId w:val="1"/>
  </w:num>
  <w:num w:numId="5">
    <w:abstractNumId w:val="7"/>
  </w:num>
  <w:num w:numId="6">
    <w:abstractNumId w:val="18"/>
  </w:num>
  <w:num w:numId="7">
    <w:abstractNumId w:val="6"/>
  </w:num>
  <w:num w:numId="8">
    <w:abstractNumId w:val="14"/>
  </w:num>
  <w:num w:numId="9">
    <w:abstractNumId w:val="27"/>
  </w:num>
  <w:num w:numId="10">
    <w:abstractNumId w:val="3"/>
  </w:num>
  <w:num w:numId="11">
    <w:abstractNumId w:val="19"/>
  </w:num>
  <w:num w:numId="12">
    <w:abstractNumId w:val="20"/>
  </w:num>
  <w:num w:numId="13">
    <w:abstractNumId w:val="8"/>
  </w:num>
  <w:num w:numId="14">
    <w:abstractNumId w:val="2"/>
  </w:num>
  <w:num w:numId="15">
    <w:abstractNumId w:val="24"/>
  </w:num>
  <w:num w:numId="16">
    <w:abstractNumId w:val="17"/>
  </w:num>
  <w:num w:numId="17">
    <w:abstractNumId w:val="9"/>
  </w:num>
  <w:num w:numId="18">
    <w:abstractNumId w:val="12"/>
  </w:num>
  <w:num w:numId="19">
    <w:abstractNumId w:val="16"/>
  </w:num>
  <w:num w:numId="20">
    <w:abstractNumId w:val="5"/>
  </w:num>
  <w:num w:numId="21">
    <w:abstractNumId w:val="22"/>
  </w:num>
  <w:num w:numId="22">
    <w:abstractNumId w:val="23"/>
  </w:num>
  <w:num w:numId="23">
    <w:abstractNumId w:val="4"/>
  </w:num>
  <w:num w:numId="24">
    <w:abstractNumId w:val="21"/>
  </w:num>
  <w:num w:numId="25">
    <w:abstractNumId w:val="10"/>
  </w:num>
  <w:num w:numId="26">
    <w:abstractNumId w:val="29"/>
  </w:num>
  <w:num w:numId="27">
    <w:abstractNumId w:val="13"/>
  </w:num>
  <w:num w:numId="28">
    <w:abstractNumId w:val="15"/>
  </w:num>
  <w:num w:numId="29">
    <w:abstractNumId w:val="26"/>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F9"/>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357"/>
    <w:rsid w:val="00062588"/>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12642"/>
    <w:rsid w:val="001303E8"/>
    <w:rsid w:val="001313DB"/>
    <w:rsid w:val="00133AA1"/>
    <w:rsid w:val="00133DF7"/>
    <w:rsid w:val="001421ED"/>
    <w:rsid w:val="001423E4"/>
    <w:rsid w:val="001437C9"/>
    <w:rsid w:val="0014499C"/>
    <w:rsid w:val="001453C4"/>
    <w:rsid w:val="0014779B"/>
    <w:rsid w:val="0015083B"/>
    <w:rsid w:val="001510DE"/>
    <w:rsid w:val="00156F4F"/>
    <w:rsid w:val="0016086C"/>
    <w:rsid w:val="00164BB8"/>
    <w:rsid w:val="00170F94"/>
    <w:rsid w:val="00172666"/>
    <w:rsid w:val="001815D2"/>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146F"/>
    <w:rsid w:val="001F2081"/>
    <w:rsid w:val="001F6CA6"/>
    <w:rsid w:val="001F78A9"/>
    <w:rsid w:val="001F7C23"/>
    <w:rsid w:val="00200EA2"/>
    <w:rsid w:val="002057BE"/>
    <w:rsid w:val="0020604D"/>
    <w:rsid w:val="00207806"/>
    <w:rsid w:val="00220CF8"/>
    <w:rsid w:val="00227797"/>
    <w:rsid w:val="0023221F"/>
    <w:rsid w:val="00232EA1"/>
    <w:rsid w:val="00233C07"/>
    <w:rsid w:val="002361EA"/>
    <w:rsid w:val="0024074A"/>
    <w:rsid w:val="002407D1"/>
    <w:rsid w:val="00240F18"/>
    <w:rsid w:val="002421C0"/>
    <w:rsid w:val="00252816"/>
    <w:rsid w:val="00254A87"/>
    <w:rsid w:val="00257996"/>
    <w:rsid w:val="002605E0"/>
    <w:rsid w:val="002614EB"/>
    <w:rsid w:val="002637C0"/>
    <w:rsid w:val="00267402"/>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4BF9"/>
    <w:rsid w:val="002D69C9"/>
    <w:rsid w:val="002E3CCB"/>
    <w:rsid w:val="002E53F3"/>
    <w:rsid w:val="002E5D8E"/>
    <w:rsid w:val="002F0469"/>
    <w:rsid w:val="002F100B"/>
    <w:rsid w:val="002F18C9"/>
    <w:rsid w:val="002F26A1"/>
    <w:rsid w:val="002F44F3"/>
    <w:rsid w:val="002F69F7"/>
    <w:rsid w:val="003050F3"/>
    <w:rsid w:val="003130E4"/>
    <w:rsid w:val="00317E15"/>
    <w:rsid w:val="00320005"/>
    <w:rsid w:val="003225B8"/>
    <w:rsid w:val="00322B7F"/>
    <w:rsid w:val="00334733"/>
    <w:rsid w:val="003461D1"/>
    <w:rsid w:val="00347766"/>
    <w:rsid w:val="00353A60"/>
    <w:rsid w:val="0035438A"/>
    <w:rsid w:val="00361C68"/>
    <w:rsid w:val="00361E97"/>
    <w:rsid w:val="003660AC"/>
    <w:rsid w:val="003663C9"/>
    <w:rsid w:val="00371F4C"/>
    <w:rsid w:val="00372910"/>
    <w:rsid w:val="00374395"/>
    <w:rsid w:val="003920CC"/>
    <w:rsid w:val="00392DDB"/>
    <w:rsid w:val="00393982"/>
    <w:rsid w:val="00393B9B"/>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25E69"/>
    <w:rsid w:val="004273AC"/>
    <w:rsid w:val="00431A3F"/>
    <w:rsid w:val="00431E97"/>
    <w:rsid w:val="0043265D"/>
    <w:rsid w:val="00433575"/>
    <w:rsid w:val="004337DD"/>
    <w:rsid w:val="00434DBA"/>
    <w:rsid w:val="00441AC9"/>
    <w:rsid w:val="00446720"/>
    <w:rsid w:val="00450DAB"/>
    <w:rsid w:val="0045133F"/>
    <w:rsid w:val="00454941"/>
    <w:rsid w:val="00462188"/>
    <w:rsid w:val="00462F22"/>
    <w:rsid w:val="00465BF3"/>
    <w:rsid w:val="00470981"/>
    <w:rsid w:val="00470C1E"/>
    <w:rsid w:val="00480BA1"/>
    <w:rsid w:val="0048119E"/>
    <w:rsid w:val="0048321E"/>
    <w:rsid w:val="00490294"/>
    <w:rsid w:val="0049184B"/>
    <w:rsid w:val="004A03AB"/>
    <w:rsid w:val="004A1518"/>
    <w:rsid w:val="004A1710"/>
    <w:rsid w:val="004A2041"/>
    <w:rsid w:val="004A2F7D"/>
    <w:rsid w:val="004B019C"/>
    <w:rsid w:val="004C342A"/>
    <w:rsid w:val="004C491D"/>
    <w:rsid w:val="004C6882"/>
    <w:rsid w:val="004E0738"/>
    <w:rsid w:val="004E7180"/>
    <w:rsid w:val="004F23AD"/>
    <w:rsid w:val="004F6F84"/>
    <w:rsid w:val="004F7024"/>
    <w:rsid w:val="00506E1B"/>
    <w:rsid w:val="005128C2"/>
    <w:rsid w:val="005135F2"/>
    <w:rsid w:val="00513D4E"/>
    <w:rsid w:val="005158C6"/>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04FF"/>
    <w:rsid w:val="005C26BF"/>
    <w:rsid w:val="005C2C69"/>
    <w:rsid w:val="005D4A58"/>
    <w:rsid w:val="005D7C28"/>
    <w:rsid w:val="005E014B"/>
    <w:rsid w:val="005E3FF9"/>
    <w:rsid w:val="005F26D1"/>
    <w:rsid w:val="005F5F26"/>
    <w:rsid w:val="005F6E80"/>
    <w:rsid w:val="005F7318"/>
    <w:rsid w:val="0060166B"/>
    <w:rsid w:val="006025AF"/>
    <w:rsid w:val="00605601"/>
    <w:rsid w:val="006067EF"/>
    <w:rsid w:val="00615B15"/>
    <w:rsid w:val="00622D57"/>
    <w:rsid w:val="0062357F"/>
    <w:rsid w:val="0063191E"/>
    <w:rsid w:val="00636844"/>
    <w:rsid w:val="00636FA0"/>
    <w:rsid w:val="006475F6"/>
    <w:rsid w:val="00647EF1"/>
    <w:rsid w:val="00651B76"/>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D6B9B"/>
    <w:rsid w:val="006E55A7"/>
    <w:rsid w:val="00700AA4"/>
    <w:rsid w:val="00705E02"/>
    <w:rsid w:val="00706930"/>
    <w:rsid w:val="007104BF"/>
    <w:rsid w:val="007113FA"/>
    <w:rsid w:val="00713249"/>
    <w:rsid w:val="00714551"/>
    <w:rsid w:val="00715B24"/>
    <w:rsid w:val="00715B51"/>
    <w:rsid w:val="0072242C"/>
    <w:rsid w:val="00724A93"/>
    <w:rsid w:val="0072773A"/>
    <w:rsid w:val="00734123"/>
    <w:rsid w:val="00735FBE"/>
    <w:rsid w:val="0074548F"/>
    <w:rsid w:val="00745FBE"/>
    <w:rsid w:val="00751C3A"/>
    <w:rsid w:val="00753733"/>
    <w:rsid w:val="00755200"/>
    <w:rsid w:val="007568E6"/>
    <w:rsid w:val="007600A0"/>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7B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396D"/>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412A"/>
    <w:rsid w:val="008C6C13"/>
    <w:rsid w:val="008C6FFE"/>
    <w:rsid w:val="008D4756"/>
    <w:rsid w:val="008E03E0"/>
    <w:rsid w:val="008E2DC9"/>
    <w:rsid w:val="008E315B"/>
    <w:rsid w:val="008E4439"/>
    <w:rsid w:val="008E56F1"/>
    <w:rsid w:val="008F5FD4"/>
    <w:rsid w:val="008F6A60"/>
    <w:rsid w:val="00901A65"/>
    <w:rsid w:val="0090212C"/>
    <w:rsid w:val="00902E38"/>
    <w:rsid w:val="009031C4"/>
    <w:rsid w:val="00913029"/>
    <w:rsid w:val="00914017"/>
    <w:rsid w:val="00916C0E"/>
    <w:rsid w:val="00933F41"/>
    <w:rsid w:val="00942165"/>
    <w:rsid w:val="00945D8D"/>
    <w:rsid w:val="00946E47"/>
    <w:rsid w:val="00951E38"/>
    <w:rsid w:val="00965BC5"/>
    <w:rsid w:val="00967DC5"/>
    <w:rsid w:val="00972C12"/>
    <w:rsid w:val="00973C91"/>
    <w:rsid w:val="00976F05"/>
    <w:rsid w:val="0098054D"/>
    <w:rsid w:val="009818B1"/>
    <w:rsid w:val="00982FA1"/>
    <w:rsid w:val="0098340A"/>
    <w:rsid w:val="00985681"/>
    <w:rsid w:val="00992503"/>
    <w:rsid w:val="0099575B"/>
    <w:rsid w:val="009960F1"/>
    <w:rsid w:val="009A319F"/>
    <w:rsid w:val="009B0570"/>
    <w:rsid w:val="009B3821"/>
    <w:rsid w:val="009B56D1"/>
    <w:rsid w:val="009B68B1"/>
    <w:rsid w:val="009C20DF"/>
    <w:rsid w:val="009D0743"/>
    <w:rsid w:val="009D3D3B"/>
    <w:rsid w:val="009E3177"/>
    <w:rsid w:val="009E7C06"/>
    <w:rsid w:val="009F5D72"/>
    <w:rsid w:val="009F6843"/>
    <w:rsid w:val="00A000DC"/>
    <w:rsid w:val="00A01394"/>
    <w:rsid w:val="00A04987"/>
    <w:rsid w:val="00A05E9C"/>
    <w:rsid w:val="00A15BA2"/>
    <w:rsid w:val="00A17E40"/>
    <w:rsid w:val="00A20146"/>
    <w:rsid w:val="00A214BA"/>
    <w:rsid w:val="00A220F4"/>
    <w:rsid w:val="00A224A9"/>
    <w:rsid w:val="00A23DF8"/>
    <w:rsid w:val="00A2489E"/>
    <w:rsid w:val="00A32F86"/>
    <w:rsid w:val="00A401BA"/>
    <w:rsid w:val="00A41FE4"/>
    <w:rsid w:val="00A50EFA"/>
    <w:rsid w:val="00A53ACA"/>
    <w:rsid w:val="00A540D2"/>
    <w:rsid w:val="00A60B3F"/>
    <w:rsid w:val="00A71BB1"/>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4F70"/>
    <w:rsid w:val="00B45643"/>
    <w:rsid w:val="00B46B74"/>
    <w:rsid w:val="00B5336F"/>
    <w:rsid w:val="00B56549"/>
    <w:rsid w:val="00B66DE5"/>
    <w:rsid w:val="00B86F43"/>
    <w:rsid w:val="00B93CF3"/>
    <w:rsid w:val="00B958CF"/>
    <w:rsid w:val="00B95BC1"/>
    <w:rsid w:val="00B969A2"/>
    <w:rsid w:val="00B96A48"/>
    <w:rsid w:val="00BA049A"/>
    <w:rsid w:val="00BA1409"/>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25E13"/>
    <w:rsid w:val="00C31E4F"/>
    <w:rsid w:val="00C34165"/>
    <w:rsid w:val="00C361C2"/>
    <w:rsid w:val="00C43CB0"/>
    <w:rsid w:val="00C51E12"/>
    <w:rsid w:val="00C5287C"/>
    <w:rsid w:val="00C52B7C"/>
    <w:rsid w:val="00C54B2E"/>
    <w:rsid w:val="00C60476"/>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85F10"/>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1D7C"/>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276"/>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0EB5"/>
    <w:rsid w:val="00FC1470"/>
    <w:rsid w:val="00FC39EF"/>
    <w:rsid w:val="00FC4A62"/>
    <w:rsid w:val="00FC74BA"/>
    <w:rsid w:val="00FC760F"/>
    <w:rsid w:val="00FD3451"/>
    <w:rsid w:val="00FD5F6C"/>
    <w:rsid w:val="00FD6D5A"/>
    <w:rsid w:val="00FE476F"/>
    <w:rsid w:val="00FE486F"/>
    <w:rsid w:val="00FF4A55"/>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62B2C"/>
  <w15:chartTrackingRefBased/>
  <w15:docId w15:val="{9DA6CEC6-FEDB-4602-93F6-D8F6469F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F7"/>
    <w:rPr>
      <w:rFonts w:eastAsiaTheme="minorEastAsia"/>
    </w:rPr>
  </w:style>
  <w:style w:type="paragraph" w:styleId="Heading1">
    <w:name w:val="heading 1"/>
    <w:next w:val="Normal"/>
    <w:link w:val="Heading1Char"/>
    <w:qFormat/>
    <w:rsid w:val="00133DF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133DF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133DF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133DF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133DF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133DF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133DF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133DF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133DF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DF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133DF7"/>
    <w:rPr>
      <w:rFonts w:eastAsiaTheme="majorEastAsia" w:cstheme="majorBidi"/>
      <w:b/>
      <w:bCs/>
      <w:i/>
      <w:iCs/>
      <w:sz w:val="28"/>
      <w:szCs w:val="28"/>
    </w:rPr>
  </w:style>
  <w:style w:type="character" w:customStyle="1" w:styleId="Heading3Char">
    <w:name w:val="Heading 3 Char"/>
    <w:basedOn w:val="DefaultParagraphFont"/>
    <w:link w:val="Heading3"/>
    <w:uiPriority w:val="2"/>
    <w:rsid w:val="00133DF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133DF7"/>
    <w:rPr>
      <w:rFonts w:eastAsiaTheme="minorEastAsia" w:cs="Times New Roman"/>
      <w:b/>
      <w:szCs w:val="24"/>
    </w:rPr>
  </w:style>
  <w:style w:type="character" w:customStyle="1" w:styleId="Heading5Char">
    <w:name w:val="Heading 5 Char"/>
    <w:basedOn w:val="DefaultParagraphFont"/>
    <w:link w:val="Heading5"/>
    <w:uiPriority w:val="9"/>
    <w:semiHidden/>
    <w:rsid w:val="00133DF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33DF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33DF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33DF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33DF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13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7"/>
    <w:rPr>
      <w:rFonts w:ascii="Segoe UI" w:eastAsiaTheme="minorEastAsia" w:hAnsi="Segoe UI" w:cs="Segoe UI"/>
      <w:sz w:val="18"/>
      <w:szCs w:val="18"/>
    </w:rPr>
  </w:style>
  <w:style w:type="character" w:customStyle="1" w:styleId="AllCaps">
    <w:name w:val="AllCaps"/>
    <w:uiPriority w:val="5"/>
    <w:qFormat/>
    <w:rsid w:val="00133DF7"/>
    <w:rPr>
      <w:caps/>
      <w:smallCaps w:val="0"/>
    </w:rPr>
  </w:style>
  <w:style w:type="paragraph" w:styleId="ListParagraph">
    <w:name w:val="List Paragraph"/>
    <w:basedOn w:val="Normal"/>
    <w:qFormat/>
    <w:rsid w:val="00133DF7"/>
    <w:pPr>
      <w:contextualSpacing/>
    </w:pPr>
  </w:style>
  <w:style w:type="table" w:styleId="PlainTable3">
    <w:name w:val="Plain Table 3"/>
    <w:basedOn w:val="TableNormal"/>
    <w:uiPriority w:val="43"/>
    <w:locked/>
    <w:rsid w:val="00133DF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133DF7"/>
    <w:rPr>
      <w:i/>
      <w:iCs/>
    </w:rPr>
  </w:style>
  <w:style w:type="paragraph" w:styleId="Footer">
    <w:name w:val="footer"/>
    <w:basedOn w:val="Normal"/>
    <w:link w:val="FooterChar"/>
    <w:uiPriority w:val="99"/>
    <w:unhideWhenUsed/>
    <w:rsid w:val="00133DF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133DF7"/>
    <w:rPr>
      <w:rFonts w:eastAsiaTheme="minorEastAsia"/>
    </w:rPr>
  </w:style>
  <w:style w:type="numbering" w:customStyle="1" w:styleId="H1BL">
    <w:name w:val="H1BL"/>
    <w:uiPriority w:val="99"/>
    <w:rsid w:val="00133DF7"/>
    <w:pPr>
      <w:numPr>
        <w:numId w:val="3"/>
      </w:numPr>
    </w:pPr>
  </w:style>
  <w:style w:type="numbering" w:customStyle="1" w:styleId="H1NL">
    <w:name w:val="H1NL"/>
    <w:basedOn w:val="NoList"/>
    <w:uiPriority w:val="99"/>
    <w:rsid w:val="00133DF7"/>
    <w:pPr>
      <w:numPr>
        <w:numId w:val="4"/>
      </w:numPr>
    </w:pPr>
  </w:style>
  <w:style w:type="paragraph" w:styleId="Header">
    <w:name w:val="header"/>
    <w:basedOn w:val="Normal"/>
    <w:link w:val="HeaderChar"/>
    <w:uiPriority w:val="99"/>
    <w:unhideWhenUsed/>
    <w:qFormat/>
    <w:rsid w:val="00133DF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133DF7"/>
    <w:rPr>
      <w:rFonts w:eastAsiaTheme="minorEastAsia"/>
    </w:rPr>
  </w:style>
  <w:style w:type="character" w:styleId="Hyperlink">
    <w:name w:val="Hyperlink"/>
    <w:basedOn w:val="DefaultParagraphFont"/>
    <w:uiPriority w:val="99"/>
    <w:unhideWhenUsed/>
    <w:qFormat/>
    <w:rsid w:val="00133DF7"/>
    <w:rPr>
      <w:color w:val="0563C1" w:themeColor="hyperlink"/>
      <w:u w:val="single"/>
    </w:rPr>
  </w:style>
  <w:style w:type="paragraph" w:styleId="NoSpacing">
    <w:name w:val="No Spacing"/>
    <w:uiPriority w:val="1"/>
    <w:qFormat/>
    <w:rsid w:val="00133DF7"/>
    <w:pPr>
      <w:spacing w:after="0" w:line="240" w:lineRule="auto"/>
    </w:pPr>
    <w:rPr>
      <w:rFonts w:eastAsiaTheme="minorEastAsia"/>
    </w:rPr>
  </w:style>
  <w:style w:type="character" w:styleId="PlaceholderText">
    <w:name w:val="Placeholder Text"/>
    <w:basedOn w:val="DefaultParagraphFont"/>
    <w:uiPriority w:val="99"/>
    <w:semiHidden/>
    <w:rsid w:val="00133DF7"/>
    <w:rPr>
      <w:color w:val="808080"/>
    </w:rPr>
  </w:style>
  <w:style w:type="paragraph" w:styleId="Quote">
    <w:name w:val="Quote"/>
    <w:basedOn w:val="Normal"/>
    <w:next w:val="Normal"/>
    <w:link w:val="QuoteChar"/>
    <w:uiPriority w:val="29"/>
    <w:qFormat/>
    <w:rsid w:val="00133DF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33DF7"/>
    <w:rPr>
      <w:rFonts w:eastAsiaTheme="minorEastAsia"/>
      <w:color w:val="44546A" w:themeColor="text2"/>
      <w:sz w:val="24"/>
      <w:szCs w:val="24"/>
    </w:rPr>
  </w:style>
  <w:style w:type="character" w:styleId="Strong">
    <w:name w:val="Strong"/>
    <w:aliases w:val="bold"/>
    <w:basedOn w:val="DefaultParagraphFont"/>
    <w:uiPriority w:val="4"/>
    <w:qFormat/>
    <w:rsid w:val="00133DF7"/>
    <w:rPr>
      <w:b/>
      <w:bCs/>
    </w:rPr>
  </w:style>
  <w:style w:type="character" w:customStyle="1" w:styleId="Subscript">
    <w:name w:val="Subscript"/>
    <w:aliases w:val="sbs"/>
    <w:basedOn w:val="DefaultParagraphFont"/>
    <w:uiPriority w:val="5"/>
    <w:qFormat/>
    <w:rsid w:val="00133DF7"/>
    <w:rPr>
      <w:vertAlign w:val="subscript"/>
    </w:rPr>
  </w:style>
  <w:style w:type="paragraph" w:styleId="Subtitle">
    <w:name w:val="Subtitle"/>
    <w:basedOn w:val="Normal"/>
    <w:next w:val="Normal"/>
    <w:link w:val="SubtitleChar"/>
    <w:uiPriority w:val="6"/>
    <w:qFormat/>
    <w:rsid w:val="00133DF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133DF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133DF7"/>
    <w:rPr>
      <w:vertAlign w:val="superscript"/>
    </w:rPr>
  </w:style>
  <w:style w:type="paragraph" w:styleId="Title">
    <w:name w:val="Title"/>
    <w:basedOn w:val="Normal"/>
    <w:next w:val="Subtitle"/>
    <w:link w:val="TitleChar"/>
    <w:uiPriority w:val="6"/>
    <w:qFormat/>
    <w:rsid w:val="00133DF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133DF7"/>
    <w:rPr>
      <w:rFonts w:eastAsiaTheme="majorEastAsia" w:cstheme="majorBidi"/>
      <w:b/>
      <w:bCs/>
      <w:kern w:val="28"/>
      <w:sz w:val="36"/>
      <w:szCs w:val="32"/>
    </w:rPr>
  </w:style>
  <w:style w:type="paragraph" w:styleId="TOC1">
    <w:name w:val="toc 1"/>
    <w:basedOn w:val="Normal"/>
    <w:next w:val="Normal"/>
    <w:uiPriority w:val="39"/>
    <w:unhideWhenUsed/>
    <w:qFormat/>
    <w:rsid w:val="00133DF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133DF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133DF7"/>
    <w:pPr>
      <w:spacing w:before="120"/>
      <w:outlineLvl w:val="9"/>
    </w:pPr>
  </w:style>
  <w:style w:type="table" w:styleId="TableGrid">
    <w:name w:val="Table Grid"/>
    <w:basedOn w:val="TableNormal"/>
    <w:uiPriority w:val="39"/>
    <w:locked/>
    <w:rsid w:val="0013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133D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133D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133DF7"/>
    <w:pPr>
      <w:jc w:val="center"/>
    </w:pPr>
  </w:style>
  <w:style w:type="paragraph" w:customStyle="1" w:styleId="NormalFont9">
    <w:name w:val="NormalFont 9"/>
    <w:aliases w:val="nf"/>
    <w:basedOn w:val="Normal"/>
    <w:qFormat/>
    <w:rsid w:val="00133DF7"/>
    <w:rPr>
      <w:sz w:val="18"/>
      <w:szCs w:val="18"/>
    </w:rPr>
  </w:style>
  <w:style w:type="table" w:styleId="PlainTable1">
    <w:name w:val="Plain Table 1"/>
    <w:basedOn w:val="TableNormal"/>
    <w:uiPriority w:val="41"/>
    <w:locked/>
    <w:rsid w:val="00133D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133D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133DF7"/>
    <w:rPr>
      <w:rFonts w:asciiTheme="minorHAnsi" w:hAnsiTheme="minorHAnsi"/>
      <w:i/>
      <w:sz w:val="22"/>
      <w:u w:val="single"/>
    </w:rPr>
  </w:style>
  <w:style w:type="paragraph" w:customStyle="1" w:styleId="LDApprovalld">
    <w:name w:val="LD Approvalld"/>
    <w:basedOn w:val="Normal"/>
    <w:uiPriority w:val="6"/>
    <w:qFormat/>
    <w:rsid w:val="00133DF7"/>
    <w:rPr>
      <w:b/>
      <w:i/>
      <w:color w:val="FF0000"/>
      <w:sz w:val="28"/>
      <w:szCs w:val="28"/>
    </w:rPr>
  </w:style>
  <w:style w:type="character" w:styleId="CommentReference">
    <w:name w:val="annotation reference"/>
    <w:basedOn w:val="DefaultParagraphFont"/>
    <w:uiPriority w:val="99"/>
    <w:semiHidden/>
    <w:unhideWhenUsed/>
    <w:rsid w:val="00133DF7"/>
    <w:rPr>
      <w:sz w:val="16"/>
      <w:szCs w:val="16"/>
    </w:rPr>
  </w:style>
  <w:style w:type="paragraph" w:styleId="CommentText">
    <w:name w:val="annotation text"/>
    <w:basedOn w:val="Normal"/>
    <w:link w:val="CommentTextChar"/>
    <w:uiPriority w:val="99"/>
    <w:semiHidden/>
    <w:unhideWhenUsed/>
    <w:rsid w:val="00133DF7"/>
    <w:rPr>
      <w:sz w:val="20"/>
      <w:szCs w:val="20"/>
    </w:rPr>
  </w:style>
  <w:style w:type="character" w:customStyle="1" w:styleId="CommentTextChar">
    <w:name w:val="Comment Text Char"/>
    <w:basedOn w:val="DefaultParagraphFont"/>
    <w:link w:val="CommentText"/>
    <w:uiPriority w:val="99"/>
    <w:semiHidden/>
    <w:rsid w:val="00133DF7"/>
    <w:rPr>
      <w:rFonts w:eastAsiaTheme="minorEastAsia"/>
      <w:sz w:val="20"/>
      <w:szCs w:val="20"/>
    </w:rPr>
  </w:style>
  <w:style w:type="paragraph" w:styleId="ListBullet">
    <w:name w:val="List Bullet"/>
    <w:basedOn w:val="Normal"/>
    <w:uiPriority w:val="99"/>
    <w:unhideWhenUsed/>
    <w:locked/>
    <w:rsid w:val="00133DF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133DF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133DF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133DF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133DF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133DF7"/>
    <w:pPr>
      <w:spacing w:after="0"/>
      <w:ind w:left="660"/>
    </w:pPr>
    <w:rPr>
      <w:sz w:val="18"/>
      <w:szCs w:val="18"/>
    </w:rPr>
  </w:style>
  <w:style w:type="paragraph" w:styleId="TOC5">
    <w:name w:val="toc 5"/>
    <w:basedOn w:val="Normal"/>
    <w:next w:val="Normal"/>
    <w:autoRedefine/>
    <w:uiPriority w:val="39"/>
    <w:unhideWhenUsed/>
    <w:locked/>
    <w:rsid w:val="00133DF7"/>
    <w:pPr>
      <w:spacing w:after="0"/>
      <w:ind w:left="880"/>
    </w:pPr>
    <w:rPr>
      <w:sz w:val="18"/>
      <w:szCs w:val="18"/>
    </w:rPr>
  </w:style>
  <w:style w:type="paragraph" w:styleId="TOC6">
    <w:name w:val="toc 6"/>
    <w:basedOn w:val="Normal"/>
    <w:next w:val="Normal"/>
    <w:autoRedefine/>
    <w:uiPriority w:val="39"/>
    <w:unhideWhenUsed/>
    <w:locked/>
    <w:rsid w:val="00133DF7"/>
    <w:pPr>
      <w:spacing w:after="0"/>
      <w:ind w:left="1100"/>
    </w:pPr>
    <w:rPr>
      <w:sz w:val="18"/>
      <w:szCs w:val="18"/>
    </w:rPr>
  </w:style>
  <w:style w:type="paragraph" w:styleId="TOC7">
    <w:name w:val="toc 7"/>
    <w:basedOn w:val="Normal"/>
    <w:next w:val="Normal"/>
    <w:autoRedefine/>
    <w:uiPriority w:val="39"/>
    <w:unhideWhenUsed/>
    <w:locked/>
    <w:rsid w:val="00133DF7"/>
    <w:pPr>
      <w:spacing w:after="0"/>
      <w:ind w:left="1320"/>
    </w:pPr>
    <w:rPr>
      <w:sz w:val="18"/>
      <w:szCs w:val="18"/>
    </w:rPr>
  </w:style>
  <w:style w:type="paragraph" w:styleId="TOC8">
    <w:name w:val="toc 8"/>
    <w:basedOn w:val="Normal"/>
    <w:next w:val="Normal"/>
    <w:autoRedefine/>
    <w:uiPriority w:val="39"/>
    <w:unhideWhenUsed/>
    <w:locked/>
    <w:rsid w:val="00133DF7"/>
    <w:pPr>
      <w:spacing w:after="0"/>
      <w:ind w:left="1540"/>
    </w:pPr>
    <w:rPr>
      <w:sz w:val="18"/>
      <w:szCs w:val="18"/>
    </w:rPr>
  </w:style>
  <w:style w:type="paragraph" w:styleId="TOC9">
    <w:name w:val="toc 9"/>
    <w:basedOn w:val="Normal"/>
    <w:next w:val="Normal"/>
    <w:autoRedefine/>
    <w:uiPriority w:val="39"/>
    <w:unhideWhenUsed/>
    <w:locked/>
    <w:rsid w:val="00133DF7"/>
    <w:pPr>
      <w:spacing w:after="0"/>
      <w:ind w:left="1760"/>
    </w:pPr>
    <w:rPr>
      <w:sz w:val="18"/>
      <w:szCs w:val="18"/>
    </w:rPr>
  </w:style>
  <w:style w:type="paragraph" w:customStyle="1" w:styleId="CellNormal">
    <w:name w:val="Cell Normal"/>
    <w:qFormat/>
    <w:rsid w:val="00133DF7"/>
    <w:pPr>
      <w:spacing w:after="0"/>
    </w:pPr>
    <w:rPr>
      <w:rFonts w:eastAsiaTheme="minorEastAsia"/>
    </w:rPr>
  </w:style>
  <w:style w:type="numbering" w:customStyle="1" w:styleId="H1CL">
    <w:name w:val="H1CL"/>
    <w:uiPriority w:val="99"/>
    <w:rsid w:val="00133DF7"/>
    <w:pPr>
      <w:numPr>
        <w:numId w:val="2"/>
      </w:numPr>
    </w:pPr>
  </w:style>
  <w:style w:type="table" w:customStyle="1" w:styleId="Proof-Trg">
    <w:name w:val="Proof-Trg"/>
    <w:basedOn w:val="TableNormal"/>
    <w:uiPriority w:val="99"/>
    <w:rsid w:val="0013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133DF7"/>
    <w:pPr>
      <w:spacing w:after="0"/>
    </w:pPr>
    <w:rPr>
      <w:sz w:val="18"/>
    </w:rPr>
  </w:style>
  <w:style w:type="paragraph" w:customStyle="1" w:styleId="RevDate">
    <w:name w:val="RevDate"/>
    <w:basedOn w:val="Normal"/>
    <w:next w:val="NoSpacing"/>
    <w:link w:val="RevDateChar"/>
    <w:qFormat/>
    <w:rsid w:val="00133DF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133DF7"/>
    <w:rPr>
      <w:rFonts w:eastAsiaTheme="minorEastAsia" w:cs="Times New Roman"/>
      <w:szCs w:val="24"/>
    </w:rPr>
  </w:style>
  <w:style w:type="character" w:styleId="FollowedHyperlink">
    <w:name w:val="FollowedHyperlink"/>
    <w:basedOn w:val="DefaultParagraphFont"/>
    <w:uiPriority w:val="99"/>
    <w:semiHidden/>
    <w:unhideWhenUsed/>
    <w:rsid w:val="00133DF7"/>
    <w:rPr>
      <w:color w:val="954F72" w:themeColor="followedHyperlink"/>
      <w:u w:val="single"/>
    </w:rPr>
  </w:style>
  <w:style w:type="paragraph" w:customStyle="1" w:styleId="IssueDate">
    <w:name w:val="IssueDate"/>
    <w:basedOn w:val="Normal"/>
    <w:next w:val="RevDate"/>
    <w:link w:val="IssueDateChar"/>
    <w:uiPriority w:val="6"/>
    <w:qFormat/>
    <w:rsid w:val="00133DF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133DF7"/>
    <w:rPr>
      <w:rFonts w:eastAsiaTheme="minorEastAsia" w:cs="Times New Roman"/>
      <w:szCs w:val="24"/>
    </w:rPr>
  </w:style>
  <w:style w:type="paragraph" w:customStyle="1" w:styleId="Appendix">
    <w:name w:val="Appendix"/>
    <w:basedOn w:val="Title"/>
    <w:next w:val="Subtitle"/>
    <w:qFormat/>
    <w:rsid w:val="00133DF7"/>
    <w:pPr>
      <w:numPr>
        <w:numId w:val="5"/>
      </w:numPr>
    </w:pPr>
  </w:style>
  <w:style w:type="paragraph" w:customStyle="1" w:styleId="Attachment">
    <w:name w:val="Attachment"/>
    <w:basedOn w:val="Appendix"/>
    <w:next w:val="Subtitle"/>
    <w:qFormat/>
    <w:rsid w:val="00133DF7"/>
    <w:pPr>
      <w:numPr>
        <w:numId w:val="6"/>
      </w:numPr>
      <w:ind w:left="0"/>
    </w:pPr>
  </w:style>
  <w:style w:type="paragraph" w:customStyle="1" w:styleId="SOPDescr">
    <w:name w:val="SOPDescr"/>
    <w:basedOn w:val="Normal"/>
    <w:next w:val="Normal"/>
    <w:qFormat/>
    <w:rsid w:val="00133DF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133DF7"/>
    <w:pPr>
      <w:jc w:val="center"/>
    </w:pPr>
    <w:rPr>
      <w:sz w:val="22"/>
      <w:szCs w:val="22"/>
    </w:rPr>
  </w:style>
  <w:style w:type="numbering" w:customStyle="1" w:styleId="H2BL">
    <w:name w:val="H2BL"/>
    <w:uiPriority w:val="99"/>
    <w:rsid w:val="00133DF7"/>
    <w:pPr>
      <w:numPr>
        <w:numId w:val="7"/>
      </w:numPr>
    </w:pPr>
  </w:style>
  <w:style w:type="numbering" w:customStyle="1" w:styleId="H2CL">
    <w:name w:val="H2CL"/>
    <w:uiPriority w:val="99"/>
    <w:rsid w:val="00133DF7"/>
    <w:pPr>
      <w:numPr>
        <w:numId w:val="8"/>
      </w:numPr>
    </w:pPr>
  </w:style>
  <w:style w:type="numbering" w:customStyle="1" w:styleId="H2NL">
    <w:name w:val="H2NL"/>
    <w:uiPriority w:val="99"/>
    <w:rsid w:val="00133DF7"/>
  </w:style>
  <w:style w:type="numbering" w:customStyle="1" w:styleId="H3BL">
    <w:name w:val="H3BL"/>
    <w:uiPriority w:val="99"/>
    <w:rsid w:val="00133DF7"/>
    <w:pPr>
      <w:numPr>
        <w:numId w:val="10"/>
      </w:numPr>
    </w:pPr>
  </w:style>
  <w:style w:type="numbering" w:customStyle="1" w:styleId="H3CL">
    <w:name w:val="H3CL"/>
    <w:uiPriority w:val="99"/>
    <w:rsid w:val="00133DF7"/>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133DF7"/>
    <w:pPr>
      <w:numPr>
        <w:numId w:val="12"/>
      </w:numPr>
    </w:pPr>
  </w:style>
  <w:style w:type="numbering" w:customStyle="1" w:styleId="H4CL">
    <w:name w:val="H4CL"/>
    <w:uiPriority w:val="99"/>
    <w:rsid w:val="00133DF7"/>
    <w:pPr>
      <w:numPr>
        <w:numId w:val="13"/>
      </w:numPr>
    </w:pPr>
  </w:style>
  <w:style w:type="numbering" w:customStyle="1" w:styleId="H4NL">
    <w:name w:val="H4NL"/>
    <w:uiPriority w:val="99"/>
    <w:rsid w:val="00133DF7"/>
    <w:pPr>
      <w:numPr>
        <w:numId w:val="14"/>
      </w:numPr>
    </w:pPr>
  </w:style>
  <w:style w:type="numbering" w:customStyle="1" w:styleId="H3NL0">
    <w:name w:val="H3NL"/>
    <w:uiPriority w:val="99"/>
    <w:rsid w:val="00133DF7"/>
    <w:pPr>
      <w:numPr>
        <w:numId w:val="9"/>
      </w:numPr>
    </w:pPr>
  </w:style>
  <w:style w:type="paragraph" w:customStyle="1" w:styleId="25NormaIndent">
    <w:name w:val=".25 Norma Indent"/>
    <w:basedOn w:val="Normal"/>
    <w:next w:val="ListParagraph"/>
    <w:qFormat/>
    <w:rsid w:val="00133DF7"/>
    <w:pPr>
      <w:ind w:left="360"/>
    </w:pPr>
  </w:style>
  <w:style w:type="paragraph" w:customStyle="1" w:styleId="5NormalIndent">
    <w:name w:val=".5 Normal Indent"/>
    <w:basedOn w:val="Normal"/>
    <w:next w:val="ListParagraph"/>
    <w:qFormat/>
    <w:rsid w:val="00133DF7"/>
    <w:pPr>
      <w:ind w:left="720"/>
    </w:pPr>
  </w:style>
  <w:style w:type="paragraph" w:customStyle="1" w:styleId="Body">
    <w:name w:val="Body"/>
    <w:basedOn w:val="Normal"/>
    <w:qFormat/>
    <w:rsid w:val="00133DF7"/>
    <w:pPr>
      <w:spacing w:after="0" w:line="240" w:lineRule="auto"/>
    </w:pPr>
  </w:style>
  <w:style w:type="paragraph" w:styleId="CommentSubject">
    <w:name w:val="annotation subject"/>
    <w:basedOn w:val="CommentText"/>
    <w:next w:val="CommentText"/>
    <w:link w:val="CommentSubjectChar"/>
    <w:uiPriority w:val="99"/>
    <w:semiHidden/>
    <w:unhideWhenUsed/>
    <w:rsid w:val="00133DF7"/>
    <w:pPr>
      <w:spacing w:line="240" w:lineRule="auto"/>
    </w:pPr>
    <w:rPr>
      <w:b/>
      <w:bCs/>
    </w:rPr>
  </w:style>
  <w:style w:type="character" w:customStyle="1" w:styleId="CommentSubjectChar">
    <w:name w:val="Comment Subject Char"/>
    <w:basedOn w:val="CommentTextChar"/>
    <w:link w:val="CommentSubject"/>
    <w:uiPriority w:val="99"/>
    <w:semiHidden/>
    <w:rsid w:val="00133DF7"/>
    <w:rPr>
      <w:rFonts w:eastAsiaTheme="minorEastAsia"/>
      <w:b/>
      <w:bCs/>
      <w:sz w:val="20"/>
      <w:szCs w:val="20"/>
    </w:rPr>
  </w:style>
  <w:style w:type="paragraph" w:customStyle="1" w:styleId="Default">
    <w:name w:val="Default"/>
    <w:rsid w:val="00371F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umich.edu/forms/d/e/1FAIpQLScUHLDeC0J0ZN_A6o-qjt_IYqQR2MOc4A37nBEfesntrYRFSQ/viewform?formkey=dE5lWnhqWWR3MlNydl9NVmhubmhkYWc6MQ"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hs.umich.edu/haz-was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wp-content/uploads/2016/05/RespiratoryProtec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nio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a/umich.edu/forms/d/e/1FAIpQLScUHLDeC0J0ZN_A6o-qjt_IYqQR2MOc4A37nBEfesntrYRFSQ/viewform?formkey=dE5lWnhqWWR3MlNydl9NVmhubmhkYWc6MQ"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2494219FB44153B9E68579B53EC941"/>
        <w:category>
          <w:name w:val="General"/>
          <w:gallery w:val="placeholder"/>
        </w:category>
        <w:types>
          <w:type w:val="bbPlcHdr"/>
        </w:types>
        <w:behaviors>
          <w:behavior w:val="content"/>
        </w:behaviors>
        <w:guid w:val="{32385878-DB32-4E16-82DF-06236F727620}"/>
      </w:docPartPr>
      <w:docPartBody>
        <w:p w:rsidR="00673AF8" w:rsidRDefault="003457D6">
          <w:pPr>
            <w:pStyle w:val="B32494219FB44153B9E68579B53EC941"/>
          </w:pPr>
          <w:r w:rsidRPr="008F7A29">
            <w:rPr>
              <w:rStyle w:val="PlaceholderText"/>
            </w:rPr>
            <w:t>Click or tap here to enter text.</w:t>
          </w:r>
        </w:p>
      </w:docPartBody>
    </w:docPart>
    <w:docPart>
      <w:docPartPr>
        <w:name w:val="C83E9998210D4DA5A35C8815F9FA6B77"/>
        <w:category>
          <w:name w:val="General"/>
          <w:gallery w:val="placeholder"/>
        </w:category>
        <w:types>
          <w:type w:val="bbPlcHdr"/>
        </w:types>
        <w:behaviors>
          <w:behavior w:val="content"/>
        </w:behaviors>
        <w:guid w:val="{7A9B9DBC-4EFC-4AAB-9AC9-A0DA0264F737}"/>
      </w:docPartPr>
      <w:docPartBody>
        <w:p w:rsidR="00673AF8" w:rsidRDefault="003457D6">
          <w:pPr>
            <w:pStyle w:val="C83E9998210D4DA5A35C8815F9FA6B7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7B2922B-4252-4591-A44B-A9223565A648}"/>
      </w:docPartPr>
      <w:docPartBody>
        <w:p w:rsidR="00BE761F" w:rsidRDefault="00040A71">
          <w:r w:rsidRPr="00101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D6"/>
    <w:rsid w:val="00040A71"/>
    <w:rsid w:val="00261637"/>
    <w:rsid w:val="003457D6"/>
    <w:rsid w:val="00624F8A"/>
    <w:rsid w:val="00673AF8"/>
    <w:rsid w:val="006D0089"/>
    <w:rsid w:val="00931207"/>
    <w:rsid w:val="00BE761F"/>
    <w:rsid w:val="00F065C4"/>
    <w:rsid w:val="00F8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71"/>
    <w:rPr>
      <w:color w:val="808080"/>
    </w:rPr>
  </w:style>
  <w:style w:type="paragraph" w:customStyle="1" w:styleId="B32494219FB44153B9E68579B53EC941">
    <w:name w:val="B32494219FB44153B9E68579B53EC941"/>
  </w:style>
  <w:style w:type="paragraph" w:customStyle="1" w:styleId="C83E9998210D4DA5A35C8815F9FA6B77">
    <w:name w:val="C83E9998210D4DA5A35C8815F9FA6B77"/>
  </w:style>
  <w:style w:type="paragraph" w:customStyle="1" w:styleId="9E92C590D7064DE39C4FFE5C4590DF38">
    <w:name w:val="9E92C590D7064DE39C4FFE5C4590D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E741-A341-499E-A87D-A543791F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73</TotalTime>
  <Pages>8</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8</cp:revision>
  <cp:lastPrinted>2017-08-16T12:05:00Z</cp:lastPrinted>
  <dcterms:created xsi:type="dcterms:W3CDTF">2022-03-08T20:58:00Z</dcterms:created>
  <dcterms:modified xsi:type="dcterms:W3CDTF">2022-05-12T12:41:00Z</dcterms:modified>
</cp:coreProperties>
</file>