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3F562" w14:textId="77777777" w:rsidR="001303E8" w:rsidRPr="0024074A" w:rsidRDefault="007B4870" w:rsidP="00992503">
      <w:pPr>
        <w:pStyle w:val="Title"/>
      </w:pPr>
      <w:r>
        <w:t>Electrophoresis</w:t>
      </w:r>
    </w:p>
    <w:p w14:paraId="19D9722B" w14:textId="77777777" w:rsidR="001303E8" w:rsidRDefault="00EA2321" w:rsidP="001303E8">
      <w:pPr>
        <w:pStyle w:val="Subtitle"/>
      </w:pPr>
      <w:r>
        <w:t>Standard Operating Procedure</w:t>
      </w:r>
    </w:p>
    <w:p w14:paraId="45FD8CA0" w14:textId="3470827A" w:rsidR="001303E8" w:rsidRDefault="00D6076E" w:rsidP="00964D31">
      <w:pPr>
        <w:pStyle w:val="RevDate"/>
      </w:pPr>
      <w:r>
        <w:t>Revision Date</w:t>
      </w:r>
      <w:r w:rsidR="001303E8">
        <w:t xml:space="preserve">: </w:t>
      </w:r>
      <w:r w:rsidR="00547367">
        <w:t xml:space="preserve"> </w:t>
      </w:r>
      <w:r w:rsidR="009E7938">
        <w:t>0</w:t>
      </w:r>
      <w:r w:rsidR="00D174B1">
        <w:t>9</w:t>
      </w:r>
      <w:r w:rsidR="009E7938">
        <w:t>/</w:t>
      </w:r>
      <w:r w:rsidR="00A90260">
        <w:t>12</w:t>
      </w:r>
      <w:r w:rsidR="009A2D27">
        <w:t>/</w:t>
      </w:r>
      <w:r w:rsidR="00D174B1">
        <w:t>22</w:t>
      </w:r>
    </w:p>
    <w:p w14:paraId="0622B61D" w14:textId="23D79532" w:rsidR="00EA2321" w:rsidRDefault="0004579C" w:rsidP="00E858A1">
      <w:pPr>
        <w:pStyle w:val="NoSpacing"/>
      </w:pPr>
      <w:r>
        <w:rPr>
          <w:noProof/>
        </w:rPr>
        <mc:AlternateContent>
          <mc:Choice Requires="wpg">
            <w:drawing>
              <wp:anchor distT="0" distB="0" distL="114300" distR="114300" simplePos="0" relativeHeight="251665408" behindDoc="0" locked="0" layoutInCell="1" allowOverlap="1" wp14:anchorId="208376AF" wp14:editId="6E6CD10B">
                <wp:simplePos x="0" y="0"/>
                <wp:positionH relativeFrom="margin">
                  <wp:posOffset>0</wp:posOffset>
                </wp:positionH>
                <wp:positionV relativeFrom="paragraph">
                  <wp:posOffset>19050</wp:posOffset>
                </wp:positionV>
                <wp:extent cx="5943600" cy="46990"/>
                <wp:effectExtent l="0" t="19050" r="19050" b="10160"/>
                <wp:wrapNone/>
                <wp:docPr id="7" name="Group 7"/>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2" name="Straight Connector 2"/>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B9A02B9" id="Group 7" o:spid="_x0000_s1026" style="position:absolute;margin-left:0;margin-top:1.5pt;width:468pt;height:3.7pt;z-index:251665408;mso-position-horizontal-relative:margin"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gsVgIAALwHAAAOAAAAZHJzL2Uyb0RvYy54bWzslVtv2yAUgN8n7T8g3hfbuTZWnEpL175M&#10;W9VsP4BgsJEwIKBx8u93wI7btVGlZZenvRAfONePc8Lq+tBItGfWCa0KnI1SjJiiuhSqKvD3b7cf&#10;rjBynqiSSK1YgY/M4ev1+3er1uRsrGstS2YROFEub02Ba+9NniSO1qwhbqQNU3DItW2IB9FWSWlJ&#10;C94bmYzTdJ602pbGasqcg92b7hCvo3/OGfVfOXfMI1lgyM3H1cZ1F9ZkvSJ5ZYmpBe3TIBdk0RCh&#10;IOjg6oZ4gh6teOWqEdRqp7kfUd0kmnNBWawBqsnSF9XcWf1oYi1V3lZmwARoX3C62C39sr+3SJQF&#10;XmCkSANXFKOiRUDTmioHjTtrtube9htVJ4VqD9w24RfqQIcI9ThAZQePKGzOltPJPAX2FM6m8+Wy&#10;h05ruJlXVrT+dNZuMVtEu+QUNAm5Dam0BtrHPRFyv0doWxPDIngX6u8JjU+Ett4SUdUebbRS0GLa&#10;onGHK6pvVM/K5Q6wXQTq52JJbqzzd0w3KHwUWAoV8iM52X92Hi4GuJxUwrZUqC3w5CoD8EF2Wory&#10;VkgZBVvtNtKiPYGhyOaT5exjyB5cPFMDSSrYDGS7KuKXP0rWBXhgHPoGLjjrIoSJZYNbQilTPuv9&#10;SgXawYxDCoNhn9pbhr1+MGVxmn/FeLCIkbXyg3EjlLbn0vaHU8q80z8R6OoOCHa6PMb7jWig6cKY&#10;/IPum7zRfZMLum96GilAe27k/kgHZst09r8D+97/ix0Y/w3hiYhT3D9n4Q16LsdWfnp01z8AAAD/&#10;/wMAUEsDBBQABgAIAAAAIQDSbBls3AAAAAUBAAAPAAAAZHJzL2Rvd25yZXYueG1sTI9BS8NAEIXv&#10;gv9hGcGb3cRosTGbUop6KoKtIL1Nk2kSmp0N2W2S/nvHkz3NDO/x5nvZcrKtGqj3jWMD8SwCRVy4&#10;suHKwPfu/eEFlA/IJbaOycCFPCzz25sM09KN/EXDNlRKQtinaKAOoUu19kVNFv3MdcSiHV1vMcjZ&#10;V7rscZRw2+rHKJpriw3Lhxo7WtdUnLZna+BjxHGVxG/D5nRcX/a758+fTUzG3N9Nq1dQgabwb4Y/&#10;fEGHXJgO7sylV60BKRIMJDJEXCRzWQ7iip5A55m+ps9/AQAA//8DAFBLAQItABQABgAIAAAAIQC2&#10;gziS/gAAAOEBAAATAAAAAAAAAAAAAAAAAAAAAABbQ29udGVudF9UeXBlc10ueG1sUEsBAi0AFAAG&#10;AAgAAAAhADj9If/WAAAAlAEAAAsAAAAAAAAAAAAAAAAALwEAAF9yZWxzLy5yZWxzUEsBAi0AFAAG&#10;AAgAAAAhAKEIuCxWAgAAvAcAAA4AAAAAAAAAAAAAAAAALgIAAGRycy9lMm9Eb2MueG1sUEsBAi0A&#10;FAAGAAgAAAAhANJsGWzcAAAABQEAAA8AAAAAAAAAAAAAAAAAsAQAAGRycy9kb3ducmV2LnhtbFBL&#10;BQYAAAAABAAEAPMAAAC5BQAAAAA=&#10;">
                <v:line id="Straight Connector 2"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seevQAAANoAAAAPAAAAZHJzL2Rvd25yZXYueG1sRI/NCsIw&#10;EITvgu8QVvCmqR5Eq2nxB0EQxL8HWJq1LTab0kStb28EweMwM98wi7Q1lXhS40rLCkbDCARxZnXJ&#10;uYLrZTuYgnAeWWNlmRS8yUGadDsLjLV98YmeZ5+LAGEXo4LC+zqW0mUFGXRDWxMH72Ybgz7IJpe6&#10;wVeAm0qOo2giDZYcFgqsaV1Qdj8/jILJ8eDlm3i6MVn7WM72M16xVqrfa5dzEJ5a/w//2jutYAzf&#10;K+EGyOQDAAD//wMAUEsBAi0AFAAGAAgAAAAhANvh9svuAAAAhQEAABMAAAAAAAAAAAAAAAAAAAAA&#10;AFtDb250ZW50X1R5cGVzXS54bWxQSwECLQAUAAYACAAAACEAWvQsW78AAAAVAQAACwAAAAAAAAAA&#10;AAAAAAAfAQAAX3JlbHMvLnJlbHNQSwECLQAUAAYACAAAACEAJlrHnr0AAADaAAAADwAAAAAAAAAA&#10;AAAAAAAHAgAAZHJzL2Rvd25yZXYueG1sUEsFBgAAAAADAAMAtwAAAPECAAAAAA==&#10;" strokecolor="#16395b" strokeweight="3pt">
                  <v:stroke joinstyle="miter"/>
                </v:line>
                <v:line id="Straight Connector 3"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ktFwQAAANoAAAAPAAAAZHJzL2Rvd25yZXYueG1sRI9Bi8Iw&#10;FITvwv6H8Bb2pmkVRKtRloVCV0/V3fuzebbF5qU00dZ/bwTB4zAz3zDr7WAacaPO1ZYVxJMIBHFh&#10;dc2lgr9jOl6AcB5ZY2OZFNzJwXbzMVpjom3POd0OvhQBwi5BBZX3bSKlKyoy6Ca2JQ7e2XYGfZBd&#10;KXWHfYCbRk6jaC4N1hwWKmzpp6LicrgaBTnv8vL+O1v+L7NTnGd9mhb7WKmvz+F7BcLT4N/hVzvT&#10;CmbwvBJugNw8AAAA//8DAFBLAQItABQABgAIAAAAIQDb4fbL7gAAAIUBAAATAAAAAAAAAAAAAAAA&#10;AAAAAABbQ29udGVudF9UeXBlc10ueG1sUEsBAi0AFAAGAAgAAAAhAFr0LFu/AAAAFQEAAAsAAAAA&#10;AAAAAAAAAAAAHwEAAF9yZWxzLy5yZWxzUEsBAi0AFAAGAAgAAAAhACEyS0XBAAAA2gAAAA8AAAAA&#10;AAAAAAAAAAAABwIAAGRycy9kb3ducmV2LnhtbFBLBQYAAAAAAwADALcAAAD1AgAAAAA=&#10;" strokecolor="#16395b" strokeweight="1.5pt">
                  <v:stroke joinstyle="miter"/>
                </v:line>
                <w10:wrap anchorx="margin"/>
              </v:group>
            </w:pict>
          </mc:Fallback>
        </mc:AlternateContent>
      </w:r>
    </w:p>
    <w:p w14:paraId="4B9F0ABC" w14:textId="4E567607" w:rsidR="00D174B1" w:rsidRDefault="000E7568" w:rsidP="00D174B1">
      <w:pPr>
        <w:spacing w:line="235" w:lineRule="atLeast"/>
        <w:rPr>
          <w:rFonts w:ascii="Calibri" w:eastAsia="Times New Roman" w:hAnsi="Calibri" w:cs="Calibri"/>
        </w:rPr>
      </w:pPr>
      <w:r w:rsidRPr="000E7568">
        <w:rPr>
          <w:rStyle w:val="Emphasis"/>
        </w:rPr>
        <w:t>This standard operating procedure (SOP) outlines the process of electrophoresis, including the use of equipment and chemicals necessary for the process. Review this document and supply the information required in order to make it specific to your laboratory. In accordance with this document, laboratories should use appropriate controls, personal protective equipment, and disposal techniques when performing electrophoresis</w:t>
      </w:r>
      <w:r w:rsidRPr="00D174B1">
        <w:rPr>
          <w:rStyle w:val="Emphasis"/>
        </w:rPr>
        <w:t>.</w:t>
      </w:r>
      <w:r w:rsidR="00D174B1" w:rsidRPr="00D174B1">
        <w:rPr>
          <w:rStyle w:val="Emphasis"/>
        </w:rPr>
        <w:t xml:space="preserve"> </w:t>
      </w:r>
      <w:r w:rsidR="00D174B1">
        <w:rPr>
          <w:rStyle w:val="Emphasis"/>
          <w:rFonts w:ascii="Calibri" w:hAnsi="Calibri" w:cs="Calibri"/>
          <w:color w:val="222222"/>
        </w:rPr>
        <w:t>All laboratory workers must read and understand the </w:t>
      </w:r>
      <w:hyperlink r:id="rId8" w:tgtFrame="_blank" w:history="1">
        <w:r w:rsidR="00D174B1">
          <w:rPr>
            <w:rStyle w:val="Hyperlink"/>
            <w:rFonts w:ascii="Calibri" w:hAnsi="Calibri" w:cs="Calibri"/>
            <w:i/>
            <w:iCs/>
            <w:color w:val="0563C1"/>
          </w:rPr>
          <w:t>Laboratory Emergencies SOP</w:t>
        </w:r>
      </w:hyperlink>
      <w:r w:rsidR="00D174B1">
        <w:rPr>
          <w:rStyle w:val="Emphasis"/>
          <w:rFonts w:ascii="Calibri" w:hAnsi="Calibri" w:cs="Calibri"/>
          <w:color w:val="222222"/>
        </w:rPr>
        <w:t> prior to commencing any work in a laboratory.</w:t>
      </w:r>
    </w:p>
    <w:p w14:paraId="24365A78" w14:textId="5770F65D" w:rsidR="000E7568" w:rsidRPr="000E7568" w:rsidRDefault="000E7568" w:rsidP="000E7568">
      <w:pPr>
        <w:rPr>
          <w:rStyle w:val="Emphasis"/>
        </w:rPr>
      </w:pPr>
    </w:p>
    <w:bookmarkStart w:id="0" w:name="_Toc480376096"/>
    <w:p w14:paraId="35CD6DEF" w14:textId="1C7C0DDB" w:rsidR="00EA2321" w:rsidRPr="0072071F" w:rsidRDefault="004943EF" w:rsidP="00E858A1">
      <w:pPr>
        <w:pStyle w:val="Heading1"/>
      </w:pPr>
      <w:sdt>
        <w:sdtPr>
          <w:rPr>
            <w:i/>
            <w:iCs/>
          </w:rPr>
          <w:id w:val="1728264051"/>
          <w:lock w:val="contentLocked"/>
          <w:placeholder>
            <w:docPart w:val="67DF1F3E050E4FD19C1BCF507675C57A"/>
          </w:placeholder>
          <w:group/>
        </w:sdtPr>
        <w:sdtEndPr>
          <w:rPr>
            <w:i w:val="0"/>
            <w:iCs w:val="0"/>
          </w:rPr>
        </w:sdtEndPr>
        <w:sdtContent>
          <w:r w:rsidR="00EA2321" w:rsidRPr="0072071F">
            <w:t>Description</w:t>
          </w:r>
          <w:bookmarkEnd w:id="0"/>
        </w:sdtContent>
      </w:sdt>
      <w:r w:rsidR="00790017">
        <w:t xml:space="preserve"> </w:t>
      </w:r>
      <w:r w:rsidR="00790017" w:rsidRPr="000A7974">
        <w:rPr>
          <w:sz w:val="22"/>
        </w:rPr>
        <w:t>[Provide additional information as it pertains to your research protocol]</w:t>
      </w:r>
    </w:p>
    <w:p w14:paraId="076D3AAA" w14:textId="77777777" w:rsidR="000E7568" w:rsidRPr="006F5352" w:rsidRDefault="000E7568" w:rsidP="000E7568">
      <w:pPr>
        <w:rPr>
          <w:rFonts w:eastAsia="Times New Roman" w:cstheme="minorHAnsi"/>
        </w:rPr>
      </w:pPr>
      <w:bookmarkStart w:id="1" w:name="_Toc480376097"/>
      <w:r>
        <w:t>Electrophoresis uses electrical energy to separate molecules based on their size, structure, and electrical charge.</w:t>
      </w:r>
    </w:p>
    <w:p w14:paraId="24FF2B63" w14:textId="69B32BF8" w:rsidR="00EA2321" w:rsidRDefault="00EA2321" w:rsidP="000E7568"/>
    <w:p w14:paraId="19AAB49E" w14:textId="77777777" w:rsidR="00790017" w:rsidRDefault="00790017" w:rsidP="000E7568"/>
    <w:p w14:paraId="5FA63ECD" w14:textId="5673A9FF" w:rsidR="00EA2321" w:rsidRDefault="004943EF" w:rsidP="00EA2321">
      <w:pPr>
        <w:pStyle w:val="Heading2"/>
        <w:rPr>
          <w:sz w:val="22"/>
          <w:szCs w:val="22"/>
        </w:rPr>
      </w:pPr>
      <w:sdt>
        <w:sdtPr>
          <w:id w:val="285476141"/>
          <w:lock w:val="contentLocked"/>
          <w:placeholder>
            <w:docPart w:val="DefaultPlaceholder_-1854013440"/>
          </w:placeholder>
          <w:group/>
        </w:sdtPr>
        <w:sdtEndPr/>
        <w:sdtContent>
          <w:r w:rsidR="00EA2321">
            <w:t>Process</w:t>
          </w:r>
        </w:sdtContent>
      </w:sdt>
      <w:r w:rsidR="00790017">
        <w:t xml:space="preserve"> </w:t>
      </w:r>
      <w:r w:rsidR="00790017" w:rsidRPr="00BD1BBA">
        <w:rPr>
          <w:sz w:val="22"/>
          <w:szCs w:val="22"/>
        </w:rPr>
        <w:t xml:space="preserve"> [Write the steps for using the chemical in your research protocol]</w:t>
      </w:r>
    </w:p>
    <w:p w14:paraId="2E4D8510" w14:textId="464BC5AB" w:rsidR="00790017" w:rsidRDefault="00790017" w:rsidP="00790017"/>
    <w:p w14:paraId="63EB0723" w14:textId="77777777" w:rsidR="00790017" w:rsidRPr="00790017" w:rsidRDefault="00790017" w:rsidP="00790017"/>
    <w:p w14:paraId="22992EC0" w14:textId="515C0723" w:rsidR="00EA2321" w:rsidRPr="0072071F" w:rsidRDefault="004943EF" w:rsidP="00E858A1">
      <w:pPr>
        <w:pStyle w:val="Heading1"/>
      </w:pPr>
      <w:sdt>
        <w:sdtPr>
          <w:id w:val="-11227334"/>
          <w:lock w:val="contentLocked"/>
          <w:placeholder>
            <w:docPart w:val="67DF1F3E050E4FD19C1BCF507675C57A"/>
          </w:placeholder>
          <w:group/>
        </w:sdtPr>
        <w:sdtEndPr/>
        <w:sdtContent>
          <w:r w:rsidR="00EA2321" w:rsidRPr="0072071F">
            <w:t>Potential Hazards</w:t>
          </w:r>
          <w:bookmarkEnd w:id="1"/>
        </w:sdtContent>
      </w:sdt>
      <w:r w:rsidR="00790017">
        <w:t xml:space="preserve"> </w:t>
      </w:r>
      <w:r w:rsidR="00790017" w:rsidRPr="000A7974">
        <w:rPr>
          <w:sz w:val="22"/>
        </w:rPr>
        <w:t>[Provide additional information as it pertains to your research protocol]</w:t>
      </w:r>
    </w:p>
    <w:p w14:paraId="2D031756" w14:textId="77777777" w:rsidR="000E7568" w:rsidRDefault="000E7568" w:rsidP="000E7568">
      <w:pPr>
        <w:rPr>
          <w:rFonts w:eastAsia="Times New Roman"/>
        </w:rPr>
      </w:pPr>
      <w:r w:rsidRPr="006F5352">
        <w:rPr>
          <w:rFonts w:eastAsia="Times New Roman"/>
        </w:rPr>
        <w:t>Electrophoresis</w:t>
      </w:r>
      <w:r w:rsidRPr="006F5352">
        <w:rPr>
          <w:rFonts w:eastAsia="Times New Roman"/>
          <w:spacing w:val="-15"/>
        </w:rPr>
        <w:t xml:space="preserve"> </w:t>
      </w:r>
      <w:r w:rsidRPr="006F5352">
        <w:rPr>
          <w:rFonts w:eastAsia="Times New Roman"/>
        </w:rPr>
        <w:t>equipment</w:t>
      </w:r>
      <w:r w:rsidRPr="006F5352">
        <w:rPr>
          <w:rFonts w:eastAsia="Times New Roman"/>
          <w:spacing w:val="-10"/>
        </w:rPr>
        <w:t xml:space="preserve"> </w:t>
      </w:r>
      <w:r w:rsidRPr="006F5352">
        <w:rPr>
          <w:rFonts w:eastAsia="Times New Roman"/>
        </w:rPr>
        <w:t>can pose</w:t>
      </w:r>
      <w:r w:rsidRPr="006F5352">
        <w:rPr>
          <w:rFonts w:eastAsia="Times New Roman"/>
          <w:spacing w:val="-4"/>
        </w:rPr>
        <w:t xml:space="preserve"> </w:t>
      </w:r>
      <w:r w:rsidRPr="006F5352">
        <w:rPr>
          <w:rFonts w:eastAsia="Times New Roman"/>
        </w:rPr>
        <w:t>significant</w:t>
      </w:r>
      <w:r w:rsidRPr="006F5352">
        <w:rPr>
          <w:rFonts w:eastAsia="Times New Roman"/>
          <w:spacing w:val="-10"/>
        </w:rPr>
        <w:t xml:space="preserve"> </w:t>
      </w:r>
      <w:r>
        <w:rPr>
          <w:rFonts w:eastAsia="Times New Roman"/>
        </w:rPr>
        <w:t>electrical hazard</w:t>
      </w:r>
      <w:r w:rsidRPr="006F5352">
        <w:rPr>
          <w:rFonts w:eastAsia="Times New Roman"/>
          <w:spacing w:val="-7"/>
        </w:rPr>
        <w:t xml:space="preserve"> </w:t>
      </w:r>
      <w:r w:rsidRPr="006F5352">
        <w:rPr>
          <w:rFonts w:eastAsia="Times New Roman"/>
        </w:rPr>
        <w:t>in</w:t>
      </w:r>
      <w:r w:rsidRPr="006F5352">
        <w:rPr>
          <w:rFonts w:eastAsia="Times New Roman"/>
          <w:spacing w:val="-2"/>
        </w:rPr>
        <w:t xml:space="preserve"> </w:t>
      </w:r>
      <w:r w:rsidRPr="006F5352">
        <w:rPr>
          <w:rFonts w:eastAsia="Times New Roman"/>
        </w:rPr>
        <w:t>the</w:t>
      </w:r>
      <w:r w:rsidRPr="006F5352">
        <w:rPr>
          <w:rFonts w:eastAsia="Times New Roman"/>
          <w:spacing w:val="-3"/>
        </w:rPr>
        <w:t xml:space="preserve"> </w:t>
      </w:r>
      <w:r>
        <w:rPr>
          <w:rFonts w:eastAsia="Times New Roman"/>
        </w:rPr>
        <w:t xml:space="preserve">laboratory.  </w:t>
      </w:r>
      <w:r w:rsidRPr="006F5352">
        <w:rPr>
          <w:rFonts w:eastAsia="Times New Roman"/>
        </w:rPr>
        <w:t>Typical</w:t>
      </w:r>
      <w:r w:rsidRPr="006F5352">
        <w:rPr>
          <w:rFonts w:eastAsia="Times New Roman"/>
          <w:spacing w:val="-7"/>
        </w:rPr>
        <w:t xml:space="preserve"> </w:t>
      </w:r>
      <w:r w:rsidRPr="006F5352">
        <w:rPr>
          <w:rFonts w:eastAsia="Times New Roman"/>
        </w:rPr>
        <w:t>electrophoresis</w:t>
      </w:r>
      <w:r w:rsidRPr="006F5352">
        <w:rPr>
          <w:rFonts w:eastAsia="Times New Roman"/>
          <w:spacing w:val="-15"/>
        </w:rPr>
        <w:t xml:space="preserve"> </w:t>
      </w:r>
      <w:r w:rsidRPr="006F5352">
        <w:rPr>
          <w:rFonts w:eastAsia="Times New Roman"/>
        </w:rPr>
        <w:t>units operating</w:t>
      </w:r>
      <w:r w:rsidRPr="006F5352">
        <w:rPr>
          <w:rFonts w:eastAsia="Times New Roman"/>
          <w:spacing w:val="-9"/>
        </w:rPr>
        <w:t xml:space="preserve"> </w:t>
      </w:r>
      <w:r w:rsidRPr="006F5352">
        <w:rPr>
          <w:rFonts w:eastAsia="Times New Roman"/>
        </w:rPr>
        <w:t>at</w:t>
      </w:r>
      <w:r w:rsidRPr="006F5352">
        <w:rPr>
          <w:rFonts w:eastAsia="Times New Roman"/>
          <w:spacing w:val="-2"/>
        </w:rPr>
        <w:t xml:space="preserve"> </w:t>
      </w:r>
      <w:r w:rsidRPr="006F5352">
        <w:rPr>
          <w:rFonts w:eastAsia="Times New Roman"/>
        </w:rPr>
        <w:t>100</w:t>
      </w:r>
      <w:r w:rsidRPr="006F5352">
        <w:rPr>
          <w:rFonts w:eastAsia="Times New Roman"/>
          <w:spacing w:val="-4"/>
        </w:rPr>
        <w:t xml:space="preserve"> </w:t>
      </w:r>
      <w:r w:rsidRPr="006F5352">
        <w:rPr>
          <w:rFonts w:eastAsia="Times New Roman"/>
        </w:rPr>
        <w:t>volts</w:t>
      </w:r>
      <w:r w:rsidRPr="006F5352">
        <w:rPr>
          <w:rFonts w:eastAsia="Times New Roman"/>
          <w:spacing w:val="-5"/>
        </w:rPr>
        <w:t xml:space="preserve"> </w:t>
      </w:r>
      <w:r w:rsidRPr="006F5352">
        <w:rPr>
          <w:rFonts w:eastAsia="Times New Roman"/>
        </w:rPr>
        <w:t>can provide</w:t>
      </w:r>
      <w:r w:rsidRPr="006F5352">
        <w:rPr>
          <w:rFonts w:eastAsia="Times New Roman"/>
          <w:spacing w:val="-7"/>
        </w:rPr>
        <w:t xml:space="preserve"> </w:t>
      </w:r>
      <w:r w:rsidRPr="006F5352">
        <w:rPr>
          <w:rFonts w:eastAsia="Times New Roman"/>
        </w:rPr>
        <w:t>a</w:t>
      </w:r>
      <w:r w:rsidRPr="006F5352">
        <w:rPr>
          <w:rFonts w:eastAsia="Times New Roman"/>
          <w:spacing w:val="-1"/>
        </w:rPr>
        <w:t xml:space="preserve"> </w:t>
      </w:r>
      <w:r w:rsidRPr="006F5352">
        <w:rPr>
          <w:rFonts w:eastAsia="Times New Roman"/>
        </w:rPr>
        <w:t>lethal</w:t>
      </w:r>
      <w:r w:rsidRPr="006F5352">
        <w:rPr>
          <w:rFonts w:eastAsia="Times New Roman"/>
          <w:spacing w:val="-5"/>
        </w:rPr>
        <w:t xml:space="preserve"> </w:t>
      </w:r>
      <w:r w:rsidRPr="006F5352">
        <w:rPr>
          <w:rFonts w:eastAsia="Times New Roman"/>
        </w:rPr>
        <w:t>shock</w:t>
      </w:r>
      <w:r w:rsidRPr="006F5352">
        <w:rPr>
          <w:rFonts w:eastAsia="Times New Roman"/>
          <w:spacing w:val="-6"/>
        </w:rPr>
        <w:t xml:space="preserve"> </w:t>
      </w:r>
      <w:r w:rsidRPr="006F5352">
        <w:rPr>
          <w:rFonts w:eastAsia="Times New Roman"/>
        </w:rPr>
        <w:t>of</w:t>
      </w:r>
      <w:r w:rsidRPr="006F5352">
        <w:rPr>
          <w:rFonts w:eastAsia="Times New Roman"/>
          <w:spacing w:val="-2"/>
        </w:rPr>
        <w:t xml:space="preserve"> </w:t>
      </w:r>
      <w:r>
        <w:rPr>
          <w:rFonts w:eastAsia="Times New Roman"/>
        </w:rPr>
        <w:t xml:space="preserve">25 milliamps.  </w:t>
      </w:r>
      <w:r w:rsidRPr="006F5352">
        <w:rPr>
          <w:rFonts w:eastAsia="Times New Roman"/>
        </w:rPr>
        <w:t>Take</w:t>
      </w:r>
      <w:r w:rsidRPr="006F5352">
        <w:rPr>
          <w:rFonts w:eastAsia="Times New Roman"/>
          <w:spacing w:val="-5"/>
        </w:rPr>
        <w:t xml:space="preserve"> </w:t>
      </w:r>
      <w:r w:rsidRPr="006F5352">
        <w:rPr>
          <w:rFonts w:eastAsia="Times New Roman"/>
        </w:rPr>
        <w:t>the</w:t>
      </w:r>
      <w:r w:rsidRPr="006F5352">
        <w:rPr>
          <w:rFonts w:eastAsia="Times New Roman"/>
          <w:spacing w:val="-3"/>
        </w:rPr>
        <w:t xml:space="preserve"> </w:t>
      </w:r>
      <w:r w:rsidRPr="006F5352">
        <w:rPr>
          <w:rFonts w:eastAsia="Times New Roman"/>
        </w:rPr>
        <w:t>follow</w:t>
      </w:r>
      <w:r w:rsidRPr="006F5352">
        <w:rPr>
          <w:rFonts w:eastAsia="Times New Roman"/>
          <w:spacing w:val="1"/>
        </w:rPr>
        <w:t>i</w:t>
      </w:r>
      <w:r w:rsidRPr="006F5352">
        <w:rPr>
          <w:rFonts w:eastAsia="Times New Roman"/>
        </w:rPr>
        <w:t>ng precautions:</w:t>
      </w:r>
    </w:p>
    <w:p w14:paraId="38AEA340" w14:textId="77777777" w:rsidR="000E7568" w:rsidRDefault="000E7568" w:rsidP="00393854">
      <w:pPr>
        <w:pStyle w:val="ListParagraph"/>
        <w:numPr>
          <w:ilvl w:val="0"/>
          <w:numId w:val="16"/>
        </w:numPr>
      </w:pPr>
      <w:r w:rsidRPr="000E7568">
        <w:t>Power Supplies</w:t>
      </w:r>
    </w:p>
    <w:p w14:paraId="5BD76BF6" w14:textId="2C3CEF22" w:rsidR="000E7568" w:rsidRPr="000E7568" w:rsidRDefault="000E7568" w:rsidP="00393854">
      <w:pPr>
        <w:pStyle w:val="ListParagraph"/>
        <w:numPr>
          <w:ilvl w:val="1"/>
          <w:numId w:val="16"/>
        </w:numPr>
        <w:rPr>
          <w:rFonts w:eastAsia="Times New Roman"/>
        </w:rPr>
      </w:pPr>
      <w:r w:rsidRPr="000E7568">
        <w:rPr>
          <w:rFonts w:eastAsia="Times New Roman"/>
        </w:rPr>
        <w:t>Inspect</w:t>
      </w:r>
      <w:r w:rsidRPr="000E7568">
        <w:rPr>
          <w:rFonts w:eastAsia="Times New Roman"/>
          <w:spacing w:val="-7"/>
        </w:rPr>
        <w:t xml:space="preserve"> </w:t>
      </w:r>
      <w:r w:rsidRPr="000E7568">
        <w:rPr>
          <w:rFonts w:eastAsia="Times New Roman"/>
        </w:rPr>
        <w:t>to</w:t>
      </w:r>
      <w:r w:rsidRPr="000E7568">
        <w:rPr>
          <w:rFonts w:eastAsia="Times New Roman"/>
          <w:spacing w:val="-2"/>
        </w:rPr>
        <w:t xml:space="preserve"> </w:t>
      </w:r>
      <w:r w:rsidRPr="000E7568">
        <w:rPr>
          <w:rFonts w:eastAsia="Times New Roman"/>
        </w:rPr>
        <w:t>ensure</w:t>
      </w:r>
      <w:r w:rsidRPr="000E7568">
        <w:rPr>
          <w:rFonts w:eastAsia="Times New Roman"/>
          <w:spacing w:val="-6"/>
        </w:rPr>
        <w:t xml:space="preserve"> </w:t>
      </w:r>
      <w:r w:rsidRPr="000E7568">
        <w:rPr>
          <w:rFonts w:eastAsia="Times New Roman"/>
        </w:rPr>
        <w:t>all</w:t>
      </w:r>
      <w:r w:rsidRPr="000E7568">
        <w:rPr>
          <w:rFonts w:eastAsia="Times New Roman"/>
          <w:spacing w:val="-2"/>
        </w:rPr>
        <w:t xml:space="preserve"> </w:t>
      </w:r>
      <w:r w:rsidRPr="000E7568">
        <w:rPr>
          <w:rFonts w:eastAsia="Times New Roman"/>
        </w:rPr>
        <w:t>switches</w:t>
      </w:r>
      <w:r w:rsidRPr="000E7568">
        <w:rPr>
          <w:rFonts w:eastAsia="Times New Roman"/>
          <w:spacing w:val="-8"/>
        </w:rPr>
        <w:t xml:space="preserve"> </w:t>
      </w:r>
      <w:r w:rsidRPr="000E7568">
        <w:rPr>
          <w:rFonts w:eastAsia="Times New Roman"/>
        </w:rPr>
        <w:t>and</w:t>
      </w:r>
      <w:r w:rsidRPr="000E7568">
        <w:rPr>
          <w:rFonts w:eastAsia="Times New Roman"/>
          <w:spacing w:val="-3"/>
        </w:rPr>
        <w:t xml:space="preserve"> </w:t>
      </w:r>
      <w:r w:rsidRPr="000E7568">
        <w:rPr>
          <w:rFonts w:eastAsia="Times New Roman"/>
        </w:rPr>
        <w:t>indicators</w:t>
      </w:r>
      <w:r w:rsidRPr="000E7568">
        <w:rPr>
          <w:rFonts w:eastAsia="Times New Roman"/>
          <w:spacing w:val="-9"/>
        </w:rPr>
        <w:t xml:space="preserve"> </w:t>
      </w:r>
      <w:r w:rsidRPr="000E7568">
        <w:rPr>
          <w:rFonts w:eastAsia="Times New Roman"/>
          <w:w w:val="99"/>
        </w:rPr>
        <w:t>are</w:t>
      </w:r>
      <w:r w:rsidRPr="000E7568">
        <w:rPr>
          <w:rFonts w:eastAsia="Times New Roman"/>
        </w:rPr>
        <w:t xml:space="preserve"> </w:t>
      </w:r>
      <w:r w:rsidRPr="000E7568">
        <w:rPr>
          <w:rFonts w:eastAsia="Times New Roman"/>
          <w:w w:val="99"/>
        </w:rPr>
        <w:t xml:space="preserve">in </w:t>
      </w:r>
      <w:r w:rsidRPr="000E7568">
        <w:rPr>
          <w:rFonts w:eastAsia="Times New Roman"/>
        </w:rPr>
        <w:t>proper</w:t>
      </w:r>
      <w:r w:rsidRPr="000E7568">
        <w:rPr>
          <w:rFonts w:eastAsia="Times New Roman"/>
          <w:spacing w:val="-6"/>
        </w:rPr>
        <w:t xml:space="preserve"> </w:t>
      </w:r>
      <w:r w:rsidRPr="000E7568">
        <w:rPr>
          <w:rFonts w:eastAsia="Times New Roman"/>
        </w:rPr>
        <w:t>working</w:t>
      </w:r>
      <w:r w:rsidRPr="000E7568">
        <w:rPr>
          <w:rFonts w:eastAsia="Times New Roman"/>
          <w:spacing w:val="-8"/>
        </w:rPr>
        <w:t xml:space="preserve"> </w:t>
      </w:r>
      <w:r w:rsidRPr="000E7568">
        <w:rPr>
          <w:rFonts w:eastAsia="Times New Roman"/>
        </w:rPr>
        <w:t>condition</w:t>
      </w:r>
      <w:r w:rsidRPr="000E7568">
        <w:rPr>
          <w:rFonts w:eastAsia="Times New Roman"/>
          <w:spacing w:val="-9"/>
        </w:rPr>
        <w:t xml:space="preserve"> </w:t>
      </w:r>
      <w:r w:rsidRPr="000E7568">
        <w:rPr>
          <w:rFonts w:eastAsia="Times New Roman"/>
        </w:rPr>
        <w:t>and</w:t>
      </w:r>
      <w:r w:rsidRPr="000E7568">
        <w:rPr>
          <w:rFonts w:eastAsia="Times New Roman"/>
          <w:spacing w:val="-3"/>
        </w:rPr>
        <w:t xml:space="preserve"> </w:t>
      </w:r>
      <w:r w:rsidRPr="000E7568">
        <w:rPr>
          <w:rFonts w:eastAsia="Times New Roman"/>
        </w:rPr>
        <w:t>that</w:t>
      </w:r>
      <w:r w:rsidRPr="000E7568">
        <w:rPr>
          <w:rFonts w:eastAsia="Times New Roman"/>
          <w:spacing w:val="-4"/>
        </w:rPr>
        <w:t xml:space="preserve"> </w:t>
      </w:r>
      <w:r w:rsidRPr="000E7568">
        <w:rPr>
          <w:rFonts w:eastAsia="Times New Roman"/>
        </w:rPr>
        <w:t>power</w:t>
      </w:r>
      <w:r w:rsidRPr="000E7568">
        <w:rPr>
          <w:rFonts w:eastAsia="Times New Roman"/>
          <w:spacing w:val="-6"/>
        </w:rPr>
        <w:t xml:space="preserve"> </w:t>
      </w:r>
      <w:r w:rsidRPr="000E7568">
        <w:rPr>
          <w:rFonts w:eastAsia="Times New Roman"/>
        </w:rPr>
        <w:t>cords and</w:t>
      </w:r>
      <w:r w:rsidRPr="000E7568">
        <w:rPr>
          <w:rFonts w:eastAsia="Times New Roman"/>
          <w:spacing w:val="-3"/>
        </w:rPr>
        <w:t xml:space="preserve"> </w:t>
      </w:r>
      <w:r w:rsidRPr="000E7568">
        <w:rPr>
          <w:rFonts w:eastAsia="Times New Roman"/>
        </w:rPr>
        <w:t>leads</w:t>
      </w:r>
      <w:r w:rsidRPr="000E7568">
        <w:rPr>
          <w:rFonts w:eastAsia="Times New Roman"/>
          <w:spacing w:val="-5"/>
        </w:rPr>
        <w:t xml:space="preserve"> </w:t>
      </w:r>
      <w:r w:rsidRPr="000E7568">
        <w:rPr>
          <w:rFonts w:eastAsia="Times New Roman"/>
        </w:rPr>
        <w:t>are</w:t>
      </w:r>
      <w:r w:rsidRPr="000E7568">
        <w:rPr>
          <w:rFonts w:eastAsia="Times New Roman"/>
          <w:spacing w:val="-3"/>
        </w:rPr>
        <w:t xml:space="preserve"> </w:t>
      </w:r>
      <w:r w:rsidRPr="000E7568">
        <w:rPr>
          <w:rFonts w:eastAsia="Times New Roman"/>
        </w:rPr>
        <w:t>undamaged</w:t>
      </w:r>
      <w:r w:rsidRPr="000E7568">
        <w:rPr>
          <w:rFonts w:eastAsia="Times New Roman"/>
          <w:spacing w:val="-11"/>
        </w:rPr>
        <w:t xml:space="preserve"> </w:t>
      </w:r>
      <w:r w:rsidRPr="000E7568">
        <w:rPr>
          <w:rFonts w:eastAsia="Times New Roman"/>
        </w:rPr>
        <w:t>and</w:t>
      </w:r>
      <w:r w:rsidRPr="000E7568">
        <w:rPr>
          <w:rFonts w:eastAsia="Times New Roman"/>
          <w:spacing w:val="-3"/>
        </w:rPr>
        <w:t xml:space="preserve"> </w:t>
      </w:r>
      <w:r w:rsidRPr="000E7568">
        <w:rPr>
          <w:rFonts w:eastAsia="Times New Roman"/>
        </w:rPr>
        <w:t>properly</w:t>
      </w:r>
      <w:r w:rsidRPr="000E7568">
        <w:rPr>
          <w:rFonts w:eastAsia="Times New Roman"/>
          <w:spacing w:val="-8"/>
        </w:rPr>
        <w:t xml:space="preserve"> </w:t>
      </w:r>
      <w:r w:rsidRPr="000E7568">
        <w:rPr>
          <w:rFonts w:eastAsia="Times New Roman"/>
        </w:rPr>
        <w:t>insulated.</w:t>
      </w:r>
    </w:p>
    <w:p w14:paraId="72559168" w14:textId="77777777" w:rsidR="000E7568" w:rsidRPr="000E7568" w:rsidRDefault="000E7568" w:rsidP="00393854">
      <w:pPr>
        <w:pStyle w:val="ListParagraph"/>
        <w:numPr>
          <w:ilvl w:val="1"/>
          <w:numId w:val="16"/>
        </w:numPr>
        <w:rPr>
          <w:rFonts w:eastAsia="Times New Roman"/>
        </w:rPr>
      </w:pPr>
      <w:r w:rsidRPr="000E7568">
        <w:rPr>
          <w:rFonts w:eastAsia="Times New Roman"/>
        </w:rPr>
        <w:t>Label</w:t>
      </w:r>
      <w:r w:rsidRPr="000E7568">
        <w:rPr>
          <w:rFonts w:eastAsia="Times New Roman"/>
          <w:spacing w:val="-5"/>
        </w:rPr>
        <w:t xml:space="preserve"> </w:t>
      </w:r>
      <w:r w:rsidRPr="000E7568">
        <w:rPr>
          <w:rFonts w:eastAsia="Times New Roman"/>
        </w:rPr>
        <w:t>equipment</w:t>
      </w:r>
      <w:r w:rsidRPr="000E7568">
        <w:rPr>
          <w:rFonts w:eastAsia="Times New Roman"/>
          <w:spacing w:val="-10"/>
        </w:rPr>
        <w:t xml:space="preserve"> </w:t>
      </w:r>
      <w:r w:rsidRPr="000E7568">
        <w:rPr>
          <w:rFonts w:eastAsia="Times New Roman"/>
        </w:rPr>
        <w:t>with</w:t>
      </w:r>
      <w:r w:rsidRPr="000E7568">
        <w:rPr>
          <w:rFonts w:eastAsia="Times New Roman"/>
          <w:spacing w:val="-4"/>
        </w:rPr>
        <w:t xml:space="preserve"> </w:t>
      </w:r>
      <w:r w:rsidRPr="000E7568">
        <w:rPr>
          <w:rFonts w:eastAsia="Times New Roman"/>
        </w:rPr>
        <w:t>warning:</w:t>
      </w:r>
      <w:r w:rsidRPr="000E7568">
        <w:rPr>
          <w:rFonts w:eastAsia="Times New Roman"/>
          <w:spacing w:val="-9"/>
        </w:rPr>
        <w:t xml:space="preserve"> </w:t>
      </w:r>
      <w:r w:rsidRPr="000E7568">
        <w:rPr>
          <w:rFonts w:eastAsia="Times New Roman"/>
        </w:rPr>
        <w:t>“Danger Electrical</w:t>
      </w:r>
      <w:r w:rsidRPr="000E7568">
        <w:rPr>
          <w:rFonts w:eastAsia="Times New Roman"/>
          <w:spacing w:val="-9"/>
        </w:rPr>
        <w:t xml:space="preserve"> </w:t>
      </w:r>
      <w:r w:rsidRPr="000E7568">
        <w:rPr>
          <w:rFonts w:eastAsia="Times New Roman"/>
        </w:rPr>
        <w:t>Hazard.”</w:t>
      </w:r>
    </w:p>
    <w:p w14:paraId="57B84934" w14:textId="77777777" w:rsidR="000E7568" w:rsidRPr="000E7568" w:rsidRDefault="000E7568" w:rsidP="00393854">
      <w:pPr>
        <w:pStyle w:val="ListParagraph"/>
        <w:numPr>
          <w:ilvl w:val="1"/>
          <w:numId w:val="16"/>
        </w:numPr>
        <w:rPr>
          <w:rFonts w:eastAsia="Times New Roman"/>
        </w:rPr>
      </w:pPr>
      <w:r w:rsidRPr="000E7568">
        <w:rPr>
          <w:rFonts w:eastAsia="Times New Roman"/>
        </w:rPr>
        <w:t>Connect</w:t>
      </w:r>
      <w:r w:rsidRPr="000E7568">
        <w:rPr>
          <w:rFonts w:eastAsia="Times New Roman"/>
          <w:spacing w:val="-8"/>
        </w:rPr>
        <w:t xml:space="preserve"> </w:t>
      </w:r>
      <w:r w:rsidRPr="000E7568">
        <w:rPr>
          <w:rFonts w:eastAsia="Times New Roman"/>
        </w:rPr>
        <w:t>to</w:t>
      </w:r>
      <w:r w:rsidRPr="000E7568">
        <w:rPr>
          <w:rFonts w:eastAsia="Times New Roman"/>
          <w:spacing w:val="-2"/>
        </w:rPr>
        <w:t xml:space="preserve"> </w:t>
      </w:r>
      <w:r w:rsidRPr="000E7568">
        <w:rPr>
          <w:rFonts w:eastAsia="Times New Roman"/>
        </w:rPr>
        <w:t>ground</w:t>
      </w:r>
      <w:r w:rsidRPr="000E7568">
        <w:rPr>
          <w:rFonts w:eastAsia="Times New Roman"/>
          <w:spacing w:val="-7"/>
        </w:rPr>
        <w:t xml:space="preserve"> </w:t>
      </w:r>
      <w:r w:rsidRPr="000E7568">
        <w:rPr>
          <w:rFonts w:eastAsia="Times New Roman"/>
        </w:rPr>
        <w:t>fault</w:t>
      </w:r>
      <w:r w:rsidRPr="000E7568">
        <w:rPr>
          <w:rFonts w:eastAsia="Times New Roman"/>
          <w:spacing w:val="-4"/>
        </w:rPr>
        <w:t xml:space="preserve"> </w:t>
      </w:r>
      <w:r w:rsidRPr="000E7568">
        <w:rPr>
          <w:rFonts w:eastAsia="Times New Roman"/>
        </w:rPr>
        <w:t>circuit</w:t>
      </w:r>
      <w:r w:rsidRPr="000E7568">
        <w:rPr>
          <w:rFonts w:eastAsia="Times New Roman"/>
          <w:spacing w:val="-6"/>
        </w:rPr>
        <w:t xml:space="preserve"> </w:t>
      </w:r>
      <w:r w:rsidRPr="000E7568">
        <w:rPr>
          <w:rFonts w:eastAsia="Times New Roman"/>
        </w:rPr>
        <w:t>interrupters (GFCI).</w:t>
      </w:r>
    </w:p>
    <w:p w14:paraId="53DD24A2" w14:textId="77777777" w:rsidR="000E7568" w:rsidRPr="000E7568" w:rsidRDefault="000E7568" w:rsidP="00393854">
      <w:pPr>
        <w:pStyle w:val="ListParagraph"/>
        <w:numPr>
          <w:ilvl w:val="1"/>
          <w:numId w:val="16"/>
        </w:numPr>
        <w:rPr>
          <w:rFonts w:eastAsia="Times New Roman"/>
        </w:rPr>
      </w:pPr>
      <w:r w:rsidRPr="000E7568">
        <w:rPr>
          <w:rFonts w:eastAsia="Times New Roman"/>
        </w:rPr>
        <w:t>Use</w:t>
      </w:r>
      <w:r w:rsidRPr="000E7568">
        <w:rPr>
          <w:rFonts w:eastAsia="Times New Roman"/>
          <w:spacing w:val="-4"/>
        </w:rPr>
        <w:t xml:space="preserve"> </w:t>
      </w:r>
      <w:r w:rsidRPr="000E7568">
        <w:rPr>
          <w:rFonts w:eastAsia="Times New Roman"/>
        </w:rPr>
        <w:t>3-prong</w:t>
      </w:r>
      <w:r w:rsidRPr="000E7568">
        <w:rPr>
          <w:rFonts w:eastAsia="Times New Roman"/>
          <w:spacing w:val="-8"/>
        </w:rPr>
        <w:t xml:space="preserve"> </w:t>
      </w:r>
      <w:r w:rsidRPr="000E7568">
        <w:rPr>
          <w:rFonts w:eastAsia="Times New Roman"/>
        </w:rPr>
        <w:t>plugs.</w:t>
      </w:r>
    </w:p>
    <w:p w14:paraId="65D34566" w14:textId="77777777" w:rsidR="000E7568" w:rsidRPr="000E7568" w:rsidRDefault="000E7568" w:rsidP="00393854">
      <w:pPr>
        <w:pStyle w:val="ListParagraph"/>
        <w:numPr>
          <w:ilvl w:val="1"/>
          <w:numId w:val="16"/>
        </w:numPr>
        <w:rPr>
          <w:rFonts w:eastAsia="Times New Roman"/>
        </w:rPr>
      </w:pPr>
      <w:r w:rsidRPr="000E7568">
        <w:rPr>
          <w:rFonts w:eastAsia="Times New Roman"/>
        </w:rPr>
        <w:t>Use</w:t>
      </w:r>
      <w:r w:rsidRPr="000E7568">
        <w:rPr>
          <w:rFonts w:eastAsia="Times New Roman"/>
          <w:spacing w:val="-4"/>
        </w:rPr>
        <w:t xml:space="preserve"> </w:t>
      </w:r>
      <w:r w:rsidRPr="000E7568">
        <w:rPr>
          <w:rFonts w:eastAsia="Times New Roman"/>
        </w:rPr>
        <w:t>power</w:t>
      </w:r>
      <w:r w:rsidRPr="000E7568">
        <w:rPr>
          <w:rFonts w:eastAsia="Times New Roman"/>
          <w:spacing w:val="-6"/>
        </w:rPr>
        <w:t xml:space="preserve"> </w:t>
      </w:r>
      <w:r w:rsidRPr="000E7568">
        <w:rPr>
          <w:rFonts w:eastAsia="Times New Roman"/>
        </w:rPr>
        <w:t>supplies</w:t>
      </w:r>
      <w:r w:rsidRPr="000E7568">
        <w:rPr>
          <w:rFonts w:eastAsia="Times New Roman"/>
          <w:spacing w:val="-8"/>
        </w:rPr>
        <w:t xml:space="preserve"> </w:t>
      </w:r>
      <w:r w:rsidRPr="000E7568">
        <w:rPr>
          <w:rFonts w:eastAsia="Times New Roman"/>
        </w:rPr>
        <w:t>with</w:t>
      </w:r>
      <w:r w:rsidRPr="000E7568">
        <w:rPr>
          <w:rFonts w:eastAsia="Times New Roman"/>
          <w:spacing w:val="-4"/>
        </w:rPr>
        <w:t xml:space="preserve"> </w:t>
      </w:r>
      <w:r w:rsidRPr="000E7568">
        <w:rPr>
          <w:rFonts w:eastAsia="Times New Roman"/>
        </w:rPr>
        <w:t>safety</w:t>
      </w:r>
      <w:r w:rsidRPr="000E7568">
        <w:rPr>
          <w:rFonts w:eastAsia="Times New Roman"/>
          <w:spacing w:val="-6"/>
        </w:rPr>
        <w:t xml:space="preserve"> </w:t>
      </w:r>
      <w:r w:rsidRPr="000E7568">
        <w:rPr>
          <w:rFonts w:eastAsia="Times New Roman"/>
        </w:rPr>
        <w:t>features</w:t>
      </w:r>
      <w:r w:rsidRPr="000E7568">
        <w:rPr>
          <w:rFonts w:eastAsia="Times New Roman"/>
          <w:spacing w:val="-8"/>
        </w:rPr>
        <w:t xml:space="preserve"> </w:t>
      </w:r>
      <w:r w:rsidRPr="000E7568">
        <w:rPr>
          <w:rFonts w:eastAsia="Times New Roman"/>
        </w:rPr>
        <w:t>that detect</w:t>
      </w:r>
      <w:r w:rsidRPr="000E7568">
        <w:rPr>
          <w:rFonts w:eastAsia="Times New Roman"/>
          <w:spacing w:val="-6"/>
        </w:rPr>
        <w:t xml:space="preserve"> </w:t>
      </w:r>
      <w:r w:rsidRPr="000E7568">
        <w:rPr>
          <w:rFonts w:eastAsia="Times New Roman"/>
        </w:rPr>
        <w:t>no-load,</w:t>
      </w:r>
      <w:r w:rsidRPr="000E7568">
        <w:rPr>
          <w:rFonts w:eastAsia="Times New Roman"/>
          <w:spacing w:val="-8"/>
        </w:rPr>
        <w:t xml:space="preserve"> </w:t>
      </w:r>
      <w:r w:rsidRPr="000E7568">
        <w:rPr>
          <w:rFonts w:eastAsia="Times New Roman"/>
        </w:rPr>
        <w:t>overload,</w:t>
      </w:r>
      <w:r w:rsidRPr="000E7568">
        <w:rPr>
          <w:rFonts w:eastAsia="Times New Roman"/>
          <w:spacing w:val="-9"/>
        </w:rPr>
        <w:t xml:space="preserve"> </w:t>
      </w:r>
      <w:r w:rsidRPr="000E7568">
        <w:rPr>
          <w:rFonts w:eastAsia="Times New Roman"/>
        </w:rPr>
        <w:t>sudden</w:t>
      </w:r>
      <w:r w:rsidRPr="000E7568">
        <w:rPr>
          <w:rFonts w:eastAsia="Times New Roman"/>
          <w:spacing w:val="-7"/>
        </w:rPr>
        <w:t xml:space="preserve"> </w:t>
      </w:r>
      <w:r w:rsidRPr="000E7568">
        <w:rPr>
          <w:rFonts w:eastAsia="Times New Roman"/>
        </w:rPr>
        <w:t>load</w:t>
      </w:r>
      <w:r w:rsidRPr="000E7568">
        <w:rPr>
          <w:rFonts w:eastAsia="Times New Roman"/>
          <w:spacing w:val="-4"/>
        </w:rPr>
        <w:t xml:space="preserve"> </w:t>
      </w:r>
      <w:r w:rsidRPr="000E7568">
        <w:rPr>
          <w:rFonts w:eastAsia="Times New Roman"/>
        </w:rPr>
        <w:t>change, short</w:t>
      </w:r>
      <w:r w:rsidRPr="000E7568">
        <w:rPr>
          <w:rFonts w:eastAsia="Times New Roman"/>
          <w:spacing w:val="-5"/>
        </w:rPr>
        <w:t xml:space="preserve"> </w:t>
      </w:r>
      <w:r w:rsidRPr="000E7568">
        <w:rPr>
          <w:rFonts w:eastAsia="Times New Roman"/>
        </w:rPr>
        <w:t>circuit,</w:t>
      </w:r>
      <w:r w:rsidRPr="000E7568">
        <w:rPr>
          <w:rFonts w:eastAsia="Times New Roman"/>
          <w:spacing w:val="-7"/>
        </w:rPr>
        <w:t xml:space="preserve"> </w:t>
      </w:r>
      <w:r w:rsidRPr="000E7568">
        <w:rPr>
          <w:rFonts w:eastAsia="Times New Roman"/>
        </w:rPr>
        <w:t>arc</w:t>
      </w:r>
      <w:r w:rsidRPr="000E7568">
        <w:rPr>
          <w:rFonts w:eastAsia="Times New Roman"/>
          <w:spacing w:val="-3"/>
        </w:rPr>
        <w:t xml:space="preserve"> </w:t>
      </w:r>
      <w:r w:rsidRPr="000E7568">
        <w:rPr>
          <w:rFonts w:eastAsia="Times New Roman"/>
        </w:rPr>
        <w:t>or</w:t>
      </w:r>
      <w:r w:rsidRPr="000E7568">
        <w:rPr>
          <w:rFonts w:eastAsia="Times New Roman"/>
          <w:spacing w:val="-2"/>
        </w:rPr>
        <w:t xml:space="preserve"> </w:t>
      </w:r>
      <w:r w:rsidRPr="000E7568">
        <w:rPr>
          <w:rFonts w:eastAsia="Times New Roman"/>
        </w:rPr>
        <w:t>ground</w:t>
      </w:r>
      <w:r w:rsidRPr="000E7568">
        <w:rPr>
          <w:rFonts w:eastAsia="Times New Roman"/>
          <w:spacing w:val="-7"/>
        </w:rPr>
        <w:t xml:space="preserve"> </w:t>
      </w:r>
      <w:r w:rsidRPr="000E7568">
        <w:rPr>
          <w:rFonts w:eastAsia="Times New Roman"/>
        </w:rPr>
        <w:t>leak,</w:t>
      </w:r>
      <w:r w:rsidRPr="000E7568">
        <w:rPr>
          <w:rFonts w:eastAsia="Times New Roman"/>
          <w:spacing w:val="-5"/>
        </w:rPr>
        <w:t xml:space="preserve"> </w:t>
      </w:r>
      <w:r w:rsidRPr="000E7568">
        <w:rPr>
          <w:rFonts w:eastAsia="Times New Roman"/>
        </w:rPr>
        <w:t>etc.</w:t>
      </w:r>
    </w:p>
    <w:p w14:paraId="0AF4D678" w14:textId="09AF05CE" w:rsidR="000E7568" w:rsidRPr="000E7568" w:rsidRDefault="000E7568" w:rsidP="00393854">
      <w:pPr>
        <w:pStyle w:val="ListParagraph"/>
        <w:numPr>
          <w:ilvl w:val="0"/>
          <w:numId w:val="16"/>
        </w:numPr>
      </w:pPr>
      <w:r w:rsidRPr="000E7568">
        <w:t>Connecting Leads</w:t>
      </w:r>
    </w:p>
    <w:p w14:paraId="6DD46846" w14:textId="77777777" w:rsidR="000E7568" w:rsidRPr="000E7568" w:rsidRDefault="000E7568" w:rsidP="00393854">
      <w:pPr>
        <w:pStyle w:val="ListParagraph"/>
        <w:numPr>
          <w:ilvl w:val="1"/>
          <w:numId w:val="16"/>
        </w:numPr>
        <w:rPr>
          <w:rFonts w:eastAsia="Times New Roman"/>
        </w:rPr>
      </w:pPr>
      <w:r w:rsidRPr="000E7568">
        <w:rPr>
          <w:rFonts w:eastAsia="Times New Roman"/>
        </w:rPr>
        <w:t>Turn</w:t>
      </w:r>
      <w:r w:rsidRPr="000E7568">
        <w:rPr>
          <w:rFonts w:eastAsia="Times New Roman"/>
          <w:spacing w:val="-5"/>
        </w:rPr>
        <w:t xml:space="preserve"> </w:t>
      </w:r>
      <w:r w:rsidRPr="000E7568">
        <w:rPr>
          <w:rFonts w:eastAsia="Times New Roman"/>
        </w:rPr>
        <w:t>off</w:t>
      </w:r>
      <w:r w:rsidRPr="000E7568">
        <w:rPr>
          <w:rFonts w:eastAsia="Times New Roman"/>
          <w:spacing w:val="-3"/>
        </w:rPr>
        <w:t xml:space="preserve"> </w:t>
      </w:r>
      <w:r w:rsidRPr="000E7568">
        <w:rPr>
          <w:rFonts w:eastAsia="Times New Roman"/>
        </w:rPr>
        <w:t>main</w:t>
      </w:r>
      <w:r w:rsidRPr="000E7568">
        <w:rPr>
          <w:rFonts w:eastAsia="Times New Roman"/>
          <w:spacing w:val="-5"/>
        </w:rPr>
        <w:t xml:space="preserve"> </w:t>
      </w:r>
      <w:r w:rsidRPr="000E7568">
        <w:rPr>
          <w:rFonts w:eastAsia="Times New Roman"/>
        </w:rPr>
        <w:t>power</w:t>
      </w:r>
      <w:r w:rsidRPr="000E7568">
        <w:rPr>
          <w:rFonts w:eastAsia="Times New Roman"/>
          <w:spacing w:val="-6"/>
        </w:rPr>
        <w:t xml:space="preserve"> </w:t>
      </w:r>
      <w:r w:rsidRPr="000E7568">
        <w:rPr>
          <w:rFonts w:eastAsia="Times New Roman"/>
        </w:rPr>
        <w:t>supply</w:t>
      </w:r>
      <w:r w:rsidRPr="000E7568">
        <w:rPr>
          <w:rFonts w:eastAsia="Times New Roman"/>
          <w:spacing w:val="-6"/>
        </w:rPr>
        <w:t xml:space="preserve"> </w:t>
      </w:r>
      <w:r w:rsidRPr="000E7568">
        <w:rPr>
          <w:rFonts w:eastAsia="Times New Roman"/>
        </w:rPr>
        <w:t>before</w:t>
      </w:r>
      <w:r w:rsidRPr="000E7568">
        <w:rPr>
          <w:rFonts w:eastAsia="Times New Roman"/>
          <w:spacing w:val="-6"/>
        </w:rPr>
        <w:t xml:space="preserve"> </w:t>
      </w:r>
      <w:r w:rsidRPr="000E7568">
        <w:rPr>
          <w:rFonts w:eastAsia="Times New Roman"/>
          <w:w w:val="99"/>
        </w:rPr>
        <w:t>conn</w:t>
      </w:r>
      <w:r w:rsidRPr="000E7568">
        <w:rPr>
          <w:rFonts w:eastAsia="Times New Roman"/>
          <w:spacing w:val="2"/>
          <w:w w:val="99"/>
        </w:rPr>
        <w:t>e</w:t>
      </w:r>
      <w:r w:rsidRPr="000E7568">
        <w:rPr>
          <w:rFonts w:eastAsia="Times New Roman"/>
          <w:w w:val="99"/>
        </w:rPr>
        <w:t>cting</w:t>
      </w:r>
      <w:r w:rsidRPr="000E7568">
        <w:rPr>
          <w:rFonts w:eastAsia="Times New Roman"/>
        </w:rPr>
        <w:t xml:space="preserve"> </w:t>
      </w:r>
      <w:r w:rsidRPr="000E7568">
        <w:rPr>
          <w:rFonts w:eastAsia="Times New Roman"/>
          <w:w w:val="99"/>
        </w:rPr>
        <w:t xml:space="preserve">or </w:t>
      </w:r>
      <w:r w:rsidRPr="000E7568">
        <w:rPr>
          <w:rFonts w:eastAsia="Times New Roman"/>
        </w:rPr>
        <w:t>disconnecting</w:t>
      </w:r>
      <w:r w:rsidRPr="000E7568">
        <w:rPr>
          <w:rFonts w:eastAsia="Times New Roman"/>
          <w:spacing w:val="-13"/>
        </w:rPr>
        <w:t xml:space="preserve"> </w:t>
      </w:r>
      <w:r w:rsidRPr="000E7568">
        <w:rPr>
          <w:rFonts w:eastAsia="Times New Roman"/>
        </w:rPr>
        <w:t>electrical</w:t>
      </w:r>
      <w:r w:rsidRPr="000E7568">
        <w:rPr>
          <w:rFonts w:eastAsia="Times New Roman"/>
          <w:spacing w:val="-9"/>
        </w:rPr>
        <w:t xml:space="preserve"> </w:t>
      </w:r>
      <w:r w:rsidRPr="000E7568">
        <w:rPr>
          <w:rFonts w:eastAsia="Times New Roman"/>
        </w:rPr>
        <w:t>leads.</w:t>
      </w:r>
    </w:p>
    <w:p w14:paraId="08B1257E" w14:textId="77777777" w:rsidR="000E7568" w:rsidRPr="000E7568" w:rsidRDefault="000E7568" w:rsidP="00393854">
      <w:pPr>
        <w:pStyle w:val="ListParagraph"/>
        <w:numPr>
          <w:ilvl w:val="1"/>
          <w:numId w:val="16"/>
        </w:numPr>
        <w:rPr>
          <w:rFonts w:eastAsia="Times New Roman"/>
        </w:rPr>
      </w:pPr>
      <w:r w:rsidRPr="000E7568">
        <w:rPr>
          <w:rFonts w:eastAsia="Times New Roman"/>
        </w:rPr>
        <w:t>With</w:t>
      </w:r>
      <w:r w:rsidRPr="000E7568">
        <w:rPr>
          <w:rFonts w:eastAsia="Times New Roman"/>
          <w:spacing w:val="-5"/>
        </w:rPr>
        <w:t xml:space="preserve"> </w:t>
      </w:r>
      <w:r w:rsidRPr="000E7568">
        <w:rPr>
          <w:rFonts w:eastAsia="Times New Roman"/>
        </w:rPr>
        <w:t>dry</w:t>
      </w:r>
      <w:r w:rsidRPr="000E7568">
        <w:rPr>
          <w:rFonts w:eastAsia="Times New Roman"/>
          <w:spacing w:val="-3"/>
        </w:rPr>
        <w:t xml:space="preserve"> </w:t>
      </w:r>
      <w:r w:rsidRPr="000E7568">
        <w:rPr>
          <w:rFonts w:eastAsia="Times New Roman"/>
        </w:rPr>
        <w:t>gloved</w:t>
      </w:r>
      <w:r w:rsidRPr="000E7568">
        <w:rPr>
          <w:rFonts w:eastAsia="Times New Roman"/>
          <w:spacing w:val="-7"/>
        </w:rPr>
        <w:t xml:space="preserve"> </w:t>
      </w:r>
      <w:r w:rsidRPr="000E7568">
        <w:rPr>
          <w:rFonts w:eastAsia="Times New Roman"/>
        </w:rPr>
        <w:t>hands,</w:t>
      </w:r>
      <w:r w:rsidRPr="000E7568">
        <w:rPr>
          <w:rFonts w:eastAsia="Times New Roman"/>
          <w:spacing w:val="-6"/>
        </w:rPr>
        <w:t xml:space="preserve"> </w:t>
      </w:r>
      <w:r w:rsidRPr="000E7568">
        <w:rPr>
          <w:rFonts w:eastAsia="Times New Roman"/>
        </w:rPr>
        <w:t>connect</w:t>
      </w:r>
      <w:r w:rsidRPr="000E7568">
        <w:rPr>
          <w:rFonts w:eastAsia="Times New Roman"/>
          <w:spacing w:val="-7"/>
        </w:rPr>
        <w:t xml:space="preserve"> </w:t>
      </w:r>
      <w:r w:rsidRPr="000E7568">
        <w:rPr>
          <w:rFonts w:eastAsia="Times New Roman"/>
        </w:rPr>
        <w:t>one</w:t>
      </w:r>
      <w:r w:rsidRPr="000E7568">
        <w:rPr>
          <w:rFonts w:eastAsia="Times New Roman"/>
          <w:spacing w:val="-3"/>
        </w:rPr>
        <w:t xml:space="preserve"> </w:t>
      </w:r>
      <w:r w:rsidRPr="000E7568">
        <w:rPr>
          <w:rFonts w:eastAsia="Times New Roman"/>
        </w:rPr>
        <w:t>lead</w:t>
      </w:r>
      <w:r w:rsidRPr="000E7568">
        <w:rPr>
          <w:rFonts w:eastAsia="Times New Roman"/>
          <w:spacing w:val="-4"/>
        </w:rPr>
        <w:t xml:space="preserve"> </w:t>
      </w:r>
      <w:r w:rsidRPr="000E7568">
        <w:rPr>
          <w:rFonts w:eastAsia="Times New Roman"/>
        </w:rPr>
        <w:t>at</w:t>
      </w:r>
      <w:r w:rsidRPr="000E7568">
        <w:rPr>
          <w:rFonts w:eastAsia="Times New Roman"/>
          <w:spacing w:val="-2"/>
        </w:rPr>
        <w:t xml:space="preserve"> </w:t>
      </w:r>
      <w:r w:rsidRPr="000E7568">
        <w:rPr>
          <w:rFonts w:eastAsia="Times New Roman"/>
          <w:w w:val="99"/>
        </w:rPr>
        <w:t>a</w:t>
      </w:r>
      <w:r w:rsidRPr="000E7568">
        <w:rPr>
          <w:rFonts w:eastAsia="Times New Roman"/>
        </w:rPr>
        <w:t xml:space="preserve"> </w:t>
      </w:r>
      <w:r w:rsidRPr="000E7568">
        <w:rPr>
          <w:rFonts w:eastAsia="Times New Roman"/>
          <w:w w:val="99"/>
        </w:rPr>
        <w:t xml:space="preserve">time </w:t>
      </w:r>
      <w:r w:rsidRPr="000E7568">
        <w:rPr>
          <w:rFonts w:eastAsia="Times New Roman"/>
        </w:rPr>
        <w:t>using</w:t>
      </w:r>
      <w:r w:rsidRPr="000E7568">
        <w:rPr>
          <w:rFonts w:eastAsia="Times New Roman"/>
          <w:spacing w:val="-5"/>
        </w:rPr>
        <w:t xml:space="preserve"> </w:t>
      </w:r>
      <w:r w:rsidRPr="000E7568">
        <w:rPr>
          <w:rFonts w:eastAsia="Times New Roman"/>
        </w:rPr>
        <w:t>one</w:t>
      </w:r>
      <w:r w:rsidRPr="000E7568">
        <w:rPr>
          <w:rFonts w:eastAsia="Times New Roman"/>
          <w:spacing w:val="-3"/>
        </w:rPr>
        <w:t xml:space="preserve"> </w:t>
      </w:r>
      <w:r w:rsidRPr="000E7568">
        <w:rPr>
          <w:rFonts w:eastAsia="Times New Roman"/>
        </w:rPr>
        <w:t>hand</w:t>
      </w:r>
      <w:r w:rsidRPr="000E7568">
        <w:rPr>
          <w:rFonts w:eastAsia="Times New Roman"/>
          <w:spacing w:val="-5"/>
        </w:rPr>
        <w:t xml:space="preserve"> </w:t>
      </w:r>
      <w:r w:rsidRPr="000E7568">
        <w:rPr>
          <w:rFonts w:eastAsia="Times New Roman"/>
        </w:rPr>
        <w:t>only.</w:t>
      </w:r>
    </w:p>
    <w:p w14:paraId="0EF80128" w14:textId="77777777" w:rsidR="000E7568" w:rsidRPr="000E7568" w:rsidRDefault="000E7568" w:rsidP="00393854">
      <w:pPr>
        <w:pStyle w:val="ListParagraph"/>
        <w:numPr>
          <w:ilvl w:val="1"/>
          <w:numId w:val="16"/>
        </w:numPr>
        <w:rPr>
          <w:rFonts w:eastAsia="Times New Roman"/>
        </w:rPr>
      </w:pPr>
      <w:r w:rsidRPr="000E7568">
        <w:rPr>
          <w:rFonts w:eastAsia="Times New Roman"/>
        </w:rPr>
        <w:t>Be</w:t>
      </w:r>
      <w:r w:rsidRPr="000E7568">
        <w:rPr>
          <w:rFonts w:eastAsia="Times New Roman"/>
          <w:spacing w:val="-3"/>
        </w:rPr>
        <w:t xml:space="preserve"> </w:t>
      </w:r>
      <w:r w:rsidRPr="000E7568">
        <w:rPr>
          <w:rFonts w:eastAsia="Times New Roman"/>
        </w:rPr>
        <w:t>sure</w:t>
      </w:r>
      <w:r w:rsidRPr="000E7568">
        <w:rPr>
          <w:rFonts w:eastAsia="Times New Roman"/>
          <w:spacing w:val="-4"/>
        </w:rPr>
        <w:t xml:space="preserve"> </w:t>
      </w:r>
      <w:r w:rsidRPr="000E7568">
        <w:rPr>
          <w:rFonts w:eastAsia="Times New Roman"/>
        </w:rPr>
        <w:t>that</w:t>
      </w:r>
      <w:r w:rsidRPr="000E7568">
        <w:rPr>
          <w:rFonts w:eastAsia="Times New Roman"/>
          <w:spacing w:val="-4"/>
        </w:rPr>
        <w:t xml:space="preserve"> </w:t>
      </w:r>
      <w:r w:rsidRPr="000E7568">
        <w:rPr>
          <w:rFonts w:eastAsia="Times New Roman"/>
        </w:rPr>
        <w:t>leads/banana</w:t>
      </w:r>
      <w:r w:rsidRPr="000E7568">
        <w:rPr>
          <w:rFonts w:eastAsia="Times New Roman"/>
          <w:spacing w:val="-12"/>
        </w:rPr>
        <w:t xml:space="preserve"> </w:t>
      </w:r>
      <w:r w:rsidRPr="000E7568">
        <w:rPr>
          <w:rFonts w:eastAsia="Times New Roman"/>
        </w:rPr>
        <w:t>plugs</w:t>
      </w:r>
      <w:r w:rsidRPr="000E7568">
        <w:rPr>
          <w:rFonts w:eastAsia="Times New Roman"/>
          <w:spacing w:val="-5"/>
        </w:rPr>
        <w:t xml:space="preserve"> </w:t>
      </w:r>
      <w:r w:rsidRPr="000E7568">
        <w:rPr>
          <w:rFonts w:eastAsia="Times New Roman"/>
        </w:rPr>
        <w:t>are</w:t>
      </w:r>
      <w:r w:rsidRPr="000E7568">
        <w:rPr>
          <w:rFonts w:eastAsia="Times New Roman"/>
          <w:spacing w:val="-3"/>
        </w:rPr>
        <w:t xml:space="preserve"> </w:t>
      </w:r>
      <w:r w:rsidRPr="000E7568">
        <w:rPr>
          <w:rFonts w:eastAsia="Times New Roman"/>
        </w:rPr>
        <w:t>fully</w:t>
      </w:r>
      <w:r w:rsidRPr="000E7568">
        <w:rPr>
          <w:rFonts w:eastAsia="Times New Roman"/>
          <w:spacing w:val="-5"/>
        </w:rPr>
        <w:t xml:space="preserve"> </w:t>
      </w:r>
      <w:r w:rsidRPr="000E7568">
        <w:rPr>
          <w:rFonts w:eastAsia="Times New Roman"/>
        </w:rPr>
        <w:t>seated.</w:t>
      </w:r>
    </w:p>
    <w:p w14:paraId="523A948F" w14:textId="4FC071B3" w:rsidR="000E7568" w:rsidRPr="000E7568" w:rsidRDefault="000E7568" w:rsidP="00393854">
      <w:pPr>
        <w:pStyle w:val="ListParagraph"/>
        <w:numPr>
          <w:ilvl w:val="0"/>
          <w:numId w:val="16"/>
        </w:numPr>
      </w:pPr>
      <w:r w:rsidRPr="000E7568">
        <w:lastRenderedPageBreak/>
        <w:t>Using Equipment</w:t>
      </w:r>
    </w:p>
    <w:p w14:paraId="2C620D10" w14:textId="77777777" w:rsidR="000E7568" w:rsidRPr="000E7568" w:rsidRDefault="000E7568" w:rsidP="00393854">
      <w:pPr>
        <w:pStyle w:val="ListParagraph"/>
        <w:numPr>
          <w:ilvl w:val="1"/>
          <w:numId w:val="16"/>
        </w:numPr>
        <w:rPr>
          <w:rFonts w:eastAsia="Times New Roman"/>
        </w:rPr>
      </w:pPr>
      <w:r w:rsidRPr="000E7568">
        <w:rPr>
          <w:rFonts w:eastAsia="Times New Roman"/>
        </w:rPr>
        <w:t>Don’t</w:t>
      </w:r>
      <w:r w:rsidRPr="000E7568">
        <w:rPr>
          <w:rFonts w:eastAsia="Times New Roman"/>
          <w:spacing w:val="-6"/>
        </w:rPr>
        <w:t xml:space="preserve"> </w:t>
      </w:r>
      <w:r w:rsidRPr="000E7568">
        <w:rPr>
          <w:rFonts w:eastAsia="Times New Roman"/>
        </w:rPr>
        <w:t>run</w:t>
      </w:r>
      <w:r w:rsidRPr="000E7568">
        <w:rPr>
          <w:rFonts w:eastAsia="Times New Roman"/>
          <w:spacing w:val="-3"/>
        </w:rPr>
        <w:t xml:space="preserve"> </w:t>
      </w:r>
      <w:r w:rsidRPr="000E7568">
        <w:rPr>
          <w:rFonts w:eastAsia="Times New Roman"/>
        </w:rPr>
        <w:t>equipment</w:t>
      </w:r>
      <w:r w:rsidRPr="000E7568">
        <w:rPr>
          <w:rFonts w:eastAsia="Times New Roman"/>
          <w:spacing w:val="-10"/>
        </w:rPr>
        <w:t xml:space="preserve"> </w:t>
      </w:r>
      <w:r w:rsidRPr="000E7568">
        <w:rPr>
          <w:rFonts w:eastAsia="Times New Roman"/>
        </w:rPr>
        <w:t>unattended.</w:t>
      </w:r>
    </w:p>
    <w:p w14:paraId="489BF3DB" w14:textId="77777777" w:rsidR="000E7568" w:rsidRPr="000E7568" w:rsidRDefault="000E7568" w:rsidP="00393854">
      <w:pPr>
        <w:pStyle w:val="ListParagraph"/>
        <w:numPr>
          <w:ilvl w:val="1"/>
          <w:numId w:val="16"/>
        </w:numPr>
        <w:rPr>
          <w:rFonts w:eastAsia="Times New Roman"/>
        </w:rPr>
      </w:pPr>
      <w:r w:rsidRPr="000E7568">
        <w:rPr>
          <w:rFonts w:eastAsia="Times New Roman"/>
        </w:rPr>
        <w:t>Keep</w:t>
      </w:r>
      <w:r w:rsidRPr="000E7568">
        <w:rPr>
          <w:rFonts w:eastAsia="Times New Roman"/>
          <w:spacing w:val="-5"/>
        </w:rPr>
        <w:t xml:space="preserve"> </w:t>
      </w:r>
      <w:r w:rsidRPr="000E7568">
        <w:rPr>
          <w:rFonts w:eastAsia="Times New Roman"/>
        </w:rPr>
        <w:t>equipment</w:t>
      </w:r>
      <w:r w:rsidRPr="000E7568">
        <w:rPr>
          <w:rFonts w:eastAsia="Times New Roman"/>
          <w:spacing w:val="-10"/>
        </w:rPr>
        <w:t xml:space="preserve"> </w:t>
      </w:r>
      <w:r w:rsidRPr="000E7568">
        <w:rPr>
          <w:rFonts w:eastAsia="Times New Roman"/>
        </w:rPr>
        <w:t>clear</w:t>
      </w:r>
      <w:r w:rsidRPr="000E7568">
        <w:rPr>
          <w:rFonts w:eastAsia="Times New Roman"/>
          <w:spacing w:val="-5"/>
        </w:rPr>
        <w:t xml:space="preserve"> </w:t>
      </w:r>
      <w:r w:rsidRPr="000E7568">
        <w:rPr>
          <w:rFonts w:eastAsia="Times New Roman"/>
        </w:rPr>
        <w:t>of</w:t>
      </w:r>
      <w:r w:rsidRPr="000E7568">
        <w:rPr>
          <w:rFonts w:eastAsia="Times New Roman"/>
          <w:spacing w:val="-2"/>
        </w:rPr>
        <w:t xml:space="preserve"> </w:t>
      </w:r>
      <w:r w:rsidRPr="000E7568">
        <w:rPr>
          <w:rFonts w:eastAsia="Times New Roman"/>
          <w:w w:val="99"/>
        </w:rPr>
        <w:t>unintentio</w:t>
      </w:r>
      <w:r w:rsidRPr="000E7568">
        <w:rPr>
          <w:rFonts w:eastAsia="Times New Roman"/>
          <w:spacing w:val="2"/>
          <w:w w:val="99"/>
        </w:rPr>
        <w:t>n</w:t>
      </w:r>
      <w:r w:rsidRPr="000E7568">
        <w:rPr>
          <w:rFonts w:eastAsia="Times New Roman"/>
          <w:w w:val="99"/>
        </w:rPr>
        <w:t>al</w:t>
      </w:r>
      <w:r w:rsidRPr="000E7568">
        <w:rPr>
          <w:rFonts w:eastAsia="Times New Roman"/>
        </w:rPr>
        <w:t xml:space="preserve"> </w:t>
      </w:r>
      <w:r w:rsidRPr="000E7568">
        <w:rPr>
          <w:rFonts w:eastAsia="Times New Roman"/>
          <w:w w:val="99"/>
        </w:rPr>
        <w:t xml:space="preserve">grounding </w:t>
      </w:r>
      <w:r w:rsidRPr="000E7568">
        <w:rPr>
          <w:rFonts w:eastAsia="Times New Roman"/>
        </w:rPr>
        <w:t>points</w:t>
      </w:r>
      <w:r w:rsidRPr="000E7568">
        <w:rPr>
          <w:rFonts w:eastAsia="Times New Roman"/>
          <w:spacing w:val="-6"/>
        </w:rPr>
        <w:t xml:space="preserve"> </w:t>
      </w:r>
      <w:r w:rsidRPr="000E7568">
        <w:rPr>
          <w:rFonts w:eastAsia="Times New Roman"/>
        </w:rPr>
        <w:t>and</w:t>
      </w:r>
      <w:r w:rsidRPr="000E7568">
        <w:rPr>
          <w:rFonts w:eastAsia="Times New Roman"/>
          <w:spacing w:val="-3"/>
        </w:rPr>
        <w:t xml:space="preserve"> </w:t>
      </w:r>
      <w:r w:rsidRPr="000E7568">
        <w:rPr>
          <w:rFonts w:eastAsia="Times New Roman"/>
        </w:rPr>
        <w:t>conductors</w:t>
      </w:r>
      <w:r w:rsidRPr="000E7568">
        <w:rPr>
          <w:rFonts w:eastAsia="Times New Roman"/>
          <w:spacing w:val="-11"/>
        </w:rPr>
        <w:t xml:space="preserve"> </w:t>
      </w:r>
      <w:r w:rsidRPr="000E7568">
        <w:rPr>
          <w:rFonts w:eastAsia="Times New Roman"/>
        </w:rPr>
        <w:t>(e.g.,</w:t>
      </w:r>
      <w:r w:rsidRPr="000E7568">
        <w:rPr>
          <w:rFonts w:eastAsia="Times New Roman"/>
          <w:spacing w:val="-5"/>
        </w:rPr>
        <w:t xml:space="preserve"> </w:t>
      </w:r>
      <w:r w:rsidRPr="000E7568">
        <w:rPr>
          <w:rFonts w:eastAsia="Times New Roman"/>
        </w:rPr>
        <w:t>sinks</w:t>
      </w:r>
      <w:r w:rsidRPr="000E7568">
        <w:rPr>
          <w:rFonts w:eastAsia="Times New Roman"/>
          <w:spacing w:val="-5"/>
        </w:rPr>
        <w:t xml:space="preserve"> </w:t>
      </w:r>
      <w:r w:rsidRPr="000E7568">
        <w:rPr>
          <w:rFonts w:eastAsia="Times New Roman"/>
        </w:rPr>
        <w:t>or other</w:t>
      </w:r>
      <w:r w:rsidRPr="000E7568">
        <w:rPr>
          <w:rFonts w:eastAsia="Times New Roman"/>
          <w:spacing w:val="-5"/>
        </w:rPr>
        <w:t xml:space="preserve"> </w:t>
      </w:r>
      <w:r w:rsidRPr="000E7568">
        <w:rPr>
          <w:rFonts w:eastAsia="Times New Roman"/>
        </w:rPr>
        <w:t>water</w:t>
      </w:r>
      <w:r w:rsidRPr="000E7568">
        <w:rPr>
          <w:rFonts w:eastAsia="Times New Roman"/>
          <w:spacing w:val="-6"/>
        </w:rPr>
        <w:t xml:space="preserve"> </w:t>
      </w:r>
      <w:r w:rsidRPr="000E7568">
        <w:rPr>
          <w:rFonts w:eastAsia="Times New Roman"/>
        </w:rPr>
        <w:t>sources,</w:t>
      </w:r>
      <w:r w:rsidRPr="000E7568">
        <w:rPr>
          <w:rFonts w:eastAsia="Times New Roman"/>
          <w:spacing w:val="-8"/>
        </w:rPr>
        <w:t xml:space="preserve"> </w:t>
      </w:r>
      <w:r w:rsidRPr="000E7568">
        <w:rPr>
          <w:rFonts w:eastAsia="Times New Roman"/>
        </w:rPr>
        <w:t>metal</w:t>
      </w:r>
      <w:r w:rsidRPr="000E7568">
        <w:rPr>
          <w:rFonts w:eastAsia="Times New Roman"/>
          <w:spacing w:val="-5"/>
        </w:rPr>
        <w:t xml:space="preserve"> </w:t>
      </w:r>
      <w:r w:rsidRPr="000E7568">
        <w:rPr>
          <w:rFonts w:eastAsia="Times New Roman"/>
        </w:rPr>
        <w:t>plates,</w:t>
      </w:r>
      <w:r w:rsidRPr="000E7568">
        <w:rPr>
          <w:rFonts w:eastAsia="Times New Roman"/>
          <w:spacing w:val="-6"/>
        </w:rPr>
        <w:t xml:space="preserve"> </w:t>
      </w:r>
      <w:r w:rsidRPr="000E7568">
        <w:rPr>
          <w:rFonts w:eastAsia="Times New Roman"/>
        </w:rPr>
        <w:t>jewelry, aluminum</w:t>
      </w:r>
      <w:r w:rsidRPr="000E7568">
        <w:rPr>
          <w:rFonts w:eastAsia="Times New Roman"/>
          <w:spacing w:val="-10"/>
        </w:rPr>
        <w:t xml:space="preserve"> </w:t>
      </w:r>
      <w:r w:rsidRPr="000E7568">
        <w:rPr>
          <w:rFonts w:eastAsia="Times New Roman"/>
        </w:rPr>
        <w:t>foil, pipes</w:t>
      </w:r>
      <w:r w:rsidRPr="000E7568">
        <w:rPr>
          <w:rFonts w:eastAsia="Times New Roman"/>
          <w:spacing w:val="-5"/>
        </w:rPr>
        <w:t xml:space="preserve"> </w:t>
      </w:r>
      <w:r w:rsidRPr="000E7568">
        <w:rPr>
          <w:rFonts w:eastAsia="Times New Roman"/>
        </w:rPr>
        <w:t>or</w:t>
      </w:r>
      <w:r w:rsidRPr="000E7568">
        <w:rPr>
          <w:rFonts w:eastAsia="Times New Roman"/>
          <w:spacing w:val="-2"/>
        </w:rPr>
        <w:t xml:space="preserve"> </w:t>
      </w:r>
      <w:r w:rsidRPr="000E7568">
        <w:rPr>
          <w:rFonts w:eastAsia="Times New Roman"/>
        </w:rPr>
        <w:t>other</w:t>
      </w:r>
      <w:r w:rsidRPr="000E7568">
        <w:rPr>
          <w:rFonts w:eastAsia="Times New Roman"/>
          <w:spacing w:val="-5"/>
        </w:rPr>
        <w:t xml:space="preserve"> </w:t>
      </w:r>
      <w:r w:rsidRPr="000E7568">
        <w:rPr>
          <w:rFonts w:eastAsia="Times New Roman"/>
        </w:rPr>
        <w:t>electrical/metal</w:t>
      </w:r>
      <w:r w:rsidRPr="000E7568">
        <w:rPr>
          <w:rFonts w:eastAsia="Times New Roman"/>
          <w:spacing w:val="-15"/>
        </w:rPr>
        <w:t xml:space="preserve"> </w:t>
      </w:r>
      <w:r w:rsidRPr="000E7568">
        <w:rPr>
          <w:rFonts w:eastAsia="Times New Roman"/>
        </w:rPr>
        <w:t>equipment).</w:t>
      </w:r>
    </w:p>
    <w:p w14:paraId="21E6F89E" w14:textId="77777777" w:rsidR="000E7568" w:rsidRPr="000E7568" w:rsidRDefault="000E7568" w:rsidP="00393854">
      <w:pPr>
        <w:pStyle w:val="ListParagraph"/>
        <w:numPr>
          <w:ilvl w:val="1"/>
          <w:numId w:val="16"/>
        </w:numPr>
        <w:rPr>
          <w:rFonts w:eastAsia="Times New Roman"/>
        </w:rPr>
      </w:pPr>
      <w:r w:rsidRPr="000E7568">
        <w:rPr>
          <w:rFonts w:eastAsia="Times New Roman"/>
        </w:rPr>
        <w:t>Gel</w:t>
      </w:r>
      <w:r w:rsidRPr="000E7568">
        <w:rPr>
          <w:rFonts w:eastAsia="Times New Roman"/>
          <w:spacing w:val="-3"/>
        </w:rPr>
        <w:t xml:space="preserve"> </w:t>
      </w:r>
      <w:r w:rsidRPr="000E7568">
        <w:rPr>
          <w:rFonts w:eastAsia="Times New Roman"/>
        </w:rPr>
        <w:t>chamber</w:t>
      </w:r>
      <w:r w:rsidRPr="000E7568">
        <w:rPr>
          <w:rFonts w:eastAsia="Times New Roman"/>
          <w:spacing w:val="-8"/>
        </w:rPr>
        <w:t xml:space="preserve"> </w:t>
      </w:r>
      <w:r w:rsidRPr="000E7568">
        <w:rPr>
          <w:rFonts w:eastAsia="Times New Roman"/>
        </w:rPr>
        <w:t>must</w:t>
      </w:r>
      <w:r w:rsidRPr="000E7568">
        <w:rPr>
          <w:rFonts w:eastAsia="Times New Roman"/>
          <w:spacing w:val="-5"/>
        </w:rPr>
        <w:t xml:space="preserve"> </w:t>
      </w:r>
      <w:r w:rsidRPr="000E7568">
        <w:rPr>
          <w:rFonts w:eastAsia="Times New Roman"/>
        </w:rPr>
        <w:t>have</w:t>
      </w:r>
      <w:r w:rsidRPr="000E7568">
        <w:rPr>
          <w:rFonts w:eastAsia="Times New Roman"/>
          <w:spacing w:val="-5"/>
        </w:rPr>
        <w:t xml:space="preserve"> </w:t>
      </w:r>
      <w:r w:rsidRPr="000E7568">
        <w:rPr>
          <w:rFonts w:eastAsia="Times New Roman"/>
        </w:rPr>
        <w:t>a</w:t>
      </w:r>
      <w:r w:rsidRPr="000E7568">
        <w:rPr>
          <w:rFonts w:eastAsia="Times New Roman"/>
          <w:spacing w:val="-1"/>
        </w:rPr>
        <w:t xml:space="preserve"> </w:t>
      </w:r>
      <w:r w:rsidRPr="000E7568">
        <w:rPr>
          <w:rFonts w:eastAsia="Times New Roman"/>
        </w:rPr>
        <w:t>lid</w:t>
      </w:r>
      <w:r w:rsidRPr="000E7568">
        <w:rPr>
          <w:rFonts w:eastAsia="Times New Roman"/>
          <w:spacing w:val="-3"/>
        </w:rPr>
        <w:t xml:space="preserve"> </w:t>
      </w:r>
      <w:r w:rsidRPr="000E7568">
        <w:rPr>
          <w:rFonts w:eastAsia="Times New Roman"/>
        </w:rPr>
        <w:t>or</w:t>
      </w:r>
      <w:r w:rsidRPr="000E7568">
        <w:rPr>
          <w:rFonts w:eastAsia="Times New Roman"/>
          <w:spacing w:val="-2"/>
        </w:rPr>
        <w:t xml:space="preserve"> </w:t>
      </w:r>
      <w:r w:rsidRPr="000E7568">
        <w:rPr>
          <w:rFonts w:eastAsia="Times New Roman"/>
        </w:rPr>
        <w:t>cover</w:t>
      </w:r>
      <w:r w:rsidRPr="000E7568">
        <w:rPr>
          <w:rFonts w:eastAsia="Times New Roman"/>
          <w:spacing w:val="-5"/>
        </w:rPr>
        <w:t xml:space="preserve"> </w:t>
      </w:r>
      <w:r w:rsidRPr="000E7568">
        <w:rPr>
          <w:rFonts w:eastAsia="Times New Roman"/>
          <w:w w:val="99"/>
        </w:rPr>
        <w:t>with</w:t>
      </w:r>
      <w:r w:rsidRPr="000E7568">
        <w:rPr>
          <w:rFonts w:eastAsia="Times New Roman"/>
        </w:rPr>
        <w:t xml:space="preserve"> </w:t>
      </w:r>
      <w:r w:rsidRPr="000E7568">
        <w:rPr>
          <w:rFonts w:eastAsia="Times New Roman"/>
          <w:w w:val="99"/>
        </w:rPr>
        <w:t xml:space="preserve">safety </w:t>
      </w:r>
      <w:r w:rsidRPr="000E7568">
        <w:rPr>
          <w:rFonts w:eastAsia="Times New Roman"/>
        </w:rPr>
        <w:t>interlocks</w:t>
      </w:r>
      <w:r w:rsidRPr="000E7568">
        <w:rPr>
          <w:rFonts w:eastAsia="Times New Roman"/>
          <w:spacing w:val="-9"/>
        </w:rPr>
        <w:t xml:space="preserve"> </w:t>
      </w:r>
      <w:r w:rsidRPr="000E7568">
        <w:rPr>
          <w:rFonts w:eastAsia="Times New Roman"/>
        </w:rPr>
        <w:t>to</w:t>
      </w:r>
      <w:r w:rsidRPr="000E7568">
        <w:rPr>
          <w:rFonts w:eastAsia="Times New Roman"/>
          <w:spacing w:val="-2"/>
        </w:rPr>
        <w:t xml:space="preserve"> </w:t>
      </w:r>
      <w:r w:rsidRPr="000E7568">
        <w:rPr>
          <w:rFonts w:eastAsia="Times New Roman"/>
        </w:rPr>
        <w:t>prevent</w:t>
      </w:r>
      <w:r w:rsidRPr="000E7568">
        <w:rPr>
          <w:rFonts w:eastAsia="Times New Roman"/>
          <w:spacing w:val="-7"/>
        </w:rPr>
        <w:t xml:space="preserve"> </w:t>
      </w:r>
      <w:r w:rsidRPr="000E7568">
        <w:rPr>
          <w:rFonts w:eastAsia="Times New Roman"/>
        </w:rPr>
        <w:t>accidental</w:t>
      </w:r>
      <w:r w:rsidRPr="000E7568">
        <w:rPr>
          <w:rFonts w:eastAsia="Times New Roman"/>
          <w:spacing w:val="-10"/>
        </w:rPr>
        <w:t xml:space="preserve"> </w:t>
      </w:r>
      <w:r w:rsidRPr="000E7568">
        <w:rPr>
          <w:rFonts w:eastAsia="Times New Roman"/>
        </w:rPr>
        <w:t>contact with</w:t>
      </w:r>
      <w:r w:rsidRPr="000E7568">
        <w:rPr>
          <w:rFonts w:eastAsia="Times New Roman"/>
          <w:spacing w:val="-5"/>
        </w:rPr>
        <w:t xml:space="preserve"> </w:t>
      </w:r>
      <w:r w:rsidRPr="000E7568">
        <w:rPr>
          <w:rFonts w:eastAsia="Times New Roman"/>
        </w:rPr>
        <w:t>energized</w:t>
      </w:r>
      <w:r w:rsidRPr="000E7568">
        <w:rPr>
          <w:rFonts w:eastAsia="Times New Roman"/>
          <w:spacing w:val="-9"/>
        </w:rPr>
        <w:t xml:space="preserve"> </w:t>
      </w:r>
      <w:r w:rsidRPr="000E7568">
        <w:rPr>
          <w:rFonts w:eastAsia="Times New Roman"/>
        </w:rPr>
        <w:t>electrodes</w:t>
      </w:r>
      <w:r w:rsidRPr="000E7568">
        <w:rPr>
          <w:rFonts w:eastAsia="Times New Roman"/>
          <w:spacing w:val="-10"/>
        </w:rPr>
        <w:t xml:space="preserve"> </w:t>
      </w:r>
      <w:r w:rsidRPr="000E7568">
        <w:rPr>
          <w:rFonts w:eastAsia="Times New Roman"/>
        </w:rPr>
        <w:t>or</w:t>
      </w:r>
      <w:r w:rsidRPr="000E7568">
        <w:rPr>
          <w:rFonts w:eastAsia="Times New Roman"/>
          <w:spacing w:val="-2"/>
        </w:rPr>
        <w:t xml:space="preserve"> </w:t>
      </w:r>
      <w:r w:rsidRPr="000E7568">
        <w:rPr>
          <w:rFonts w:eastAsia="Times New Roman"/>
        </w:rPr>
        <w:t>buffer</w:t>
      </w:r>
      <w:r w:rsidRPr="000E7568">
        <w:rPr>
          <w:rFonts w:eastAsia="Times New Roman"/>
          <w:spacing w:val="-6"/>
        </w:rPr>
        <w:t xml:space="preserve"> </w:t>
      </w:r>
      <w:r w:rsidRPr="000E7568">
        <w:rPr>
          <w:rFonts w:eastAsia="Times New Roman"/>
        </w:rPr>
        <w:t>solutions.</w:t>
      </w:r>
    </w:p>
    <w:p w14:paraId="34DC99FE" w14:textId="77777777" w:rsidR="000E7568" w:rsidRPr="000E7568" w:rsidRDefault="000E7568" w:rsidP="00393854">
      <w:pPr>
        <w:pStyle w:val="ListParagraph"/>
        <w:numPr>
          <w:ilvl w:val="1"/>
          <w:numId w:val="16"/>
        </w:numPr>
        <w:rPr>
          <w:rFonts w:eastAsia="Times New Roman"/>
        </w:rPr>
      </w:pPr>
      <w:r w:rsidRPr="000E7568">
        <w:rPr>
          <w:rFonts w:eastAsia="Times New Roman"/>
        </w:rPr>
        <w:t>Gel</w:t>
      </w:r>
      <w:r w:rsidRPr="000E7568">
        <w:rPr>
          <w:rFonts w:eastAsia="Times New Roman"/>
          <w:spacing w:val="-3"/>
        </w:rPr>
        <w:t xml:space="preserve"> </w:t>
      </w:r>
      <w:r w:rsidRPr="000E7568">
        <w:rPr>
          <w:rFonts w:eastAsia="Times New Roman"/>
        </w:rPr>
        <w:t>chamber</w:t>
      </w:r>
      <w:r w:rsidRPr="000E7568">
        <w:rPr>
          <w:rFonts w:eastAsia="Times New Roman"/>
          <w:spacing w:val="-8"/>
        </w:rPr>
        <w:t xml:space="preserve"> </w:t>
      </w:r>
      <w:r w:rsidRPr="000E7568">
        <w:rPr>
          <w:rFonts w:eastAsia="Times New Roman"/>
        </w:rPr>
        <w:t>exterior</w:t>
      </w:r>
      <w:r w:rsidRPr="000E7568">
        <w:rPr>
          <w:rFonts w:eastAsia="Times New Roman"/>
          <w:spacing w:val="-7"/>
        </w:rPr>
        <w:t xml:space="preserve"> </w:t>
      </w:r>
      <w:r w:rsidRPr="000E7568">
        <w:rPr>
          <w:rFonts w:eastAsia="Times New Roman"/>
        </w:rPr>
        <w:t>must</w:t>
      </w:r>
      <w:r w:rsidRPr="000E7568">
        <w:rPr>
          <w:rFonts w:eastAsia="Times New Roman"/>
          <w:spacing w:val="-5"/>
        </w:rPr>
        <w:t xml:space="preserve"> </w:t>
      </w:r>
      <w:r w:rsidRPr="000E7568">
        <w:rPr>
          <w:rFonts w:eastAsia="Times New Roman"/>
        </w:rPr>
        <w:t>be</w:t>
      </w:r>
      <w:r w:rsidRPr="000E7568">
        <w:rPr>
          <w:rFonts w:eastAsia="Times New Roman"/>
          <w:spacing w:val="-2"/>
        </w:rPr>
        <w:t xml:space="preserve"> </w:t>
      </w:r>
      <w:r w:rsidRPr="000E7568">
        <w:rPr>
          <w:rFonts w:eastAsia="Times New Roman"/>
        </w:rPr>
        <w:t>dry</w:t>
      </w:r>
      <w:r w:rsidRPr="000E7568">
        <w:rPr>
          <w:rFonts w:eastAsia="Times New Roman"/>
          <w:spacing w:val="-3"/>
        </w:rPr>
        <w:t xml:space="preserve"> </w:t>
      </w:r>
      <w:r w:rsidRPr="000E7568">
        <w:rPr>
          <w:rFonts w:eastAsia="Times New Roman"/>
        </w:rPr>
        <w:t>with</w:t>
      </w:r>
      <w:r w:rsidRPr="000E7568">
        <w:rPr>
          <w:rFonts w:eastAsia="Times New Roman"/>
          <w:spacing w:val="-4"/>
        </w:rPr>
        <w:t xml:space="preserve"> </w:t>
      </w:r>
      <w:r w:rsidRPr="000E7568">
        <w:rPr>
          <w:rFonts w:eastAsia="Times New Roman"/>
          <w:w w:val="99"/>
        </w:rPr>
        <w:t>no</w:t>
      </w:r>
      <w:r w:rsidRPr="000E7568">
        <w:rPr>
          <w:rFonts w:eastAsia="Times New Roman"/>
        </w:rPr>
        <w:t xml:space="preserve"> </w:t>
      </w:r>
      <w:r w:rsidRPr="000E7568">
        <w:rPr>
          <w:rFonts w:eastAsia="Times New Roman"/>
          <w:w w:val="99"/>
        </w:rPr>
        <w:t xml:space="preserve">spilled </w:t>
      </w:r>
      <w:r w:rsidRPr="000E7568">
        <w:rPr>
          <w:rFonts w:eastAsia="Times New Roman"/>
        </w:rPr>
        <w:t>solutions.</w:t>
      </w:r>
      <w:r w:rsidRPr="000E7568">
        <w:rPr>
          <w:rFonts w:eastAsia="Times New Roman"/>
          <w:spacing w:val="-9"/>
        </w:rPr>
        <w:t xml:space="preserve">  </w:t>
      </w:r>
      <w:r w:rsidRPr="000E7568">
        <w:rPr>
          <w:rFonts w:eastAsia="Times New Roman"/>
        </w:rPr>
        <w:t>Check</w:t>
      </w:r>
      <w:r w:rsidRPr="000E7568">
        <w:rPr>
          <w:rFonts w:eastAsia="Times New Roman"/>
          <w:spacing w:val="-6"/>
        </w:rPr>
        <w:t xml:space="preserve"> </w:t>
      </w:r>
      <w:r w:rsidRPr="000E7568">
        <w:rPr>
          <w:rFonts w:eastAsia="Times New Roman"/>
        </w:rPr>
        <w:t>for</w:t>
      </w:r>
      <w:r w:rsidRPr="000E7568">
        <w:rPr>
          <w:rFonts w:eastAsia="Times New Roman"/>
          <w:spacing w:val="-3"/>
        </w:rPr>
        <w:t xml:space="preserve"> </w:t>
      </w:r>
      <w:r w:rsidRPr="000E7568">
        <w:rPr>
          <w:rFonts w:eastAsia="Times New Roman"/>
        </w:rPr>
        <w:t>leaks.</w:t>
      </w:r>
    </w:p>
    <w:p w14:paraId="0E0C81E3" w14:textId="77777777" w:rsidR="000E7568" w:rsidRPr="000E7568" w:rsidRDefault="000E7568" w:rsidP="00393854">
      <w:pPr>
        <w:pStyle w:val="ListParagraph"/>
        <w:numPr>
          <w:ilvl w:val="1"/>
          <w:numId w:val="16"/>
        </w:numPr>
        <w:rPr>
          <w:rFonts w:eastAsia="Times New Roman"/>
        </w:rPr>
      </w:pPr>
      <w:r w:rsidRPr="000E7568">
        <w:rPr>
          <w:rFonts w:eastAsia="Times New Roman"/>
        </w:rPr>
        <w:t>Switch</w:t>
      </w:r>
      <w:r w:rsidRPr="000E7568">
        <w:rPr>
          <w:rFonts w:eastAsia="Times New Roman"/>
          <w:spacing w:val="-7"/>
        </w:rPr>
        <w:t xml:space="preserve"> </w:t>
      </w:r>
      <w:r w:rsidRPr="000E7568">
        <w:rPr>
          <w:rFonts w:eastAsia="Times New Roman"/>
        </w:rPr>
        <w:t>off</w:t>
      </w:r>
      <w:r w:rsidRPr="000E7568">
        <w:rPr>
          <w:rFonts w:eastAsia="Times New Roman"/>
          <w:spacing w:val="-3"/>
        </w:rPr>
        <w:t xml:space="preserve"> </w:t>
      </w:r>
      <w:r w:rsidRPr="000E7568">
        <w:rPr>
          <w:rFonts w:eastAsia="Times New Roman"/>
        </w:rPr>
        <w:t>all</w:t>
      </w:r>
      <w:r w:rsidRPr="000E7568">
        <w:rPr>
          <w:rFonts w:eastAsia="Times New Roman"/>
          <w:spacing w:val="-2"/>
        </w:rPr>
        <w:t xml:space="preserve"> </w:t>
      </w:r>
      <w:r w:rsidRPr="000E7568">
        <w:rPr>
          <w:rFonts w:eastAsia="Times New Roman"/>
        </w:rPr>
        <w:t>power</w:t>
      </w:r>
      <w:r w:rsidRPr="000E7568">
        <w:rPr>
          <w:rFonts w:eastAsia="Times New Roman"/>
          <w:spacing w:val="-6"/>
        </w:rPr>
        <w:t xml:space="preserve"> </w:t>
      </w:r>
      <w:r w:rsidRPr="000E7568">
        <w:rPr>
          <w:rFonts w:eastAsia="Times New Roman"/>
        </w:rPr>
        <w:t>and</w:t>
      </w:r>
      <w:r w:rsidRPr="000E7568">
        <w:rPr>
          <w:rFonts w:eastAsia="Times New Roman"/>
          <w:spacing w:val="-3"/>
        </w:rPr>
        <w:t xml:space="preserve"> </w:t>
      </w:r>
      <w:r w:rsidRPr="000E7568">
        <w:rPr>
          <w:rFonts w:eastAsia="Times New Roman"/>
        </w:rPr>
        <w:t>unplug</w:t>
      </w:r>
      <w:r w:rsidRPr="000E7568">
        <w:rPr>
          <w:rFonts w:eastAsia="Times New Roman"/>
          <w:spacing w:val="-7"/>
        </w:rPr>
        <w:t xml:space="preserve"> </w:t>
      </w:r>
      <w:r w:rsidRPr="000E7568">
        <w:rPr>
          <w:rFonts w:eastAsia="Times New Roman"/>
        </w:rPr>
        <w:t>the</w:t>
      </w:r>
      <w:r w:rsidRPr="000E7568">
        <w:rPr>
          <w:rFonts w:eastAsia="Times New Roman"/>
          <w:spacing w:val="-3"/>
        </w:rPr>
        <w:t xml:space="preserve"> </w:t>
      </w:r>
      <w:r w:rsidRPr="000E7568">
        <w:rPr>
          <w:rFonts w:eastAsia="Times New Roman"/>
        </w:rPr>
        <w:t>leads</w:t>
      </w:r>
      <w:r w:rsidRPr="000E7568">
        <w:rPr>
          <w:rFonts w:eastAsia="Times New Roman"/>
          <w:spacing w:val="-5"/>
        </w:rPr>
        <w:t xml:space="preserve"> </w:t>
      </w:r>
      <w:r w:rsidRPr="000E7568">
        <w:rPr>
          <w:rFonts w:eastAsia="Times New Roman"/>
        </w:rPr>
        <w:t>before opening</w:t>
      </w:r>
      <w:r w:rsidRPr="000E7568">
        <w:rPr>
          <w:rFonts w:eastAsia="Times New Roman"/>
          <w:spacing w:val="-8"/>
        </w:rPr>
        <w:t xml:space="preserve"> </w:t>
      </w:r>
      <w:r w:rsidRPr="000E7568">
        <w:rPr>
          <w:rFonts w:eastAsia="Times New Roman"/>
        </w:rPr>
        <w:t>the</w:t>
      </w:r>
      <w:r w:rsidRPr="000E7568">
        <w:rPr>
          <w:rFonts w:eastAsia="Times New Roman"/>
          <w:spacing w:val="-3"/>
        </w:rPr>
        <w:t xml:space="preserve"> </w:t>
      </w:r>
      <w:r w:rsidRPr="000E7568">
        <w:rPr>
          <w:rFonts w:eastAsia="Times New Roman"/>
        </w:rPr>
        <w:t>gel</w:t>
      </w:r>
      <w:r w:rsidRPr="000E7568">
        <w:rPr>
          <w:rFonts w:eastAsia="Times New Roman"/>
          <w:spacing w:val="-3"/>
        </w:rPr>
        <w:t xml:space="preserve"> </w:t>
      </w:r>
      <w:r w:rsidRPr="000E7568">
        <w:rPr>
          <w:rFonts w:eastAsia="Times New Roman"/>
        </w:rPr>
        <w:t>chamber</w:t>
      </w:r>
      <w:r w:rsidRPr="000E7568">
        <w:rPr>
          <w:rFonts w:eastAsia="Times New Roman"/>
          <w:spacing w:val="-8"/>
        </w:rPr>
        <w:t xml:space="preserve"> </w:t>
      </w:r>
      <w:r w:rsidRPr="000E7568">
        <w:rPr>
          <w:rFonts w:eastAsia="Times New Roman"/>
        </w:rPr>
        <w:t>lid</w:t>
      </w:r>
      <w:r w:rsidRPr="000E7568">
        <w:rPr>
          <w:rFonts w:eastAsia="Times New Roman"/>
          <w:spacing w:val="-3"/>
        </w:rPr>
        <w:t xml:space="preserve"> </w:t>
      </w:r>
      <w:r w:rsidRPr="000E7568">
        <w:rPr>
          <w:rFonts w:eastAsia="Times New Roman"/>
        </w:rPr>
        <w:t>or</w:t>
      </w:r>
      <w:r w:rsidRPr="000E7568">
        <w:rPr>
          <w:rFonts w:eastAsia="Times New Roman"/>
          <w:spacing w:val="-2"/>
        </w:rPr>
        <w:t xml:space="preserve"> </w:t>
      </w:r>
      <w:r w:rsidRPr="000E7568">
        <w:rPr>
          <w:rFonts w:eastAsia="Times New Roman"/>
        </w:rPr>
        <w:t>reaching</w:t>
      </w:r>
      <w:r w:rsidRPr="000E7568">
        <w:rPr>
          <w:rFonts w:eastAsia="Times New Roman"/>
          <w:spacing w:val="-8"/>
        </w:rPr>
        <w:t xml:space="preserve"> </w:t>
      </w:r>
      <w:r w:rsidRPr="000E7568">
        <w:rPr>
          <w:rFonts w:eastAsia="Times New Roman"/>
        </w:rPr>
        <w:t>inside</w:t>
      </w:r>
      <w:r w:rsidRPr="000E7568">
        <w:rPr>
          <w:rFonts w:eastAsia="Times New Roman"/>
          <w:spacing w:val="-6"/>
        </w:rPr>
        <w:t xml:space="preserve"> </w:t>
      </w:r>
      <w:r w:rsidRPr="000E7568">
        <w:rPr>
          <w:rFonts w:eastAsia="Times New Roman"/>
        </w:rPr>
        <w:t>the gel</w:t>
      </w:r>
      <w:r w:rsidRPr="000E7568">
        <w:rPr>
          <w:rFonts w:eastAsia="Times New Roman"/>
          <w:spacing w:val="-3"/>
        </w:rPr>
        <w:t xml:space="preserve"> </w:t>
      </w:r>
      <w:r w:rsidRPr="000E7568">
        <w:rPr>
          <w:rFonts w:eastAsia="Times New Roman"/>
        </w:rPr>
        <w:t xml:space="preserve">chamber.  </w:t>
      </w:r>
    </w:p>
    <w:p w14:paraId="6F4D1198" w14:textId="77777777" w:rsidR="000E7568" w:rsidRPr="000E7568" w:rsidRDefault="000E7568" w:rsidP="00393854">
      <w:pPr>
        <w:pStyle w:val="ListParagraph"/>
        <w:numPr>
          <w:ilvl w:val="0"/>
          <w:numId w:val="16"/>
        </w:numPr>
      </w:pPr>
      <w:r w:rsidRPr="000E7568">
        <w:t>Hazardous chemicals</w:t>
      </w:r>
    </w:p>
    <w:p w14:paraId="7AA8F6AA" w14:textId="77777777" w:rsidR="000E7568" w:rsidRPr="000E7568" w:rsidRDefault="000E7568" w:rsidP="00393854">
      <w:pPr>
        <w:pStyle w:val="ListParagraph"/>
        <w:numPr>
          <w:ilvl w:val="1"/>
          <w:numId w:val="16"/>
        </w:numPr>
        <w:rPr>
          <w:rFonts w:eastAsia="Times New Roman"/>
        </w:rPr>
      </w:pPr>
      <w:r w:rsidRPr="000E7568">
        <w:rPr>
          <w:rFonts w:eastAsia="Times New Roman"/>
        </w:rPr>
        <w:t>Commonly</w:t>
      </w:r>
      <w:r w:rsidRPr="000E7568">
        <w:rPr>
          <w:rFonts w:eastAsia="Times New Roman"/>
          <w:spacing w:val="-10"/>
        </w:rPr>
        <w:t xml:space="preserve"> </w:t>
      </w:r>
      <w:r w:rsidRPr="000E7568">
        <w:rPr>
          <w:rFonts w:eastAsia="Times New Roman"/>
        </w:rPr>
        <w:t>used</w:t>
      </w:r>
      <w:r w:rsidRPr="000E7568">
        <w:rPr>
          <w:rFonts w:eastAsia="Times New Roman"/>
          <w:spacing w:val="-4"/>
        </w:rPr>
        <w:t xml:space="preserve"> </w:t>
      </w:r>
      <w:r w:rsidRPr="000E7568">
        <w:rPr>
          <w:rFonts w:eastAsia="Times New Roman"/>
        </w:rPr>
        <w:t>in conjunction</w:t>
      </w:r>
      <w:r w:rsidRPr="000E7568">
        <w:rPr>
          <w:rFonts w:eastAsia="Times New Roman"/>
          <w:spacing w:val="-11"/>
        </w:rPr>
        <w:t xml:space="preserve"> </w:t>
      </w:r>
      <w:r w:rsidRPr="000E7568">
        <w:rPr>
          <w:rFonts w:eastAsia="Times New Roman"/>
        </w:rPr>
        <w:t>with</w:t>
      </w:r>
      <w:r w:rsidRPr="000E7568">
        <w:rPr>
          <w:rFonts w:eastAsia="Times New Roman"/>
          <w:spacing w:val="-4"/>
        </w:rPr>
        <w:t xml:space="preserve"> </w:t>
      </w:r>
      <w:r w:rsidRPr="000E7568">
        <w:rPr>
          <w:rFonts w:eastAsia="Times New Roman"/>
        </w:rPr>
        <w:t>electrophoresis</w:t>
      </w:r>
      <w:r w:rsidRPr="000E7568">
        <w:rPr>
          <w:rFonts w:eastAsia="Times New Roman"/>
          <w:spacing w:val="-15"/>
        </w:rPr>
        <w:t xml:space="preserve"> </w:t>
      </w:r>
      <w:r w:rsidRPr="000E7568">
        <w:rPr>
          <w:rFonts w:eastAsia="Times New Roman"/>
        </w:rPr>
        <w:t>work</w:t>
      </w:r>
      <w:r w:rsidRPr="000E7568">
        <w:rPr>
          <w:rFonts w:eastAsia="Times New Roman"/>
          <w:spacing w:val="-5"/>
        </w:rPr>
        <w:t xml:space="preserve"> </w:t>
      </w:r>
      <w:r w:rsidRPr="000E7568">
        <w:rPr>
          <w:rFonts w:eastAsia="Times New Roman"/>
        </w:rPr>
        <w:t>include:</w:t>
      </w:r>
    </w:p>
    <w:p w14:paraId="3F0BE11A" w14:textId="77777777" w:rsidR="000E7568" w:rsidRPr="000E7568" w:rsidRDefault="000E7568" w:rsidP="00393854">
      <w:pPr>
        <w:pStyle w:val="ListParagraph"/>
        <w:numPr>
          <w:ilvl w:val="1"/>
          <w:numId w:val="16"/>
        </w:numPr>
        <w:rPr>
          <w:rFonts w:eastAsia="Times New Roman"/>
        </w:rPr>
      </w:pPr>
      <w:r w:rsidRPr="000E7568">
        <w:rPr>
          <w:rFonts w:eastAsia="Times New Roman"/>
        </w:rPr>
        <w:t>Ethidium</w:t>
      </w:r>
      <w:r w:rsidRPr="000E7568">
        <w:rPr>
          <w:rFonts w:eastAsia="Times New Roman"/>
          <w:spacing w:val="-9"/>
        </w:rPr>
        <w:t xml:space="preserve"> </w:t>
      </w:r>
      <w:r w:rsidRPr="000E7568">
        <w:rPr>
          <w:rFonts w:eastAsia="Times New Roman"/>
        </w:rPr>
        <w:t>bromide</w:t>
      </w:r>
      <w:r w:rsidRPr="000E7568">
        <w:rPr>
          <w:rFonts w:eastAsia="Times New Roman"/>
          <w:spacing w:val="-8"/>
        </w:rPr>
        <w:t xml:space="preserve"> </w:t>
      </w:r>
      <w:r w:rsidRPr="000E7568">
        <w:rPr>
          <w:rFonts w:eastAsia="Times New Roman"/>
        </w:rPr>
        <w:t>– mutagen,</w:t>
      </w:r>
      <w:r w:rsidRPr="000E7568">
        <w:rPr>
          <w:rFonts w:eastAsia="Times New Roman"/>
          <w:spacing w:val="-9"/>
        </w:rPr>
        <w:t xml:space="preserve"> </w:t>
      </w:r>
      <w:r w:rsidRPr="000E7568">
        <w:rPr>
          <w:rFonts w:eastAsia="Times New Roman"/>
        </w:rPr>
        <w:t>irritant</w:t>
      </w:r>
    </w:p>
    <w:p w14:paraId="45C77A56" w14:textId="77777777" w:rsidR="000E7568" w:rsidRPr="000E7568" w:rsidRDefault="000E7568" w:rsidP="00393854">
      <w:pPr>
        <w:pStyle w:val="ListParagraph"/>
        <w:numPr>
          <w:ilvl w:val="1"/>
          <w:numId w:val="16"/>
        </w:numPr>
        <w:rPr>
          <w:rFonts w:eastAsia="Times New Roman"/>
        </w:rPr>
      </w:pPr>
      <w:r w:rsidRPr="000E7568">
        <w:rPr>
          <w:rFonts w:eastAsia="Times New Roman"/>
        </w:rPr>
        <w:t>Acrylamide</w:t>
      </w:r>
      <w:r w:rsidRPr="000E7568">
        <w:rPr>
          <w:rFonts w:eastAsia="Times New Roman"/>
          <w:spacing w:val="-11"/>
        </w:rPr>
        <w:t xml:space="preserve"> </w:t>
      </w:r>
      <w:r w:rsidRPr="000E7568">
        <w:rPr>
          <w:rFonts w:eastAsia="Times New Roman"/>
        </w:rPr>
        <w:t>– carcinogen,</w:t>
      </w:r>
      <w:r w:rsidRPr="000E7568">
        <w:rPr>
          <w:rFonts w:eastAsia="Times New Roman"/>
          <w:spacing w:val="-12"/>
        </w:rPr>
        <w:t xml:space="preserve"> </w:t>
      </w:r>
      <w:r w:rsidRPr="000E7568">
        <w:rPr>
          <w:rFonts w:eastAsia="Times New Roman"/>
        </w:rPr>
        <w:t>neurotoxin, irritant</w:t>
      </w:r>
    </w:p>
    <w:p w14:paraId="10AD118F" w14:textId="77777777" w:rsidR="000E7568" w:rsidRPr="000E7568" w:rsidRDefault="000E7568" w:rsidP="00393854">
      <w:pPr>
        <w:pStyle w:val="ListParagraph"/>
        <w:numPr>
          <w:ilvl w:val="1"/>
          <w:numId w:val="16"/>
        </w:numPr>
        <w:rPr>
          <w:rFonts w:eastAsia="Times New Roman"/>
        </w:rPr>
      </w:pPr>
      <w:r w:rsidRPr="000E7568">
        <w:rPr>
          <w:rFonts w:eastAsia="Times New Roman"/>
        </w:rPr>
        <w:t>Phenol</w:t>
      </w:r>
      <w:r w:rsidRPr="000E7568">
        <w:rPr>
          <w:rFonts w:eastAsia="Times New Roman"/>
          <w:spacing w:val="-7"/>
        </w:rPr>
        <w:t xml:space="preserve"> </w:t>
      </w:r>
      <w:r w:rsidRPr="000E7568">
        <w:rPr>
          <w:rFonts w:eastAsia="Times New Roman"/>
        </w:rPr>
        <w:t>–</w:t>
      </w:r>
      <w:r w:rsidRPr="000E7568">
        <w:rPr>
          <w:rFonts w:eastAsia="Times New Roman"/>
          <w:spacing w:val="-1"/>
        </w:rPr>
        <w:t xml:space="preserve"> </w:t>
      </w:r>
      <w:r w:rsidRPr="000E7568">
        <w:rPr>
          <w:rFonts w:eastAsia="Times New Roman"/>
        </w:rPr>
        <w:t>corrosive,</w:t>
      </w:r>
      <w:r w:rsidRPr="000E7568">
        <w:rPr>
          <w:rFonts w:eastAsia="Times New Roman"/>
          <w:spacing w:val="-10"/>
        </w:rPr>
        <w:t xml:space="preserve"> </w:t>
      </w:r>
      <w:r w:rsidRPr="000E7568">
        <w:rPr>
          <w:rFonts w:eastAsia="Times New Roman"/>
        </w:rPr>
        <w:t>toxic</w:t>
      </w:r>
    </w:p>
    <w:p w14:paraId="5A874608" w14:textId="77777777" w:rsidR="000E7568" w:rsidRPr="000E7568" w:rsidRDefault="000E7568" w:rsidP="00393854">
      <w:pPr>
        <w:pStyle w:val="ListParagraph"/>
        <w:numPr>
          <w:ilvl w:val="1"/>
          <w:numId w:val="16"/>
        </w:numPr>
        <w:rPr>
          <w:rFonts w:eastAsia="Times New Roman"/>
        </w:rPr>
      </w:pPr>
      <w:r w:rsidRPr="000E7568">
        <w:rPr>
          <w:rFonts w:eastAsia="Times New Roman"/>
        </w:rPr>
        <w:t>Chloroform</w:t>
      </w:r>
      <w:r w:rsidRPr="000E7568">
        <w:rPr>
          <w:rFonts w:eastAsia="Times New Roman"/>
          <w:spacing w:val="-10"/>
        </w:rPr>
        <w:t xml:space="preserve"> </w:t>
      </w:r>
      <w:r w:rsidRPr="000E7568">
        <w:rPr>
          <w:rFonts w:eastAsia="Times New Roman"/>
        </w:rPr>
        <w:t>– suspect</w:t>
      </w:r>
      <w:r w:rsidRPr="000E7568">
        <w:rPr>
          <w:rFonts w:eastAsia="Times New Roman"/>
          <w:spacing w:val="-8"/>
        </w:rPr>
        <w:t xml:space="preserve"> </w:t>
      </w:r>
      <w:r w:rsidRPr="000E7568">
        <w:rPr>
          <w:rFonts w:eastAsia="Times New Roman"/>
        </w:rPr>
        <w:t>carcinogen, toxic</w:t>
      </w:r>
    </w:p>
    <w:p w14:paraId="347C45B4" w14:textId="77777777" w:rsidR="000E7568" w:rsidRPr="006F5352" w:rsidRDefault="000E7568" w:rsidP="000E7568">
      <w:pPr>
        <w:rPr>
          <w:rFonts w:eastAsia="Times New Roman"/>
        </w:rPr>
      </w:pPr>
      <w:r w:rsidRPr="006F5352">
        <w:rPr>
          <w:rFonts w:eastAsia="Times New Roman"/>
        </w:rPr>
        <w:t>Always</w:t>
      </w:r>
      <w:r w:rsidRPr="006F5352">
        <w:rPr>
          <w:rFonts w:eastAsia="Times New Roman"/>
          <w:spacing w:val="-7"/>
        </w:rPr>
        <w:t xml:space="preserve"> </w:t>
      </w:r>
      <w:r w:rsidRPr="006F5352">
        <w:rPr>
          <w:rFonts w:eastAsia="Times New Roman"/>
        </w:rPr>
        <w:t>review</w:t>
      </w:r>
      <w:r w:rsidRPr="006F5352">
        <w:rPr>
          <w:rFonts w:eastAsia="Times New Roman"/>
          <w:spacing w:val="-7"/>
        </w:rPr>
        <w:t xml:space="preserve"> </w:t>
      </w:r>
      <w:r w:rsidRPr="006F5352">
        <w:rPr>
          <w:rFonts w:eastAsia="Times New Roman"/>
        </w:rPr>
        <w:t>the</w:t>
      </w:r>
      <w:r w:rsidRPr="006F5352">
        <w:rPr>
          <w:rFonts w:eastAsia="Times New Roman"/>
          <w:spacing w:val="-3"/>
        </w:rPr>
        <w:t xml:space="preserve"> </w:t>
      </w:r>
      <w:r w:rsidRPr="006F5352">
        <w:rPr>
          <w:rFonts w:eastAsia="Times New Roman"/>
        </w:rPr>
        <w:t>Safety</w:t>
      </w:r>
      <w:r w:rsidRPr="006F5352">
        <w:rPr>
          <w:rFonts w:eastAsia="Times New Roman"/>
          <w:spacing w:val="-6"/>
        </w:rPr>
        <w:t xml:space="preserve"> </w:t>
      </w:r>
      <w:r w:rsidRPr="006F5352">
        <w:rPr>
          <w:rFonts w:eastAsia="Times New Roman"/>
        </w:rPr>
        <w:t>Data</w:t>
      </w:r>
      <w:r w:rsidRPr="006F5352">
        <w:rPr>
          <w:rFonts w:eastAsia="Times New Roman"/>
          <w:spacing w:val="-5"/>
        </w:rPr>
        <w:t xml:space="preserve"> </w:t>
      </w:r>
      <w:r w:rsidRPr="006F5352">
        <w:rPr>
          <w:rFonts w:eastAsia="Times New Roman"/>
        </w:rPr>
        <w:t>Sheet prior</w:t>
      </w:r>
      <w:r w:rsidRPr="006F5352">
        <w:rPr>
          <w:rFonts w:eastAsia="Times New Roman"/>
          <w:spacing w:val="-5"/>
        </w:rPr>
        <w:t xml:space="preserve"> </w:t>
      </w:r>
      <w:r w:rsidRPr="006F5352">
        <w:rPr>
          <w:rFonts w:eastAsia="Times New Roman"/>
        </w:rPr>
        <w:t>to</w:t>
      </w:r>
      <w:r w:rsidRPr="006F5352">
        <w:rPr>
          <w:rFonts w:eastAsia="Times New Roman"/>
          <w:spacing w:val="-2"/>
        </w:rPr>
        <w:t xml:space="preserve"> </w:t>
      </w:r>
      <w:r w:rsidRPr="006F5352">
        <w:rPr>
          <w:rFonts w:eastAsia="Times New Roman"/>
        </w:rPr>
        <w:t>working</w:t>
      </w:r>
      <w:r w:rsidRPr="006F5352">
        <w:rPr>
          <w:rFonts w:eastAsia="Times New Roman"/>
          <w:spacing w:val="-8"/>
        </w:rPr>
        <w:t xml:space="preserve"> </w:t>
      </w:r>
      <w:r w:rsidRPr="006F5352">
        <w:rPr>
          <w:rFonts w:eastAsia="Times New Roman"/>
        </w:rPr>
        <w:t>with</w:t>
      </w:r>
      <w:r w:rsidRPr="006F5352">
        <w:rPr>
          <w:rFonts w:eastAsia="Times New Roman"/>
          <w:spacing w:val="-4"/>
        </w:rPr>
        <w:t xml:space="preserve"> </w:t>
      </w:r>
      <w:r w:rsidRPr="006F5352">
        <w:rPr>
          <w:rFonts w:eastAsia="Times New Roman"/>
        </w:rPr>
        <w:t>any</w:t>
      </w:r>
      <w:r w:rsidRPr="006F5352">
        <w:rPr>
          <w:rFonts w:eastAsia="Times New Roman"/>
          <w:spacing w:val="-3"/>
        </w:rPr>
        <w:t xml:space="preserve"> </w:t>
      </w:r>
      <w:r w:rsidRPr="006F5352">
        <w:rPr>
          <w:rFonts w:eastAsia="Times New Roman"/>
        </w:rPr>
        <w:t>hazardous</w:t>
      </w:r>
      <w:r w:rsidRPr="006F5352">
        <w:rPr>
          <w:rFonts w:eastAsia="Times New Roman"/>
          <w:spacing w:val="-10"/>
        </w:rPr>
        <w:t xml:space="preserve"> </w:t>
      </w:r>
      <w:r w:rsidRPr="006F5352">
        <w:rPr>
          <w:rFonts w:eastAsia="Times New Roman"/>
        </w:rPr>
        <w:t>material.</w:t>
      </w:r>
    </w:p>
    <w:p w14:paraId="1E8AD506" w14:textId="77777777" w:rsidR="000E7568" w:rsidRPr="006F5352" w:rsidRDefault="000E7568" w:rsidP="000E7568">
      <w:pPr>
        <w:rPr>
          <w:rFonts w:eastAsia="Times New Roman"/>
        </w:rPr>
      </w:pPr>
      <w:r w:rsidRPr="006F5352">
        <w:rPr>
          <w:rFonts w:eastAsia="Times New Roman"/>
        </w:rPr>
        <w:t>Laboratory</w:t>
      </w:r>
      <w:r w:rsidRPr="006F5352">
        <w:rPr>
          <w:rFonts w:eastAsia="Times New Roman"/>
          <w:spacing w:val="-11"/>
        </w:rPr>
        <w:t xml:space="preserve"> </w:t>
      </w:r>
      <w:r w:rsidRPr="006F5352">
        <w:rPr>
          <w:rFonts w:eastAsia="Times New Roman"/>
        </w:rPr>
        <w:t>personnel</w:t>
      </w:r>
      <w:r w:rsidRPr="006F5352">
        <w:rPr>
          <w:rFonts w:eastAsia="Times New Roman"/>
          <w:spacing w:val="-9"/>
        </w:rPr>
        <w:t xml:space="preserve"> </w:t>
      </w:r>
      <w:r w:rsidRPr="006F5352">
        <w:rPr>
          <w:rFonts w:eastAsia="Times New Roman"/>
        </w:rPr>
        <w:t>may</w:t>
      </w:r>
      <w:r w:rsidRPr="006F5352">
        <w:rPr>
          <w:rFonts w:eastAsia="Times New Roman"/>
          <w:spacing w:val="-4"/>
        </w:rPr>
        <w:t xml:space="preserve"> </w:t>
      </w:r>
      <w:r w:rsidRPr="006F5352">
        <w:rPr>
          <w:rFonts w:eastAsia="Times New Roman"/>
        </w:rPr>
        <w:t>be</w:t>
      </w:r>
      <w:r w:rsidRPr="006F5352">
        <w:rPr>
          <w:rFonts w:eastAsia="Times New Roman"/>
          <w:spacing w:val="-2"/>
        </w:rPr>
        <w:t xml:space="preserve"> </w:t>
      </w:r>
      <w:r w:rsidRPr="006F5352">
        <w:rPr>
          <w:rFonts w:eastAsia="Times New Roman"/>
        </w:rPr>
        <w:t>exposed</w:t>
      </w:r>
      <w:r w:rsidRPr="006F5352">
        <w:rPr>
          <w:rFonts w:eastAsia="Times New Roman"/>
          <w:spacing w:val="-8"/>
        </w:rPr>
        <w:t xml:space="preserve"> </w:t>
      </w:r>
      <w:r w:rsidRPr="006F5352">
        <w:rPr>
          <w:rFonts w:eastAsia="Times New Roman"/>
        </w:rPr>
        <w:t>to</w:t>
      </w:r>
      <w:r w:rsidRPr="006F5352">
        <w:rPr>
          <w:rFonts w:eastAsia="Times New Roman"/>
          <w:spacing w:val="-3"/>
        </w:rPr>
        <w:t xml:space="preserve"> </w:t>
      </w:r>
      <w:r w:rsidRPr="006F5352">
        <w:rPr>
          <w:rFonts w:eastAsia="Times New Roman"/>
          <w:b/>
          <w:bCs/>
        </w:rPr>
        <w:t>thermal hazards</w:t>
      </w:r>
      <w:r w:rsidRPr="006F5352">
        <w:rPr>
          <w:rFonts w:eastAsia="Times New Roman"/>
          <w:b/>
          <w:bCs/>
          <w:spacing w:val="-8"/>
        </w:rPr>
        <w:t xml:space="preserve"> </w:t>
      </w:r>
      <w:r w:rsidRPr="006F5352">
        <w:rPr>
          <w:rFonts w:eastAsia="Times New Roman"/>
        </w:rPr>
        <w:t>posed</w:t>
      </w:r>
      <w:r w:rsidRPr="006F5352">
        <w:rPr>
          <w:rFonts w:eastAsia="Times New Roman"/>
          <w:spacing w:val="-6"/>
        </w:rPr>
        <w:t xml:space="preserve"> </w:t>
      </w:r>
      <w:r w:rsidRPr="006F5352">
        <w:rPr>
          <w:rFonts w:eastAsia="Times New Roman"/>
        </w:rPr>
        <w:t>by</w:t>
      </w:r>
      <w:r w:rsidRPr="006F5352">
        <w:rPr>
          <w:rFonts w:eastAsia="Times New Roman"/>
          <w:spacing w:val="-2"/>
        </w:rPr>
        <w:t xml:space="preserve"> </w:t>
      </w:r>
      <w:r w:rsidRPr="006F5352">
        <w:rPr>
          <w:rFonts w:eastAsia="Times New Roman"/>
        </w:rPr>
        <w:t>liquefied</w:t>
      </w:r>
      <w:r w:rsidRPr="006F5352">
        <w:rPr>
          <w:rFonts w:eastAsia="Times New Roman"/>
          <w:spacing w:val="-9"/>
        </w:rPr>
        <w:t xml:space="preserve"> </w:t>
      </w:r>
      <w:r w:rsidRPr="006F5352">
        <w:rPr>
          <w:rFonts w:eastAsia="Times New Roman"/>
        </w:rPr>
        <w:t>gels.</w:t>
      </w:r>
    </w:p>
    <w:p w14:paraId="58905664" w14:textId="77777777" w:rsidR="000E7568" w:rsidRPr="006F5352" w:rsidRDefault="000E7568" w:rsidP="000E7568">
      <w:pPr>
        <w:rPr>
          <w:rFonts w:eastAsia="Times New Roman"/>
        </w:rPr>
      </w:pPr>
      <w:r w:rsidRPr="006F5352">
        <w:rPr>
          <w:rFonts w:eastAsia="Times New Roman"/>
          <w:b/>
          <w:bCs/>
        </w:rPr>
        <w:t>Ultraviolet</w:t>
      </w:r>
      <w:r w:rsidRPr="006F5352">
        <w:rPr>
          <w:rFonts w:eastAsia="Times New Roman"/>
          <w:b/>
          <w:bCs/>
          <w:spacing w:val="-11"/>
        </w:rPr>
        <w:t xml:space="preserve"> </w:t>
      </w:r>
      <w:r w:rsidRPr="006F5352">
        <w:rPr>
          <w:rFonts w:eastAsia="Times New Roman"/>
        </w:rPr>
        <w:t>(UV)</w:t>
      </w:r>
      <w:r w:rsidRPr="006F5352">
        <w:rPr>
          <w:rFonts w:eastAsia="Times New Roman"/>
          <w:spacing w:val="-5"/>
        </w:rPr>
        <w:t xml:space="preserve"> </w:t>
      </w:r>
      <w:r w:rsidRPr="006F5352">
        <w:rPr>
          <w:rFonts w:eastAsia="Times New Roman"/>
        </w:rPr>
        <w:t>light</w:t>
      </w:r>
      <w:r w:rsidRPr="006F5352">
        <w:rPr>
          <w:rFonts w:eastAsia="Times New Roman"/>
          <w:spacing w:val="-4"/>
        </w:rPr>
        <w:t xml:space="preserve"> </w:t>
      </w:r>
      <w:r w:rsidRPr="006F5352">
        <w:rPr>
          <w:rFonts w:eastAsia="Times New Roman"/>
        </w:rPr>
        <w:t>boxes</w:t>
      </w:r>
      <w:r w:rsidRPr="006F5352">
        <w:rPr>
          <w:rFonts w:eastAsia="Times New Roman"/>
          <w:spacing w:val="-6"/>
        </w:rPr>
        <w:t xml:space="preserve"> </w:t>
      </w:r>
      <w:r w:rsidRPr="006F5352">
        <w:rPr>
          <w:rFonts w:eastAsia="Times New Roman"/>
        </w:rPr>
        <w:t>are</w:t>
      </w:r>
      <w:r w:rsidRPr="006F5352">
        <w:rPr>
          <w:rFonts w:eastAsia="Times New Roman"/>
          <w:spacing w:val="-3"/>
        </w:rPr>
        <w:t xml:space="preserve"> </w:t>
      </w:r>
      <w:r w:rsidRPr="006F5352">
        <w:rPr>
          <w:rFonts w:eastAsia="Times New Roman"/>
          <w:spacing w:val="1"/>
        </w:rPr>
        <w:t>o</w:t>
      </w:r>
      <w:r w:rsidRPr="006F5352">
        <w:rPr>
          <w:rFonts w:eastAsia="Times New Roman"/>
        </w:rPr>
        <w:t>ften</w:t>
      </w:r>
      <w:r w:rsidRPr="006F5352">
        <w:rPr>
          <w:rFonts w:eastAsia="Times New Roman"/>
          <w:spacing w:val="-5"/>
        </w:rPr>
        <w:t xml:space="preserve"> </w:t>
      </w:r>
      <w:r w:rsidRPr="006F5352">
        <w:rPr>
          <w:rFonts w:eastAsia="Times New Roman"/>
        </w:rPr>
        <w:t>used</w:t>
      </w:r>
      <w:r w:rsidRPr="006F5352">
        <w:rPr>
          <w:rFonts w:eastAsia="Times New Roman"/>
          <w:spacing w:val="-4"/>
        </w:rPr>
        <w:t xml:space="preserve"> </w:t>
      </w:r>
      <w:r w:rsidRPr="006F5352">
        <w:rPr>
          <w:rFonts w:eastAsia="Times New Roman"/>
        </w:rPr>
        <w:t>in visualizing</w:t>
      </w:r>
      <w:r w:rsidRPr="006F5352">
        <w:rPr>
          <w:rFonts w:eastAsia="Times New Roman"/>
          <w:spacing w:val="-11"/>
        </w:rPr>
        <w:t xml:space="preserve"> </w:t>
      </w:r>
      <w:bookmarkStart w:id="2" w:name="_GoBack"/>
      <w:r w:rsidRPr="006F5352">
        <w:rPr>
          <w:rFonts w:eastAsia="Times New Roman"/>
        </w:rPr>
        <w:t>ethidium</w:t>
      </w:r>
      <w:bookmarkEnd w:id="2"/>
      <w:r w:rsidRPr="006F5352">
        <w:rPr>
          <w:rFonts w:eastAsia="Times New Roman"/>
          <w:spacing w:val="-9"/>
        </w:rPr>
        <w:t xml:space="preserve"> </w:t>
      </w:r>
      <w:r w:rsidRPr="006F5352">
        <w:rPr>
          <w:rFonts w:eastAsia="Times New Roman"/>
        </w:rPr>
        <w:t>bromide</w:t>
      </w:r>
      <w:r w:rsidRPr="006F5352">
        <w:rPr>
          <w:rFonts w:eastAsia="Times New Roman"/>
          <w:spacing w:val="-8"/>
        </w:rPr>
        <w:t xml:space="preserve"> </w:t>
      </w:r>
      <w:r w:rsidRPr="006F5352">
        <w:rPr>
          <w:rFonts w:eastAsia="Times New Roman"/>
        </w:rPr>
        <w:t>gels</w:t>
      </w:r>
      <w:r w:rsidRPr="006F5352">
        <w:rPr>
          <w:rFonts w:eastAsia="Times New Roman"/>
          <w:spacing w:val="-4"/>
        </w:rPr>
        <w:t xml:space="preserve"> </w:t>
      </w:r>
      <w:r w:rsidRPr="006F5352">
        <w:rPr>
          <w:rFonts w:eastAsia="Times New Roman"/>
        </w:rPr>
        <w:t>and</w:t>
      </w:r>
      <w:r w:rsidRPr="006F5352">
        <w:rPr>
          <w:rFonts w:eastAsia="Times New Roman"/>
          <w:spacing w:val="-3"/>
        </w:rPr>
        <w:t xml:space="preserve"> </w:t>
      </w:r>
      <w:r w:rsidRPr="006F5352">
        <w:rPr>
          <w:rFonts w:eastAsia="Times New Roman"/>
        </w:rPr>
        <w:t>pose potential</w:t>
      </w:r>
      <w:r w:rsidRPr="006F5352">
        <w:rPr>
          <w:rFonts w:eastAsia="Times New Roman"/>
          <w:spacing w:val="-8"/>
        </w:rPr>
        <w:t xml:space="preserve"> </w:t>
      </w:r>
      <w:r w:rsidRPr="006F5352">
        <w:rPr>
          <w:rFonts w:eastAsia="Times New Roman"/>
        </w:rPr>
        <w:t>exposures</w:t>
      </w:r>
      <w:r w:rsidRPr="006F5352">
        <w:rPr>
          <w:rFonts w:eastAsia="Times New Roman"/>
          <w:spacing w:val="-10"/>
        </w:rPr>
        <w:t xml:space="preserve"> </w:t>
      </w:r>
      <w:r w:rsidRPr="006F5352">
        <w:rPr>
          <w:rFonts w:eastAsia="Times New Roman"/>
        </w:rPr>
        <w:t>to</w:t>
      </w:r>
      <w:r w:rsidRPr="006F5352">
        <w:rPr>
          <w:rFonts w:eastAsia="Times New Roman"/>
          <w:spacing w:val="-2"/>
        </w:rPr>
        <w:t xml:space="preserve"> </w:t>
      </w:r>
      <w:r w:rsidRPr="006F5352">
        <w:rPr>
          <w:rFonts w:eastAsia="Times New Roman"/>
        </w:rPr>
        <w:t>UV</w:t>
      </w:r>
      <w:r w:rsidRPr="006F5352">
        <w:rPr>
          <w:rFonts w:eastAsia="Times New Roman"/>
          <w:spacing w:val="-3"/>
        </w:rPr>
        <w:t xml:space="preserve"> </w:t>
      </w:r>
      <w:r w:rsidRPr="006F5352">
        <w:rPr>
          <w:rFonts w:eastAsia="Times New Roman"/>
        </w:rPr>
        <w:t>radiation.</w:t>
      </w:r>
    </w:p>
    <w:p w14:paraId="1EA2B239" w14:textId="77777777" w:rsidR="00790017" w:rsidRDefault="00790017" w:rsidP="000E7568"/>
    <w:bookmarkStart w:id="3" w:name="_Toc480376099"/>
    <w:p w14:paraId="6FC07D51" w14:textId="1FAE73D7" w:rsidR="00EA2321" w:rsidRPr="0072071F" w:rsidRDefault="004943EF" w:rsidP="00E858A1">
      <w:pPr>
        <w:pStyle w:val="Heading1"/>
      </w:pPr>
      <w:sdt>
        <w:sdtPr>
          <w:id w:val="-1125230751"/>
          <w:lock w:val="contentLocked"/>
          <w:placeholder>
            <w:docPart w:val="DefaultPlaceholder_-1854013440"/>
          </w:placeholder>
          <w:group/>
        </w:sdtPr>
        <w:sdtEndPr/>
        <w:sdtContent>
          <w:bookmarkEnd w:id="3"/>
          <w:r w:rsidR="00790017" w:rsidRPr="0072071F">
            <w:t xml:space="preserve">Engineering </w:t>
          </w:r>
          <w:r w:rsidR="00790017">
            <w:t xml:space="preserve">and Work Practice </w:t>
          </w:r>
          <w:r w:rsidR="00790017" w:rsidRPr="0072071F">
            <w:t>Controls</w:t>
          </w:r>
        </w:sdtContent>
      </w:sdt>
      <w:r w:rsidR="00790017">
        <w:t xml:space="preserve"> </w:t>
      </w:r>
      <w:r w:rsidR="00790017" w:rsidRPr="000A7974">
        <w:rPr>
          <w:sz w:val="22"/>
        </w:rPr>
        <w:t>[Provide additional information as it pertains to your research protocol]</w:t>
      </w:r>
    </w:p>
    <w:p w14:paraId="6A8B40DA" w14:textId="77777777" w:rsidR="00D06318" w:rsidRPr="00FA7513" w:rsidRDefault="00D06318" w:rsidP="00393854">
      <w:pPr>
        <w:pStyle w:val="ListParagraph"/>
        <w:numPr>
          <w:ilvl w:val="0"/>
          <w:numId w:val="17"/>
        </w:numPr>
      </w:pPr>
      <w:r w:rsidRPr="00FA7513">
        <w:t>Read</w:t>
      </w:r>
      <w:r w:rsidRPr="00D06318">
        <w:rPr>
          <w:spacing w:val="-5"/>
        </w:rPr>
        <w:t xml:space="preserve"> </w:t>
      </w:r>
      <w:r w:rsidRPr="00FA7513">
        <w:t>and</w:t>
      </w:r>
      <w:r w:rsidRPr="00D06318">
        <w:rPr>
          <w:spacing w:val="-3"/>
        </w:rPr>
        <w:t xml:space="preserve"> </w:t>
      </w:r>
      <w:r w:rsidRPr="00FA7513">
        <w:t>follow</w:t>
      </w:r>
      <w:r w:rsidRPr="00D06318">
        <w:rPr>
          <w:spacing w:val="-6"/>
        </w:rPr>
        <w:t xml:space="preserve"> </w:t>
      </w:r>
      <w:r w:rsidRPr="00107C4B">
        <w:t>manufacturer’s instructions for</w:t>
      </w:r>
      <w:r w:rsidRPr="00D06318">
        <w:rPr>
          <w:w w:val="99"/>
        </w:rPr>
        <w:t xml:space="preserve"> </w:t>
      </w:r>
      <w:r w:rsidRPr="00FA7513">
        <w:t>electrophoresis</w:t>
      </w:r>
      <w:r w:rsidRPr="00D06318">
        <w:rPr>
          <w:spacing w:val="-15"/>
        </w:rPr>
        <w:t xml:space="preserve"> </w:t>
      </w:r>
      <w:r w:rsidRPr="00FA7513">
        <w:t>equip</w:t>
      </w:r>
      <w:r w:rsidRPr="00D06318">
        <w:rPr>
          <w:spacing w:val="1"/>
        </w:rPr>
        <w:t>m</w:t>
      </w:r>
      <w:r w:rsidRPr="00FA7513">
        <w:t>ent.</w:t>
      </w:r>
    </w:p>
    <w:p w14:paraId="7B43E819" w14:textId="77777777" w:rsidR="00D06318" w:rsidRPr="00FA7513" w:rsidRDefault="00D06318" w:rsidP="00393854">
      <w:pPr>
        <w:pStyle w:val="ListParagraph"/>
        <w:numPr>
          <w:ilvl w:val="0"/>
          <w:numId w:val="17"/>
        </w:numPr>
      </w:pPr>
      <w:r w:rsidRPr="00FA7513">
        <w:t>Prepare</w:t>
      </w:r>
      <w:r w:rsidRPr="00D06318">
        <w:rPr>
          <w:spacing w:val="-7"/>
        </w:rPr>
        <w:t xml:space="preserve"> </w:t>
      </w:r>
      <w:r w:rsidRPr="00FA7513">
        <w:t>Standard</w:t>
      </w:r>
      <w:r w:rsidRPr="00D06318">
        <w:rPr>
          <w:spacing w:val="-9"/>
        </w:rPr>
        <w:t xml:space="preserve"> </w:t>
      </w:r>
      <w:r w:rsidRPr="00FA7513">
        <w:t>Operating</w:t>
      </w:r>
      <w:r w:rsidRPr="00D06318">
        <w:rPr>
          <w:spacing w:val="-10"/>
        </w:rPr>
        <w:t xml:space="preserve"> </w:t>
      </w:r>
      <w:r w:rsidRPr="00107C4B">
        <w:t>Procedure relevant to health</w:t>
      </w:r>
      <w:r w:rsidRPr="00D06318">
        <w:rPr>
          <w:spacing w:val="-6"/>
        </w:rPr>
        <w:t xml:space="preserve"> </w:t>
      </w:r>
      <w:r w:rsidRPr="00FA7513">
        <w:t>and</w:t>
      </w:r>
      <w:r w:rsidRPr="00D06318">
        <w:rPr>
          <w:spacing w:val="-3"/>
        </w:rPr>
        <w:t xml:space="preserve"> </w:t>
      </w:r>
      <w:r w:rsidRPr="00FA7513">
        <w:t>safety.</w:t>
      </w:r>
      <w:r w:rsidRPr="00D06318">
        <w:rPr>
          <w:spacing w:val="54"/>
        </w:rPr>
        <w:t xml:space="preserve"> </w:t>
      </w:r>
    </w:p>
    <w:p w14:paraId="772BFF6A" w14:textId="77777777" w:rsidR="00D06318" w:rsidRPr="00FA7513" w:rsidRDefault="00D06318" w:rsidP="00393854">
      <w:pPr>
        <w:pStyle w:val="ListParagraph"/>
        <w:numPr>
          <w:ilvl w:val="0"/>
          <w:numId w:val="17"/>
        </w:numPr>
      </w:pPr>
      <w:r w:rsidRPr="00FA7513">
        <w:t>Consult</w:t>
      </w:r>
      <w:r w:rsidRPr="00D06318">
        <w:rPr>
          <w:spacing w:val="-7"/>
        </w:rPr>
        <w:t xml:space="preserve"> </w:t>
      </w:r>
      <w:r w:rsidRPr="00FA7513">
        <w:t>with</w:t>
      </w:r>
      <w:r w:rsidRPr="00D06318">
        <w:rPr>
          <w:spacing w:val="-4"/>
        </w:rPr>
        <w:t xml:space="preserve"> </w:t>
      </w:r>
      <w:r>
        <w:t>Lab Director</w:t>
      </w:r>
      <w:r w:rsidRPr="00D06318">
        <w:rPr>
          <w:spacing w:val="-2"/>
        </w:rPr>
        <w:t xml:space="preserve"> </w:t>
      </w:r>
      <w:r w:rsidRPr="00FA7513">
        <w:t>prior</w:t>
      </w:r>
      <w:r w:rsidRPr="00D06318">
        <w:rPr>
          <w:spacing w:val="-5"/>
        </w:rPr>
        <w:t xml:space="preserve"> </w:t>
      </w:r>
      <w:r w:rsidRPr="00FA7513">
        <w:t>to</w:t>
      </w:r>
      <w:r w:rsidRPr="00D06318">
        <w:rPr>
          <w:spacing w:val="-2"/>
        </w:rPr>
        <w:t xml:space="preserve"> </w:t>
      </w:r>
      <w:r w:rsidRPr="00FA7513">
        <w:t>initial</w:t>
      </w:r>
      <w:r w:rsidRPr="00D06318">
        <w:rPr>
          <w:spacing w:val="-6"/>
        </w:rPr>
        <w:t xml:space="preserve"> </w:t>
      </w:r>
      <w:r w:rsidRPr="00FA7513">
        <w:t>use</w:t>
      </w:r>
      <w:r w:rsidRPr="00D06318">
        <w:rPr>
          <w:spacing w:val="-3"/>
        </w:rPr>
        <w:t xml:space="preserve"> </w:t>
      </w:r>
      <w:r w:rsidRPr="00FA7513">
        <w:t>of electrophoresis</w:t>
      </w:r>
      <w:r w:rsidRPr="00D06318">
        <w:rPr>
          <w:spacing w:val="-15"/>
        </w:rPr>
        <w:t xml:space="preserve"> </w:t>
      </w:r>
      <w:r w:rsidRPr="00FA7513">
        <w:t>equip</w:t>
      </w:r>
      <w:r w:rsidRPr="00D06318">
        <w:rPr>
          <w:spacing w:val="1"/>
        </w:rPr>
        <w:t>m</w:t>
      </w:r>
      <w:r w:rsidRPr="00FA7513">
        <w:t>ent.</w:t>
      </w:r>
      <w:r w:rsidRPr="00D06318">
        <w:rPr>
          <w:spacing w:val="-11"/>
        </w:rPr>
        <w:t xml:space="preserve">  </w:t>
      </w:r>
      <w:r w:rsidRPr="00FA7513">
        <w:t>Discussion</w:t>
      </w:r>
      <w:r w:rsidRPr="00D06318">
        <w:rPr>
          <w:spacing w:val="-11"/>
        </w:rPr>
        <w:t xml:space="preserve"> </w:t>
      </w:r>
      <w:r w:rsidRPr="00FA7513">
        <w:t>should include</w:t>
      </w:r>
      <w:r w:rsidRPr="00D06318">
        <w:rPr>
          <w:spacing w:val="-7"/>
        </w:rPr>
        <w:t xml:space="preserve"> </w:t>
      </w:r>
      <w:r w:rsidRPr="00FA7513">
        <w:t>special</w:t>
      </w:r>
      <w:r w:rsidRPr="00D06318">
        <w:rPr>
          <w:spacing w:val="-7"/>
        </w:rPr>
        <w:t xml:space="preserve"> </w:t>
      </w:r>
      <w:r w:rsidRPr="00FA7513">
        <w:t>hazards</w:t>
      </w:r>
      <w:r w:rsidRPr="00D06318">
        <w:rPr>
          <w:spacing w:val="-7"/>
        </w:rPr>
        <w:t xml:space="preserve"> </w:t>
      </w:r>
      <w:r w:rsidRPr="00FA7513">
        <w:t>and</w:t>
      </w:r>
      <w:r w:rsidRPr="00D06318">
        <w:rPr>
          <w:spacing w:val="-3"/>
        </w:rPr>
        <w:t xml:space="preserve"> </w:t>
      </w:r>
      <w:r w:rsidRPr="00FA7513">
        <w:t>safety</w:t>
      </w:r>
      <w:r w:rsidRPr="00D06318">
        <w:rPr>
          <w:spacing w:val="-6"/>
        </w:rPr>
        <w:t xml:space="preserve"> </w:t>
      </w:r>
      <w:r w:rsidRPr="00FA7513">
        <w:t>precautions.</w:t>
      </w:r>
    </w:p>
    <w:p w14:paraId="6DF27AEB" w14:textId="77777777" w:rsidR="00D06318" w:rsidRPr="00005EFE" w:rsidRDefault="00D06318" w:rsidP="00393854">
      <w:pPr>
        <w:pStyle w:val="ListParagraph"/>
        <w:numPr>
          <w:ilvl w:val="0"/>
          <w:numId w:val="17"/>
        </w:numPr>
      </w:pPr>
      <w:r w:rsidRPr="00005EFE">
        <w:t>Measure,</w:t>
      </w:r>
      <w:r w:rsidRPr="00D06318">
        <w:rPr>
          <w:spacing w:val="-9"/>
        </w:rPr>
        <w:t xml:space="preserve"> </w:t>
      </w:r>
      <w:r w:rsidRPr="00005EFE">
        <w:t>mix</w:t>
      </w:r>
      <w:r w:rsidRPr="00D06318">
        <w:rPr>
          <w:spacing w:val="-4"/>
        </w:rPr>
        <w:t xml:space="preserve"> </w:t>
      </w:r>
      <w:r w:rsidRPr="00005EFE">
        <w:t>and</w:t>
      </w:r>
      <w:r w:rsidRPr="00D06318">
        <w:rPr>
          <w:spacing w:val="-3"/>
        </w:rPr>
        <w:t xml:space="preserve"> </w:t>
      </w:r>
      <w:r w:rsidRPr="00005EFE">
        <w:t>handle</w:t>
      </w:r>
      <w:r w:rsidRPr="00D06318">
        <w:rPr>
          <w:spacing w:val="-6"/>
        </w:rPr>
        <w:t xml:space="preserve"> </w:t>
      </w:r>
      <w:r w:rsidRPr="00005EFE">
        <w:t>all</w:t>
      </w:r>
      <w:r w:rsidRPr="00D06318">
        <w:rPr>
          <w:spacing w:val="-2"/>
        </w:rPr>
        <w:t xml:space="preserve"> </w:t>
      </w:r>
      <w:r w:rsidRPr="00D06318">
        <w:rPr>
          <w:w w:val="99"/>
        </w:rPr>
        <w:t>hazardous</w:t>
      </w:r>
      <w:r w:rsidRPr="00005EFE">
        <w:t xml:space="preserve"> </w:t>
      </w:r>
      <w:r w:rsidRPr="00D06318">
        <w:rPr>
          <w:w w:val="99"/>
        </w:rPr>
        <w:t xml:space="preserve">powdered </w:t>
      </w:r>
      <w:r w:rsidRPr="00005EFE">
        <w:t>chemicals</w:t>
      </w:r>
      <w:r w:rsidRPr="00D06318">
        <w:rPr>
          <w:spacing w:val="-10"/>
        </w:rPr>
        <w:t xml:space="preserve"> </w:t>
      </w:r>
      <w:r w:rsidRPr="00005EFE">
        <w:t>or</w:t>
      </w:r>
      <w:r w:rsidRPr="00D06318">
        <w:rPr>
          <w:spacing w:val="-2"/>
        </w:rPr>
        <w:t xml:space="preserve"> </w:t>
      </w:r>
      <w:r w:rsidRPr="00005EFE">
        <w:t>gel</w:t>
      </w:r>
      <w:r w:rsidRPr="00D06318">
        <w:rPr>
          <w:spacing w:val="-3"/>
        </w:rPr>
        <w:t xml:space="preserve"> </w:t>
      </w:r>
      <w:r w:rsidRPr="00005EFE">
        <w:t>prep</w:t>
      </w:r>
      <w:r w:rsidRPr="00D06318">
        <w:rPr>
          <w:spacing w:val="-4"/>
        </w:rPr>
        <w:t xml:space="preserve"> </w:t>
      </w:r>
      <w:r w:rsidRPr="00005EFE">
        <w:t>mixtures</w:t>
      </w:r>
      <w:r w:rsidRPr="00D06318">
        <w:rPr>
          <w:spacing w:val="-8"/>
        </w:rPr>
        <w:t xml:space="preserve"> </w:t>
      </w:r>
      <w:r w:rsidRPr="00005EFE">
        <w:t>with hazardous</w:t>
      </w:r>
      <w:r>
        <w:t xml:space="preserve"> </w:t>
      </w:r>
      <w:r w:rsidRPr="00005EFE">
        <w:t>components</w:t>
      </w:r>
      <w:r w:rsidRPr="00D06318">
        <w:rPr>
          <w:spacing w:val="-12"/>
        </w:rPr>
        <w:t xml:space="preserve"> </w:t>
      </w:r>
      <w:r w:rsidRPr="00005EFE">
        <w:t>(e.g.,</w:t>
      </w:r>
      <w:r w:rsidRPr="00D06318">
        <w:rPr>
          <w:spacing w:val="-5"/>
        </w:rPr>
        <w:t xml:space="preserve"> </w:t>
      </w:r>
      <w:r w:rsidRPr="00005EFE">
        <w:t>acryla</w:t>
      </w:r>
      <w:r w:rsidRPr="00D06318">
        <w:rPr>
          <w:spacing w:val="1"/>
        </w:rPr>
        <w:t>m</w:t>
      </w:r>
      <w:r w:rsidRPr="00005EFE">
        <w:t>ide</w:t>
      </w:r>
      <w:r w:rsidRPr="00D06318">
        <w:rPr>
          <w:spacing w:val="-11"/>
        </w:rPr>
        <w:t xml:space="preserve"> </w:t>
      </w:r>
      <w:r w:rsidRPr="00005EFE">
        <w:t>monomer,</w:t>
      </w:r>
      <w:r w:rsidRPr="00D06318">
        <w:rPr>
          <w:spacing w:val="-10"/>
        </w:rPr>
        <w:t xml:space="preserve"> </w:t>
      </w:r>
      <w:r w:rsidRPr="00005EFE">
        <w:t>ethidium bromide,</w:t>
      </w:r>
      <w:r w:rsidRPr="00D06318">
        <w:rPr>
          <w:spacing w:val="-9"/>
        </w:rPr>
        <w:t xml:space="preserve"> </w:t>
      </w:r>
      <w:r w:rsidRPr="00005EFE">
        <w:t>phenol,</w:t>
      </w:r>
      <w:r w:rsidRPr="00D06318">
        <w:rPr>
          <w:spacing w:val="-7"/>
        </w:rPr>
        <w:t xml:space="preserve"> </w:t>
      </w:r>
      <w:r w:rsidRPr="00005EFE">
        <w:t>ammonium</w:t>
      </w:r>
      <w:r w:rsidRPr="00D06318">
        <w:rPr>
          <w:spacing w:val="-11"/>
        </w:rPr>
        <w:t xml:space="preserve"> </w:t>
      </w:r>
      <w:r w:rsidRPr="00005EFE">
        <w:t>persulfate,</w:t>
      </w:r>
      <w:r w:rsidRPr="00D06318">
        <w:rPr>
          <w:spacing w:val="-10"/>
        </w:rPr>
        <w:t xml:space="preserve"> </w:t>
      </w:r>
      <w:r w:rsidRPr="00005EFE">
        <w:t>and formaldehyde)</w:t>
      </w:r>
      <w:r w:rsidRPr="00D06318">
        <w:rPr>
          <w:spacing w:val="-14"/>
        </w:rPr>
        <w:t xml:space="preserve"> </w:t>
      </w:r>
      <w:r w:rsidRPr="00005EFE">
        <w:t>in</w:t>
      </w:r>
      <w:r w:rsidRPr="00D06318">
        <w:rPr>
          <w:spacing w:val="-2"/>
        </w:rPr>
        <w:t xml:space="preserve"> </w:t>
      </w:r>
      <w:r>
        <w:t>a</w:t>
      </w:r>
      <w:r w:rsidRPr="00D06318">
        <w:rPr>
          <w:spacing w:val="-3"/>
        </w:rPr>
        <w:t xml:space="preserve"> </w:t>
      </w:r>
      <w:r w:rsidRPr="00005EFE">
        <w:t>fume</w:t>
      </w:r>
      <w:r w:rsidRPr="00D06318">
        <w:rPr>
          <w:spacing w:val="-5"/>
        </w:rPr>
        <w:t xml:space="preserve"> </w:t>
      </w:r>
      <w:r w:rsidRPr="00005EFE">
        <w:t>hood.</w:t>
      </w:r>
    </w:p>
    <w:p w14:paraId="0A627B7E" w14:textId="77777777" w:rsidR="00D06318" w:rsidRDefault="00D06318" w:rsidP="00393854">
      <w:pPr>
        <w:pStyle w:val="ListParagraph"/>
        <w:numPr>
          <w:ilvl w:val="0"/>
          <w:numId w:val="17"/>
        </w:numPr>
      </w:pPr>
      <w:r w:rsidRPr="00005EFE">
        <w:t>Purchase</w:t>
      </w:r>
      <w:r w:rsidRPr="00D06318">
        <w:rPr>
          <w:spacing w:val="-9"/>
        </w:rPr>
        <w:t xml:space="preserve"> </w:t>
      </w:r>
      <w:r w:rsidRPr="00005EFE">
        <w:t>pr</w:t>
      </w:r>
      <w:r w:rsidRPr="00D06318">
        <w:rPr>
          <w:spacing w:val="1"/>
        </w:rPr>
        <w:t>e</w:t>
      </w:r>
      <w:r w:rsidRPr="00005EFE">
        <w:t>-made</w:t>
      </w:r>
      <w:r w:rsidRPr="00D06318">
        <w:rPr>
          <w:spacing w:val="-9"/>
        </w:rPr>
        <w:t xml:space="preserve"> </w:t>
      </w:r>
      <w:r w:rsidRPr="00005EFE">
        <w:t>gels</w:t>
      </w:r>
      <w:r w:rsidRPr="00D06318">
        <w:rPr>
          <w:spacing w:val="-4"/>
        </w:rPr>
        <w:t xml:space="preserve"> </w:t>
      </w:r>
      <w:r w:rsidRPr="00005EFE">
        <w:t>or</w:t>
      </w:r>
      <w:r w:rsidRPr="00D06318">
        <w:rPr>
          <w:spacing w:val="-2"/>
        </w:rPr>
        <w:t xml:space="preserve"> </w:t>
      </w:r>
      <w:r w:rsidRPr="00005EFE">
        <w:t>pr</w:t>
      </w:r>
      <w:r w:rsidRPr="00D06318">
        <w:rPr>
          <w:spacing w:val="1"/>
        </w:rPr>
        <w:t>e</w:t>
      </w:r>
      <w:r w:rsidRPr="00005EFE">
        <w:t>-mixed</w:t>
      </w:r>
      <w:r w:rsidRPr="00D06318">
        <w:rPr>
          <w:spacing w:val="-10"/>
        </w:rPr>
        <w:t xml:space="preserve"> </w:t>
      </w:r>
      <w:r w:rsidRPr="00005EFE">
        <w:t>acrylamide and</w:t>
      </w:r>
      <w:r w:rsidRPr="00D06318">
        <w:rPr>
          <w:spacing w:val="-3"/>
        </w:rPr>
        <w:t xml:space="preserve"> </w:t>
      </w:r>
      <w:r w:rsidRPr="00005EFE">
        <w:t>ethidium</w:t>
      </w:r>
      <w:r w:rsidRPr="00D06318">
        <w:rPr>
          <w:spacing w:val="-8"/>
        </w:rPr>
        <w:t xml:space="preserve"> </w:t>
      </w:r>
      <w:r w:rsidRPr="00005EFE">
        <w:t>bromide</w:t>
      </w:r>
      <w:r w:rsidRPr="00D06318">
        <w:rPr>
          <w:spacing w:val="-8"/>
        </w:rPr>
        <w:t xml:space="preserve"> </w:t>
      </w:r>
      <w:r w:rsidRPr="00005EFE">
        <w:t>solutions</w:t>
      </w:r>
      <w:r w:rsidRPr="00D06318">
        <w:rPr>
          <w:spacing w:val="-9"/>
        </w:rPr>
        <w:t xml:space="preserve"> </w:t>
      </w:r>
      <w:r w:rsidRPr="00005EFE">
        <w:t>instead</w:t>
      </w:r>
      <w:r w:rsidRPr="00D06318">
        <w:rPr>
          <w:spacing w:val="-7"/>
        </w:rPr>
        <w:t xml:space="preserve"> </w:t>
      </w:r>
      <w:r w:rsidRPr="00005EFE">
        <w:t>of</w:t>
      </w:r>
      <w:r w:rsidRPr="00D06318">
        <w:rPr>
          <w:spacing w:val="-2"/>
        </w:rPr>
        <w:t xml:space="preserve"> </w:t>
      </w:r>
      <w:r w:rsidRPr="00005EFE">
        <w:t>making</w:t>
      </w:r>
      <w:r>
        <w:t xml:space="preserve"> </w:t>
      </w:r>
      <w:r w:rsidRPr="00005EFE">
        <w:t>your</w:t>
      </w:r>
      <w:r w:rsidRPr="00D06318">
        <w:rPr>
          <w:spacing w:val="-4"/>
        </w:rPr>
        <w:t xml:space="preserve"> </w:t>
      </w:r>
      <w:r w:rsidRPr="00005EFE">
        <w:t>own.</w:t>
      </w:r>
    </w:p>
    <w:p w14:paraId="00E762E0" w14:textId="2C36EF54" w:rsidR="008D5472" w:rsidRDefault="008D5472" w:rsidP="008D5472">
      <w:pPr>
        <w:pStyle w:val="ListParagraph"/>
        <w:numPr>
          <w:ilvl w:val="0"/>
          <w:numId w:val="17"/>
        </w:numPr>
      </w:pPr>
      <w:r w:rsidRPr="008D5472">
        <w:rPr>
          <w:bCs/>
        </w:rPr>
        <w:t xml:space="preserve">Due to the potential health risks of working with </w:t>
      </w:r>
      <w:r w:rsidR="004943EF">
        <w:rPr>
          <w:bCs/>
        </w:rPr>
        <w:t>ethidium bromide</w:t>
      </w:r>
      <w:r>
        <w:t xml:space="preserve">, EHS </w:t>
      </w:r>
      <w:r w:rsidRPr="000327DB">
        <w:t xml:space="preserve">strongly encourages researchers to </w:t>
      </w:r>
      <w:r>
        <w:t>consider alternative nucleic acid stains whenever possible</w:t>
      </w:r>
      <w:r w:rsidRPr="000327DB">
        <w:t>.</w:t>
      </w:r>
      <w:r>
        <w:t xml:space="preserve"> </w:t>
      </w:r>
      <w:r w:rsidRPr="008F3841">
        <w:t xml:space="preserve">Products such as SYBR </w:t>
      </w:r>
      <w:r>
        <w:t>Safe</w:t>
      </w:r>
      <w:r w:rsidRPr="008F3841">
        <w:t xml:space="preserve">, </w:t>
      </w:r>
      <w:proofErr w:type="spellStart"/>
      <w:r>
        <w:t>GelRed</w:t>
      </w:r>
      <w:proofErr w:type="spellEnd"/>
      <w:r>
        <w:t xml:space="preserve">, </w:t>
      </w:r>
      <w:proofErr w:type="spellStart"/>
      <w:r>
        <w:t>GelGreen</w:t>
      </w:r>
      <w:proofErr w:type="spellEnd"/>
      <w:r>
        <w:t xml:space="preserve">, </w:t>
      </w:r>
      <w:r w:rsidRPr="008F3841">
        <w:t xml:space="preserve">and </w:t>
      </w:r>
      <w:r>
        <w:t>EZ-Vision</w:t>
      </w:r>
      <w:r w:rsidRPr="008F3841">
        <w:t xml:space="preserve"> are</w:t>
      </w:r>
      <w:r>
        <w:t xml:space="preserve"> examples of</w:t>
      </w:r>
      <w:r w:rsidRPr="008F3841">
        <w:t xml:space="preserve"> </w:t>
      </w:r>
      <w:r>
        <w:t>safer, less-toxic alternatives to EtBr. These alternatives may still be hazardous, but with less toxic consequences. Always refer to Safety Data Sheets and SOPs for best work practices.</w:t>
      </w:r>
    </w:p>
    <w:p w14:paraId="44BE34B8" w14:textId="1DCBC845" w:rsidR="00D06318" w:rsidRPr="00E62E9D" w:rsidRDefault="00D06318" w:rsidP="00393854">
      <w:pPr>
        <w:pStyle w:val="ListParagraph"/>
        <w:numPr>
          <w:ilvl w:val="0"/>
          <w:numId w:val="17"/>
        </w:numPr>
      </w:pPr>
      <w:r w:rsidRPr="00061582">
        <w:t>Exercise</w:t>
      </w:r>
      <w:r w:rsidRPr="00D06318">
        <w:rPr>
          <w:spacing w:val="-8"/>
        </w:rPr>
        <w:t xml:space="preserve"> </w:t>
      </w:r>
      <w:r w:rsidRPr="00061582">
        <w:t>caution</w:t>
      </w:r>
      <w:r w:rsidRPr="00D06318">
        <w:rPr>
          <w:spacing w:val="-7"/>
        </w:rPr>
        <w:t xml:space="preserve"> </w:t>
      </w:r>
      <w:r w:rsidRPr="00061582">
        <w:t>when</w:t>
      </w:r>
      <w:r w:rsidRPr="00D06318">
        <w:rPr>
          <w:spacing w:val="-5"/>
        </w:rPr>
        <w:t xml:space="preserve"> </w:t>
      </w:r>
      <w:r w:rsidRPr="00061582">
        <w:t>using</w:t>
      </w:r>
      <w:r w:rsidRPr="00D06318">
        <w:rPr>
          <w:spacing w:val="-5"/>
        </w:rPr>
        <w:t xml:space="preserve"> </w:t>
      </w:r>
      <w:r w:rsidRPr="00061582">
        <w:t>microwave</w:t>
      </w:r>
      <w:r w:rsidRPr="00D06318">
        <w:rPr>
          <w:spacing w:val="-11"/>
        </w:rPr>
        <w:t xml:space="preserve"> </w:t>
      </w:r>
      <w:r w:rsidRPr="00107C4B">
        <w:t>to liquefy gels</w:t>
      </w:r>
      <w:r w:rsidRPr="00D06318">
        <w:rPr>
          <w:spacing w:val="-4"/>
        </w:rPr>
        <w:t xml:space="preserve"> </w:t>
      </w:r>
      <w:r w:rsidRPr="00061582">
        <w:t>–</w:t>
      </w:r>
      <w:r w:rsidRPr="00D06318">
        <w:rPr>
          <w:spacing w:val="-1"/>
        </w:rPr>
        <w:t xml:space="preserve"> </w:t>
      </w:r>
      <w:proofErr w:type="gramStart"/>
      <w:r w:rsidRPr="00061582">
        <w:t>don’t</w:t>
      </w:r>
      <w:proofErr w:type="gramEnd"/>
      <w:r w:rsidRPr="00D06318">
        <w:rPr>
          <w:spacing w:val="-5"/>
        </w:rPr>
        <w:t xml:space="preserve"> </w:t>
      </w:r>
      <w:r w:rsidRPr="00061582">
        <w:t>use</w:t>
      </w:r>
      <w:r w:rsidRPr="00D06318">
        <w:rPr>
          <w:spacing w:val="-3"/>
        </w:rPr>
        <w:t xml:space="preserve"> </w:t>
      </w:r>
      <w:r w:rsidRPr="00061582">
        <w:t>sealed</w:t>
      </w:r>
      <w:r w:rsidRPr="00D06318">
        <w:rPr>
          <w:spacing w:val="-6"/>
        </w:rPr>
        <w:t xml:space="preserve"> </w:t>
      </w:r>
      <w:r w:rsidRPr="00061582">
        <w:t>containers,</w:t>
      </w:r>
      <w:r w:rsidRPr="00D06318">
        <w:rPr>
          <w:spacing w:val="-10"/>
        </w:rPr>
        <w:t xml:space="preserve"> </w:t>
      </w:r>
      <w:r w:rsidRPr="00061582">
        <w:t>beware of</w:t>
      </w:r>
      <w:r>
        <w:t xml:space="preserve"> </w:t>
      </w:r>
      <w:r w:rsidRPr="00061582">
        <w:t>superheated</w:t>
      </w:r>
      <w:r w:rsidRPr="00D06318">
        <w:rPr>
          <w:spacing w:val="-11"/>
        </w:rPr>
        <w:t xml:space="preserve"> </w:t>
      </w:r>
      <w:r w:rsidRPr="00061582">
        <w:t>liquids</w:t>
      </w:r>
      <w:r w:rsidRPr="00D06318">
        <w:rPr>
          <w:spacing w:val="-7"/>
        </w:rPr>
        <w:t xml:space="preserve"> </w:t>
      </w:r>
      <w:r w:rsidRPr="00061582">
        <w:t>that</w:t>
      </w:r>
      <w:r w:rsidRPr="00D06318">
        <w:rPr>
          <w:spacing w:val="-4"/>
        </w:rPr>
        <w:t xml:space="preserve"> </w:t>
      </w:r>
      <w:r w:rsidRPr="00061582">
        <w:t>may</w:t>
      </w:r>
      <w:r w:rsidRPr="00D06318">
        <w:rPr>
          <w:spacing w:val="-4"/>
        </w:rPr>
        <w:t xml:space="preserve"> </w:t>
      </w:r>
      <w:r w:rsidRPr="00061582">
        <w:t>froth</w:t>
      </w:r>
      <w:r w:rsidRPr="00D06318">
        <w:rPr>
          <w:spacing w:val="-5"/>
        </w:rPr>
        <w:t xml:space="preserve"> </w:t>
      </w:r>
      <w:r w:rsidRPr="00061582">
        <w:t>up unexpectedly.</w:t>
      </w:r>
      <w:r w:rsidR="008D5472">
        <w:rPr>
          <w:spacing w:val="47"/>
        </w:rPr>
        <w:t xml:space="preserve"> </w:t>
      </w:r>
      <w:r w:rsidRPr="00061582">
        <w:t>Let</w:t>
      </w:r>
      <w:r w:rsidRPr="00D06318">
        <w:rPr>
          <w:spacing w:val="-3"/>
        </w:rPr>
        <w:t xml:space="preserve"> </w:t>
      </w:r>
      <w:r w:rsidRPr="00061582">
        <w:t>hot</w:t>
      </w:r>
      <w:r w:rsidRPr="00D06318">
        <w:rPr>
          <w:spacing w:val="-3"/>
        </w:rPr>
        <w:t xml:space="preserve"> </w:t>
      </w:r>
      <w:r w:rsidRPr="00061582">
        <w:t>gel</w:t>
      </w:r>
      <w:r w:rsidRPr="00D06318">
        <w:rPr>
          <w:spacing w:val="-3"/>
        </w:rPr>
        <w:t xml:space="preserve"> </w:t>
      </w:r>
      <w:r w:rsidRPr="00061582">
        <w:t>preps</w:t>
      </w:r>
      <w:r w:rsidRPr="00D06318">
        <w:rPr>
          <w:spacing w:val="-5"/>
        </w:rPr>
        <w:t xml:space="preserve"> </w:t>
      </w:r>
      <w:r w:rsidRPr="00061582">
        <w:t>cool</w:t>
      </w:r>
      <w:r w:rsidRPr="00D06318">
        <w:rPr>
          <w:spacing w:val="-4"/>
        </w:rPr>
        <w:t xml:space="preserve"> </w:t>
      </w:r>
      <w:r w:rsidRPr="00061582">
        <w:t>to</w:t>
      </w:r>
      <w:r w:rsidRPr="00D06318">
        <w:rPr>
          <w:spacing w:val="-2"/>
        </w:rPr>
        <w:t xml:space="preserve"> </w:t>
      </w:r>
      <w:r w:rsidRPr="00061582">
        <w:t>50°-60°C before</w:t>
      </w:r>
      <w:r w:rsidRPr="00D06318">
        <w:rPr>
          <w:spacing w:val="-6"/>
        </w:rPr>
        <w:t xml:space="preserve"> </w:t>
      </w:r>
      <w:r w:rsidRPr="00061582">
        <w:t>adding</w:t>
      </w:r>
      <w:r w:rsidRPr="00D06318">
        <w:rPr>
          <w:spacing w:val="-7"/>
        </w:rPr>
        <w:t xml:space="preserve"> </w:t>
      </w:r>
      <w:r w:rsidR="008D5472">
        <w:t>stain</w:t>
      </w:r>
      <w:r w:rsidRPr="00D06318">
        <w:rPr>
          <w:spacing w:val="-8"/>
        </w:rPr>
        <w:t xml:space="preserve"> </w:t>
      </w:r>
      <w:r w:rsidRPr="00061582">
        <w:t>or</w:t>
      </w:r>
      <w:r w:rsidRPr="00D06318">
        <w:rPr>
          <w:spacing w:val="-2"/>
        </w:rPr>
        <w:t xml:space="preserve"> </w:t>
      </w:r>
      <w:r w:rsidRPr="00061582">
        <w:t>pouring</w:t>
      </w:r>
      <w:r w:rsidRPr="00D06318">
        <w:rPr>
          <w:spacing w:val="-7"/>
        </w:rPr>
        <w:t xml:space="preserve"> </w:t>
      </w:r>
      <w:r w:rsidRPr="00061582">
        <w:t>into trays.</w:t>
      </w:r>
      <w:r w:rsidRPr="00D06318">
        <w:rPr>
          <w:spacing w:val="-5"/>
        </w:rPr>
        <w:t xml:space="preserve">  </w:t>
      </w:r>
      <w:r w:rsidRPr="00061582">
        <w:t>Wear</w:t>
      </w:r>
      <w:r w:rsidRPr="00D06318">
        <w:rPr>
          <w:spacing w:val="-5"/>
        </w:rPr>
        <w:t xml:space="preserve"> </w:t>
      </w:r>
      <w:r w:rsidRPr="00061582">
        <w:t>insulated</w:t>
      </w:r>
      <w:r w:rsidRPr="00D06318">
        <w:rPr>
          <w:spacing w:val="-9"/>
        </w:rPr>
        <w:t xml:space="preserve"> </w:t>
      </w:r>
      <w:r w:rsidRPr="00061582">
        <w:t>gloves</w:t>
      </w:r>
      <w:r w:rsidRPr="00D06318">
        <w:rPr>
          <w:spacing w:val="-6"/>
        </w:rPr>
        <w:t xml:space="preserve"> </w:t>
      </w:r>
      <w:r w:rsidRPr="00061582">
        <w:t>and</w:t>
      </w:r>
      <w:r w:rsidRPr="00D06318">
        <w:rPr>
          <w:spacing w:val="-3"/>
        </w:rPr>
        <w:t xml:space="preserve"> </w:t>
      </w:r>
      <w:r w:rsidRPr="00061582">
        <w:t>point</w:t>
      </w:r>
      <w:r w:rsidRPr="00D06318">
        <w:rPr>
          <w:spacing w:val="-5"/>
        </w:rPr>
        <w:t xml:space="preserve"> </w:t>
      </w:r>
      <w:r w:rsidRPr="00061582">
        <w:t>the</w:t>
      </w:r>
      <w:r w:rsidRPr="00D06318">
        <w:rPr>
          <w:spacing w:val="-3"/>
        </w:rPr>
        <w:t xml:space="preserve"> </w:t>
      </w:r>
      <w:r w:rsidRPr="00061582">
        <w:t>flask opening</w:t>
      </w:r>
      <w:r w:rsidRPr="00D06318">
        <w:rPr>
          <w:spacing w:val="-8"/>
        </w:rPr>
        <w:t xml:space="preserve"> </w:t>
      </w:r>
      <w:r w:rsidRPr="00061582">
        <w:t>away</w:t>
      </w:r>
      <w:r w:rsidRPr="00D06318">
        <w:rPr>
          <w:spacing w:val="-5"/>
        </w:rPr>
        <w:t xml:space="preserve"> </w:t>
      </w:r>
      <w:r w:rsidRPr="00061582">
        <w:t>from</w:t>
      </w:r>
      <w:r w:rsidRPr="00D06318">
        <w:rPr>
          <w:spacing w:val="-5"/>
        </w:rPr>
        <w:t xml:space="preserve"> </w:t>
      </w:r>
      <w:r w:rsidRPr="00061582">
        <w:t>you.</w:t>
      </w:r>
    </w:p>
    <w:p w14:paraId="46948AC1" w14:textId="6037115C" w:rsidR="00EA2321" w:rsidRDefault="00EA2321" w:rsidP="00E858A1"/>
    <w:p w14:paraId="3BA1E504" w14:textId="77777777" w:rsidR="00790017" w:rsidRDefault="00790017" w:rsidP="00E858A1"/>
    <w:bookmarkStart w:id="4" w:name="_Toc480376101"/>
    <w:p w14:paraId="65146AFF" w14:textId="128E00A9" w:rsidR="00EA2321" w:rsidRPr="0072071F" w:rsidRDefault="004943EF" w:rsidP="00E858A1">
      <w:pPr>
        <w:pStyle w:val="Heading1"/>
      </w:pPr>
      <w:sdt>
        <w:sdtPr>
          <w:id w:val="1175223387"/>
          <w:lock w:val="contentLocked"/>
          <w:placeholder>
            <w:docPart w:val="DefaultPlaceholder_-1854013440"/>
          </w:placeholder>
          <w:group/>
        </w:sdtPr>
        <w:sdtEndPr/>
        <w:sdtContent>
          <w:r w:rsidR="009358F2">
            <w:t xml:space="preserve">Personal </w:t>
          </w:r>
          <w:r w:rsidR="00EA2321" w:rsidRPr="0072071F">
            <w:t>Protective Equipment</w:t>
          </w:r>
          <w:bookmarkEnd w:id="4"/>
        </w:sdtContent>
      </w:sdt>
      <w:r w:rsidR="00790017">
        <w:t xml:space="preserve"> </w:t>
      </w:r>
      <w:r w:rsidR="00790017" w:rsidRPr="000A7974">
        <w:rPr>
          <w:sz w:val="22"/>
        </w:rPr>
        <w:t>[Provide additional information as it pertains to your research protocol]</w:t>
      </w:r>
    </w:p>
    <w:p w14:paraId="68A9DF49" w14:textId="77777777" w:rsidR="00D06318" w:rsidRPr="00491DAD" w:rsidRDefault="00D06318" w:rsidP="00393854">
      <w:pPr>
        <w:pStyle w:val="ListParagraph"/>
        <w:numPr>
          <w:ilvl w:val="0"/>
          <w:numId w:val="18"/>
        </w:numPr>
      </w:pPr>
      <w:r w:rsidRPr="00491DAD">
        <w:t>Wear</w:t>
      </w:r>
      <w:r w:rsidRPr="00D06318">
        <w:rPr>
          <w:spacing w:val="-5"/>
        </w:rPr>
        <w:t xml:space="preserve"> </w:t>
      </w:r>
      <w:r w:rsidRPr="00491DAD">
        <w:t>lab</w:t>
      </w:r>
      <w:r w:rsidRPr="00D06318">
        <w:rPr>
          <w:spacing w:val="-3"/>
        </w:rPr>
        <w:t xml:space="preserve"> </w:t>
      </w:r>
      <w:r w:rsidRPr="00491DAD">
        <w:t>coat</w:t>
      </w:r>
      <w:r w:rsidRPr="00D06318">
        <w:rPr>
          <w:spacing w:val="-4"/>
        </w:rPr>
        <w:t xml:space="preserve"> </w:t>
      </w:r>
      <w:r w:rsidRPr="00491DAD">
        <w:t>with</w:t>
      </w:r>
      <w:r w:rsidRPr="00D06318">
        <w:rPr>
          <w:spacing w:val="-4"/>
        </w:rPr>
        <w:t xml:space="preserve"> </w:t>
      </w:r>
      <w:r w:rsidRPr="00491DAD">
        <w:t>fully</w:t>
      </w:r>
      <w:r w:rsidRPr="00D06318">
        <w:rPr>
          <w:spacing w:val="-5"/>
        </w:rPr>
        <w:t xml:space="preserve"> </w:t>
      </w:r>
      <w:r w:rsidRPr="00107C4B">
        <w:t>extended sleeves, safety glasses or</w:t>
      </w:r>
      <w:r>
        <w:t xml:space="preserve"> </w:t>
      </w:r>
      <w:r w:rsidRPr="00D06318">
        <w:rPr>
          <w:w w:val="99"/>
        </w:rPr>
        <w:t xml:space="preserve">splash </w:t>
      </w:r>
      <w:r w:rsidRPr="00491DAD">
        <w:t>goggles</w:t>
      </w:r>
      <w:r>
        <w:t xml:space="preserve"> if appropriate</w:t>
      </w:r>
      <w:r w:rsidRPr="00491DAD">
        <w:t>,</w:t>
      </w:r>
      <w:r w:rsidRPr="00D06318">
        <w:rPr>
          <w:spacing w:val="-18"/>
        </w:rPr>
        <w:t xml:space="preserve"> </w:t>
      </w:r>
      <w:r w:rsidRPr="00491DAD">
        <w:t>nitrile</w:t>
      </w:r>
      <w:r w:rsidRPr="00D06318">
        <w:rPr>
          <w:spacing w:val="-6"/>
        </w:rPr>
        <w:t xml:space="preserve"> </w:t>
      </w:r>
      <w:r w:rsidRPr="00491DAD">
        <w:t>gl</w:t>
      </w:r>
      <w:r w:rsidRPr="00D06318">
        <w:rPr>
          <w:spacing w:val="1"/>
        </w:rPr>
        <w:t>o</w:t>
      </w:r>
      <w:r w:rsidRPr="00491DAD">
        <w:t>ves</w:t>
      </w:r>
      <w:r w:rsidRPr="00D06318">
        <w:rPr>
          <w:spacing w:val="-6"/>
        </w:rPr>
        <w:t xml:space="preserve"> </w:t>
      </w:r>
      <w:r w:rsidRPr="00491DAD">
        <w:t>(latex</w:t>
      </w:r>
      <w:r w:rsidRPr="00D06318">
        <w:rPr>
          <w:spacing w:val="-5"/>
        </w:rPr>
        <w:t xml:space="preserve"> </w:t>
      </w:r>
      <w:r w:rsidRPr="00491DAD">
        <w:t>is</w:t>
      </w:r>
      <w:r w:rsidRPr="00D06318">
        <w:rPr>
          <w:spacing w:val="-2"/>
        </w:rPr>
        <w:t xml:space="preserve"> </w:t>
      </w:r>
      <w:r w:rsidRPr="00491DAD">
        <w:t>not effective),</w:t>
      </w:r>
      <w:r w:rsidRPr="00D06318">
        <w:rPr>
          <w:spacing w:val="-10"/>
        </w:rPr>
        <w:t xml:space="preserve"> </w:t>
      </w:r>
      <w:r w:rsidRPr="00491DAD">
        <w:t>pants,</w:t>
      </w:r>
      <w:r w:rsidRPr="00D06318">
        <w:rPr>
          <w:spacing w:val="-6"/>
        </w:rPr>
        <w:t xml:space="preserve"> </w:t>
      </w:r>
      <w:r w:rsidRPr="00491DAD">
        <w:t>and</w:t>
      </w:r>
      <w:r w:rsidRPr="00D06318">
        <w:rPr>
          <w:spacing w:val="-3"/>
        </w:rPr>
        <w:t xml:space="preserve"> </w:t>
      </w:r>
      <w:r w:rsidRPr="00491DAD">
        <w:t>closed-toe</w:t>
      </w:r>
      <w:r w:rsidRPr="00D06318">
        <w:rPr>
          <w:spacing w:val="-10"/>
        </w:rPr>
        <w:t xml:space="preserve"> </w:t>
      </w:r>
      <w:r w:rsidRPr="00491DAD">
        <w:t>shoes.</w:t>
      </w:r>
    </w:p>
    <w:p w14:paraId="57E7E6FC" w14:textId="77777777" w:rsidR="00D06318" w:rsidRPr="00491DAD" w:rsidRDefault="00D06318" w:rsidP="00393854">
      <w:pPr>
        <w:pStyle w:val="ListParagraph"/>
        <w:numPr>
          <w:ilvl w:val="0"/>
          <w:numId w:val="18"/>
        </w:numPr>
      </w:pPr>
      <w:r w:rsidRPr="00491DAD">
        <w:t>Wear</w:t>
      </w:r>
      <w:r w:rsidRPr="00D06318">
        <w:rPr>
          <w:spacing w:val="-5"/>
        </w:rPr>
        <w:t xml:space="preserve"> </w:t>
      </w:r>
      <w:r w:rsidRPr="00491DAD">
        <w:t>appropriate</w:t>
      </w:r>
      <w:r w:rsidRPr="00D06318">
        <w:rPr>
          <w:spacing w:val="-11"/>
        </w:rPr>
        <w:t xml:space="preserve"> </w:t>
      </w:r>
      <w:r w:rsidRPr="00491DAD">
        <w:t>skin</w:t>
      </w:r>
      <w:r w:rsidRPr="00D06318">
        <w:rPr>
          <w:spacing w:val="-4"/>
        </w:rPr>
        <w:t xml:space="preserve"> </w:t>
      </w:r>
      <w:r w:rsidRPr="00491DAD">
        <w:t>and</w:t>
      </w:r>
      <w:r w:rsidRPr="00D06318">
        <w:rPr>
          <w:spacing w:val="-3"/>
        </w:rPr>
        <w:t xml:space="preserve"> </w:t>
      </w:r>
      <w:r w:rsidRPr="00491DAD">
        <w:t>eye</w:t>
      </w:r>
      <w:r w:rsidRPr="00D06318">
        <w:rPr>
          <w:spacing w:val="-3"/>
        </w:rPr>
        <w:t xml:space="preserve"> </w:t>
      </w:r>
      <w:r w:rsidRPr="00491DAD">
        <w:t>protection</w:t>
      </w:r>
      <w:r w:rsidRPr="00D06318">
        <w:rPr>
          <w:spacing w:val="-10"/>
        </w:rPr>
        <w:t xml:space="preserve"> </w:t>
      </w:r>
      <w:r w:rsidRPr="00491DAD">
        <w:t>for</w:t>
      </w:r>
      <w:r w:rsidRPr="00D06318">
        <w:rPr>
          <w:spacing w:val="-3"/>
        </w:rPr>
        <w:t xml:space="preserve"> </w:t>
      </w:r>
      <w:r w:rsidRPr="00491DAD">
        <w:t xml:space="preserve">UV </w:t>
      </w:r>
      <w:r w:rsidRPr="00D06318">
        <w:rPr>
          <w:position w:val="-1"/>
        </w:rPr>
        <w:t>radiation</w:t>
      </w:r>
      <w:r w:rsidRPr="00D06318">
        <w:rPr>
          <w:spacing w:val="-9"/>
          <w:position w:val="-1"/>
        </w:rPr>
        <w:t xml:space="preserve"> </w:t>
      </w:r>
      <w:r w:rsidRPr="00D06318">
        <w:rPr>
          <w:position w:val="-1"/>
        </w:rPr>
        <w:t>work.</w:t>
      </w:r>
    </w:p>
    <w:p w14:paraId="5B59B3AB" w14:textId="6D693B42" w:rsidR="00EA2321" w:rsidRDefault="00EA2321" w:rsidP="00D06318"/>
    <w:p w14:paraId="79133607" w14:textId="77777777" w:rsidR="00790017" w:rsidRDefault="00790017" w:rsidP="00D06318"/>
    <w:bookmarkStart w:id="5" w:name="_Toc480376103"/>
    <w:p w14:paraId="55EC20DA" w14:textId="66CB3341" w:rsidR="00EA2321" w:rsidRPr="0072071F" w:rsidRDefault="004943EF" w:rsidP="00E858A1">
      <w:pPr>
        <w:pStyle w:val="Heading1"/>
      </w:pPr>
      <w:sdt>
        <w:sdtPr>
          <w:id w:val="1737514751"/>
          <w:lock w:val="contentLocked"/>
          <w:placeholder>
            <w:docPart w:val="67DF1F3E050E4FD19C1BCF507675C57A"/>
          </w:placeholder>
          <w:group/>
        </w:sdtPr>
        <w:sdtEndPr/>
        <w:sdtContent>
          <w:r w:rsidR="00EA2321" w:rsidRPr="0072071F">
            <w:t>Waste Disposal</w:t>
          </w:r>
          <w:bookmarkEnd w:id="5"/>
        </w:sdtContent>
      </w:sdt>
      <w:r w:rsidR="00790017">
        <w:t xml:space="preserve">  </w:t>
      </w:r>
      <w:r w:rsidR="00790017" w:rsidRPr="000A7974">
        <w:rPr>
          <w:sz w:val="22"/>
        </w:rPr>
        <w:t>[Provide additional information as it pertains to your research protocol]</w:t>
      </w:r>
    </w:p>
    <w:p w14:paraId="5EB53298" w14:textId="52153AFA" w:rsidR="00EA2321" w:rsidRDefault="00D06318" w:rsidP="00393854">
      <w:pPr>
        <w:pStyle w:val="ListParagraph"/>
        <w:numPr>
          <w:ilvl w:val="0"/>
          <w:numId w:val="19"/>
        </w:numPr>
      </w:pPr>
      <w:r w:rsidRPr="00D06318">
        <w:t>Hazardous Waste Management</w:t>
      </w:r>
      <w:r>
        <w:t>—H</w:t>
      </w:r>
      <w:r w:rsidRPr="003B0C2A">
        <w:t xml:space="preserve">andle and store hazardous waste following the guidelines above </w:t>
      </w:r>
      <w:r>
        <w:t xml:space="preserve">for work practice controls, transportation and storage.  Contact </w:t>
      </w:r>
      <w:r w:rsidR="009358F2">
        <w:t>Environment, Health &amp; Safety (</w:t>
      </w:r>
      <w:r w:rsidR="007845FE">
        <w:t>EHS</w:t>
      </w:r>
      <w:r w:rsidR="009358F2">
        <w:t>)</w:t>
      </w:r>
      <w:r>
        <w:t xml:space="preserve"> Hazardous Materials Management (HMM) at 734-763-4568 with questions and to schedule a pickup of hazardous waste.  </w:t>
      </w:r>
      <w:r w:rsidR="00EA2321" w:rsidRPr="0072071F">
        <w:t>Also</w:t>
      </w:r>
      <w:r w:rsidR="009358F2">
        <w:t>,</w:t>
      </w:r>
      <w:r w:rsidR="00EA2321" w:rsidRPr="0072071F">
        <w:t xml:space="preserve"> refer to</w:t>
      </w:r>
      <w:r w:rsidR="00FD5F6C">
        <w:t xml:space="preserve"> the</w:t>
      </w:r>
      <w:r w:rsidR="00EA2321" w:rsidRPr="0072071F">
        <w:t xml:space="preserve"> EHS </w:t>
      </w:r>
      <w:hyperlink r:id="rId9" w:history="1">
        <w:r w:rsidR="00FD5F6C">
          <w:rPr>
            <w:rStyle w:val="Hyperlink"/>
          </w:rPr>
          <w:t>Hazardous Waste</w:t>
        </w:r>
      </w:hyperlink>
      <w:r w:rsidR="00EA2321" w:rsidRPr="0072071F">
        <w:t xml:space="preserve"> </w:t>
      </w:r>
      <w:r w:rsidR="00FD5F6C">
        <w:t xml:space="preserve">Web page </w:t>
      </w:r>
      <w:r w:rsidR="00EA2321" w:rsidRPr="0072071F">
        <w:t>for more information.</w:t>
      </w:r>
      <w:bookmarkStart w:id="6" w:name="_Toc480376104"/>
    </w:p>
    <w:p w14:paraId="30F538E9" w14:textId="2347617E" w:rsidR="00D06318" w:rsidRPr="00D06318" w:rsidRDefault="00D06318" w:rsidP="00393854">
      <w:pPr>
        <w:pStyle w:val="ListParagraph"/>
        <w:numPr>
          <w:ilvl w:val="0"/>
          <w:numId w:val="19"/>
        </w:numPr>
        <w:rPr>
          <w:rFonts w:eastAsia="Times New Roman" w:cs="Times New Roman"/>
          <w:spacing w:val="55"/>
        </w:rPr>
      </w:pPr>
      <w:r w:rsidRPr="00D06318">
        <w:t>Non-Hazardous Waste Management</w:t>
      </w:r>
      <w:r>
        <w:t>—</w:t>
      </w:r>
      <w:r w:rsidR="00964D31" w:rsidRPr="00E62E9D">
        <w:t>some</w:t>
      </w:r>
      <w:r w:rsidRPr="00E62E9D">
        <w:t xml:space="preserve"> gels may be considered non-hazardous but still present a health hazard if untreated or discarded into the normal trash.  Contact HMM for proper collection and disposal.</w:t>
      </w:r>
    </w:p>
    <w:p w14:paraId="34CFDCF5" w14:textId="0B7D647A" w:rsidR="00D06318" w:rsidRDefault="00D06318" w:rsidP="00E858A1"/>
    <w:p w14:paraId="6484502B" w14:textId="77777777" w:rsidR="00E9701C" w:rsidRDefault="00E9701C" w:rsidP="00E858A1"/>
    <w:bookmarkEnd w:id="6" w:displacedByCustomXml="next"/>
    <w:bookmarkStart w:id="7" w:name="_Toc480376107" w:displacedByCustomXml="next"/>
    <w:sdt>
      <w:sdtPr>
        <w:id w:val="579029453"/>
        <w:lock w:val="contentLocked"/>
        <w:placeholder>
          <w:docPart w:val="67DF1F3E050E4FD19C1BCF507675C57A"/>
        </w:placeholder>
        <w:group/>
      </w:sdtPr>
      <w:sdtEndPr/>
      <w:sdtContent>
        <w:p w14:paraId="732CFE70" w14:textId="77777777" w:rsidR="00EA2321" w:rsidRPr="0072071F" w:rsidRDefault="00EA2321" w:rsidP="00E858A1">
          <w:pPr>
            <w:pStyle w:val="Heading1"/>
          </w:pPr>
          <w:r w:rsidRPr="0072071F">
            <w:t>Training of Personnel</w:t>
          </w:r>
        </w:p>
        <w:bookmarkEnd w:id="7" w:displacedByCustomXml="next"/>
      </w:sdtContent>
    </w:sdt>
    <w:p w14:paraId="202A0EAB" w14:textId="70896551" w:rsidR="00EA2321" w:rsidRDefault="007B67E6" w:rsidP="00E858A1">
      <w:r>
        <w:rPr>
          <w:rFonts w:eastAsia="Calibri" w:cs="Times New Roman"/>
        </w:rPr>
        <w:t>A</w:t>
      </w:r>
      <w:r w:rsidR="00617C86" w:rsidRPr="00FB4C3D">
        <w:rPr>
          <w:rFonts w:eastAsia="Calibri" w:cs="Times New Roman"/>
        </w:rPr>
        <w:t xml:space="preserve">ll personnel shall read and fully adhere to this SOP when </w:t>
      </w:r>
      <w:r w:rsidR="00617C86">
        <w:rPr>
          <w:rFonts w:eastAsia="Calibri" w:cs="Times New Roman"/>
        </w:rPr>
        <w:t>performing electrophoresis</w:t>
      </w:r>
      <w:r w:rsidR="00617C86" w:rsidRPr="004028F5">
        <w:rPr>
          <w:rFonts w:eastAsia="Calibri" w:cs="Times New Roman"/>
        </w:rPr>
        <w:t>.</w:t>
      </w:r>
      <w:r w:rsidR="00EA2321">
        <w:br w:type="page"/>
      </w:r>
    </w:p>
    <w:bookmarkStart w:id="8" w:name="_Toc480376108" w:displacedByCustomXml="next"/>
    <w:sdt>
      <w:sdtPr>
        <w:id w:val="-2046284751"/>
        <w:lock w:val="contentLocked"/>
        <w:placeholder>
          <w:docPart w:val="67DF1F3E050E4FD19C1BCF507675C57A"/>
        </w:placeholder>
        <w:group/>
      </w:sdtPr>
      <w:sdtEndPr/>
      <w:sdtContent>
        <w:p w14:paraId="088172E4" w14:textId="77777777" w:rsidR="00EA2321" w:rsidRPr="0072071F" w:rsidRDefault="00EA2321" w:rsidP="00E858A1">
          <w:pPr>
            <w:pStyle w:val="Heading1"/>
          </w:pPr>
          <w:r w:rsidRPr="0072071F">
            <w:t>Certification</w:t>
          </w:r>
        </w:p>
        <w:bookmarkEnd w:id="8" w:displacedByCustomXml="next"/>
      </w:sdtContent>
    </w:sdt>
    <w:p w14:paraId="69215437" w14:textId="77777777" w:rsidR="00EA2321" w:rsidRPr="0072071F" w:rsidRDefault="00EA2321" w:rsidP="00E858A1">
      <w:r w:rsidRPr="0072071F">
        <w:t>I have read and understand the above SOP.  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0CCCBB58"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3EA8B572" w14:textId="77777777" w:rsidR="00EA2321" w:rsidRPr="00EA2321" w:rsidRDefault="00EA2321" w:rsidP="00EA2321">
            <w:r w:rsidRPr="0072071F">
              <w:t>Name</w:t>
            </w:r>
          </w:p>
        </w:tc>
        <w:tc>
          <w:tcPr>
            <w:tcW w:w="2340" w:type="dxa"/>
          </w:tcPr>
          <w:p w14:paraId="6945ACBB" w14:textId="77777777" w:rsidR="00EA2321" w:rsidRPr="00EA2321" w:rsidRDefault="00EA2321" w:rsidP="00EA2321">
            <w:r w:rsidRPr="0072071F">
              <w:t>Signature</w:t>
            </w:r>
          </w:p>
        </w:tc>
        <w:tc>
          <w:tcPr>
            <w:tcW w:w="2340" w:type="dxa"/>
          </w:tcPr>
          <w:p w14:paraId="3100655D" w14:textId="77777777" w:rsidR="00EA2321" w:rsidRPr="00EA2321" w:rsidRDefault="00EA2321" w:rsidP="00EA2321">
            <w:r w:rsidRPr="0072071F">
              <w:t>UMID #</w:t>
            </w:r>
          </w:p>
        </w:tc>
        <w:tc>
          <w:tcPr>
            <w:tcW w:w="2340" w:type="dxa"/>
          </w:tcPr>
          <w:p w14:paraId="773D7C0B" w14:textId="77777777" w:rsidR="00EA2321" w:rsidRPr="00EA2321" w:rsidRDefault="00EA2321" w:rsidP="00EA2321">
            <w:r w:rsidRPr="0072071F">
              <w:t>Date</w:t>
            </w:r>
          </w:p>
        </w:tc>
      </w:tr>
      <w:tr w:rsidR="00EA2321" w:rsidRPr="0072071F" w14:paraId="22C1332E" w14:textId="77777777" w:rsidTr="00E858A1">
        <w:trPr>
          <w:trHeight w:val="503"/>
        </w:trPr>
        <w:tc>
          <w:tcPr>
            <w:tcW w:w="2340" w:type="dxa"/>
          </w:tcPr>
          <w:p w14:paraId="253BD080" w14:textId="77777777" w:rsidR="00EA2321" w:rsidRPr="0072071F" w:rsidRDefault="00EA2321" w:rsidP="00EA2321"/>
        </w:tc>
        <w:tc>
          <w:tcPr>
            <w:tcW w:w="2340" w:type="dxa"/>
          </w:tcPr>
          <w:p w14:paraId="02BA7474" w14:textId="77777777" w:rsidR="00EA2321" w:rsidRPr="0072071F" w:rsidRDefault="00EA2321" w:rsidP="00EA2321"/>
        </w:tc>
        <w:tc>
          <w:tcPr>
            <w:tcW w:w="2340" w:type="dxa"/>
          </w:tcPr>
          <w:p w14:paraId="46123139" w14:textId="77777777" w:rsidR="00EA2321" w:rsidRPr="0072071F" w:rsidRDefault="00EA2321" w:rsidP="00EA2321"/>
        </w:tc>
        <w:tc>
          <w:tcPr>
            <w:tcW w:w="2340" w:type="dxa"/>
          </w:tcPr>
          <w:p w14:paraId="42F7428F" w14:textId="77777777" w:rsidR="00EA2321" w:rsidRPr="0072071F" w:rsidRDefault="00EA2321" w:rsidP="00EA2321"/>
        </w:tc>
      </w:tr>
      <w:tr w:rsidR="00EA2321" w:rsidRPr="0072071F" w14:paraId="51FD3E41" w14:textId="77777777" w:rsidTr="00E858A1">
        <w:trPr>
          <w:trHeight w:val="530"/>
        </w:trPr>
        <w:tc>
          <w:tcPr>
            <w:tcW w:w="2340" w:type="dxa"/>
          </w:tcPr>
          <w:p w14:paraId="68D52D45" w14:textId="77777777" w:rsidR="00EA2321" w:rsidRPr="0072071F" w:rsidRDefault="00EA2321" w:rsidP="00EA2321"/>
        </w:tc>
        <w:tc>
          <w:tcPr>
            <w:tcW w:w="2340" w:type="dxa"/>
          </w:tcPr>
          <w:p w14:paraId="5536ADCC" w14:textId="77777777" w:rsidR="00EA2321" w:rsidRPr="0072071F" w:rsidRDefault="00EA2321" w:rsidP="00EA2321"/>
        </w:tc>
        <w:tc>
          <w:tcPr>
            <w:tcW w:w="2340" w:type="dxa"/>
          </w:tcPr>
          <w:p w14:paraId="2DB63D02" w14:textId="77777777" w:rsidR="00EA2321" w:rsidRPr="0072071F" w:rsidRDefault="00EA2321" w:rsidP="00EA2321"/>
        </w:tc>
        <w:tc>
          <w:tcPr>
            <w:tcW w:w="2340" w:type="dxa"/>
          </w:tcPr>
          <w:p w14:paraId="434F3DA8" w14:textId="77777777" w:rsidR="00EA2321" w:rsidRPr="0072071F" w:rsidRDefault="00EA2321" w:rsidP="00EA2321"/>
        </w:tc>
      </w:tr>
      <w:tr w:rsidR="00EA2321" w:rsidRPr="0072071F" w14:paraId="1773A262" w14:textId="77777777" w:rsidTr="00E858A1">
        <w:trPr>
          <w:trHeight w:val="530"/>
        </w:trPr>
        <w:tc>
          <w:tcPr>
            <w:tcW w:w="2340" w:type="dxa"/>
          </w:tcPr>
          <w:p w14:paraId="7B4A36DA" w14:textId="77777777" w:rsidR="00EA2321" w:rsidRPr="0072071F" w:rsidRDefault="00EA2321" w:rsidP="00EA2321"/>
        </w:tc>
        <w:tc>
          <w:tcPr>
            <w:tcW w:w="2340" w:type="dxa"/>
          </w:tcPr>
          <w:p w14:paraId="692730F8" w14:textId="77777777" w:rsidR="00EA2321" w:rsidRPr="0072071F" w:rsidRDefault="00EA2321" w:rsidP="00EA2321"/>
        </w:tc>
        <w:tc>
          <w:tcPr>
            <w:tcW w:w="2340" w:type="dxa"/>
          </w:tcPr>
          <w:p w14:paraId="1F8E89F7" w14:textId="77777777" w:rsidR="00EA2321" w:rsidRPr="0072071F" w:rsidRDefault="00EA2321" w:rsidP="00EA2321"/>
        </w:tc>
        <w:tc>
          <w:tcPr>
            <w:tcW w:w="2340" w:type="dxa"/>
          </w:tcPr>
          <w:p w14:paraId="3A4F837A" w14:textId="77777777" w:rsidR="00EA2321" w:rsidRPr="0072071F" w:rsidRDefault="00EA2321" w:rsidP="00EA2321"/>
        </w:tc>
      </w:tr>
      <w:tr w:rsidR="00EA2321" w:rsidRPr="0072071F" w14:paraId="58E70867" w14:textId="77777777" w:rsidTr="00E858A1">
        <w:trPr>
          <w:trHeight w:val="530"/>
        </w:trPr>
        <w:tc>
          <w:tcPr>
            <w:tcW w:w="2340" w:type="dxa"/>
          </w:tcPr>
          <w:p w14:paraId="4A2952E2" w14:textId="77777777" w:rsidR="00EA2321" w:rsidRPr="0072071F" w:rsidRDefault="00EA2321" w:rsidP="00EA2321"/>
        </w:tc>
        <w:tc>
          <w:tcPr>
            <w:tcW w:w="2340" w:type="dxa"/>
          </w:tcPr>
          <w:p w14:paraId="2E5D744E" w14:textId="77777777" w:rsidR="00EA2321" w:rsidRPr="0072071F" w:rsidRDefault="00EA2321" w:rsidP="00EA2321"/>
        </w:tc>
        <w:tc>
          <w:tcPr>
            <w:tcW w:w="2340" w:type="dxa"/>
          </w:tcPr>
          <w:p w14:paraId="5243A3C2" w14:textId="77777777" w:rsidR="00EA2321" w:rsidRPr="0072071F" w:rsidRDefault="00EA2321" w:rsidP="00EA2321"/>
        </w:tc>
        <w:tc>
          <w:tcPr>
            <w:tcW w:w="2340" w:type="dxa"/>
          </w:tcPr>
          <w:p w14:paraId="07EE3800" w14:textId="77777777" w:rsidR="00EA2321" w:rsidRPr="0072071F" w:rsidRDefault="00EA2321" w:rsidP="00EA2321"/>
        </w:tc>
      </w:tr>
      <w:tr w:rsidR="00EA2321" w:rsidRPr="0072071F" w14:paraId="063D55A9" w14:textId="77777777" w:rsidTr="00E858A1">
        <w:trPr>
          <w:trHeight w:val="530"/>
        </w:trPr>
        <w:tc>
          <w:tcPr>
            <w:tcW w:w="2340" w:type="dxa"/>
          </w:tcPr>
          <w:p w14:paraId="323A3E4C" w14:textId="77777777" w:rsidR="00EA2321" w:rsidRPr="0072071F" w:rsidRDefault="00EA2321" w:rsidP="00EA2321"/>
        </w:tc>
        <w:tc>
          <w:tcPr>
            <w:tcW w:w="2340" w:type="dxa"/>
          </w:tcPr>
          <w:p w14:paraId="7F74AC24" w14:textId="77777777" w:rsidR="00EA2321" w:rsidRPr="0072071F" w:rsidRDefault="00EA2321" w:rsidP="00EA2321"/>
        </w:tc>
        <w:tc>
          <w:tcPr>
            <w:tcW w:w="2340" w:type="dxa"/>
          </w:tcPr>
          <w:p w14:paraId="39FCECAC" w14:textId="77777777" w:rsidR="00EA2321" w:rsidRPr="0072071F" w:rsidRDefault="00EA2321" w:rsidP="00EA2321"/>
        </w:tc>
        <w:tc>
          <w:tcPr>
            <w:tcW w:w="2340" w:type="dxa"/>
          </w:tcPr>
          <w:p w14:paraId="3710453F" w14:textId="77777777" w:rsidR="00EA2321" w:rsidRPr="0072071F" w:rsidRDefault="00EA2321" w:rsidP="00EA2321"/>
        </w:tc>
      </w:tr>
      <w:tr w:rsidR="00EA2321" w:rsidRPr="0072071F" w14:paraId="5D974CC7" w14:textId="77777777" w:rsidTr="00E858A1">
        <w:trPr>
          <w:trHeight w:val="530"/>
        </w:trPr>
        <w:tc>
          <w:tcPr>
            <w:tcW w:w="2340" w:type="dxa"/>
          </w:tcPr>
          <w:p w14:paraId="7A0BEAB7" w14:textId="77777777" w:rsidR="00EA2321" w:rsidRPr="0072071F" w:rsidRDefault="00EA2321" w:rsidP="00EA2321"/>
        </w:tc>
        <w:tc>
          <w:tcPr>
            <w:tcW w:w="2340" w:type="dxa"/>
          </w:tcPr>
          <w:p w14:paraId="363862C5" w14:textId="77777777" w:rsidR="00EA2321" w:rsidRPr="0072071F" w:rsidRDefault="00EA2321" w:rsidP="00EA2321"/>
        </w:tc>
        <w:tc>
          <w:tcPr>
            <w:tcW w:w="2340" w:type="dxa"/>
          </w:tcPr>
          <w:p w14:paraId="2C31F5CF" w14:textId="77777777" w:rsidR="00EA2321" w:rsidRPr="0072071F" w:rsidRDefault="00EA2321" w:rsidP="00EA2321"/>
        </w:tc>
        <w:tc>
          <w:tcPr>
            <w:tcW w:w="2340" w:type="dxa"/>
          </w:tcPr>
          <w:p w14:paraId="13AFE2AA" w14:textId="77777777" w:rsidR="00EA2321" w:rsidRPr="0072071F" w:rsidRDefault="00EA2321" w:rsidP="00EA2321"/>
        </w:tc>
      </w:tr>
      <w:tr w:rsidR="00EA2321" w:rsidRPr="0072071F" w14:paraId="2F104EA1" w14:textId="77777777" w:rsidTr="00E858A1">
        <w:trPr>
          <w:trHeight w:val="530"/>
        </w:trPr>
        <w:tc>
          <w:tcPr>
            <w:tcW w:w="2340" w:type="dxa"/>
          </w:tcPr>
          <w:p w14:paraId="106950E7" w14:textId="77777777" w:rsidR="00EA2321" w:rsidRPr="0072071F" w:rsidRDefault="00EA2321" w:rsidP="00EA2321"/>
        </w:tc>
        <w:tc>
          <w:tcPr>
            <w:tcW w:w="2340" w:type="dxa"/>
          </w:tcPr>
          <w:p w14:paraId="335162E5" w14:textId="77777777" w:rsidR="00EA2321" w:rsidRPr="0072071F" w:rsidRDefault="00EA2321" w:rsidP="00EA2321"/>
        </w:tc>
        <w:tc>
          <w:tcPr>
            <w:tcW w:w="2340" w:type="dxa"/>
          </w:tcPr>
          <w:p w14:paraId="544BAEC7" w14:textId="77777777" w:rsidR="00EA2321" w:rsidRPr="0072071F" w:rsidRDefault="00EA2321" w:rsidP="00EA2321"/>
        </w:tc>
        <w:tc>
          <w:tcPr>
            <w:tcW w:w="2340" w:type="dxa"/>
          </w:tcPr>
          <w:p w14:paraId="767CDBFC" w14:textId="77777777" w:rsidR="00EA2321" w:rsidRPr="0072071F" w:rsidRDefault="00EA2321" w:rsidP="00EA2321"/>
        </w:tc>
      </w:tr>
      <w:tr w:rsidR="00EA2321" w:rsidRPr="0072071F" w14:paraId="5CC530E6" w14:textId="77777777" w:rsidTr="00E858A1">
        <w:trPr>
          <w:trHeight w:val="530"/>
        </w:trPr>
        <w:tc>
          <w:tcPr>
            <w:tcW w:w="2340" w:type="dxa"/>
          </w:tcPr>
          <w:p w14:paraId="1FA54889" w14:textId="77777777" w:rsidR="00EA2321" w:rsidRPr="0072071F" w:rsidRDefault="00EA2321" w:rsidP="00EA2321"/>
        </w:tc>
        <w:tc>
          <w:tcPr>
            <w:tcW w:w="2340" w:type="dxa"/>
          </w:tcPr>
          <w:p w14:paraId="22DC85A4" w14:textId="77777777" w:rsidR="00EA2321" w:rsidRPr="0072071F" w:rsidRDefault="00EA2321" w:rsidP="00EA2321"/>
        </w:tc>
        <w:tc>
          <w:tcPr>
            <w:tcW w:w="2340" w:type="dxa"/>
          </w:tcPr>
          <w:p w14:paraId="00FF9E34" w14:textId="77777777" w:rsidR="00EA2321" w:rsidRPr="0072071F" w:rsidRDefault="00EA2321" w:rsidP="00EA2321"/>
        </w:tc>
        <w:tc>
          <w:tcPr>
            <w:tcW w:w="2340" w:type="dxa"/>
          </w:tcPr>
          <w:p w14:paraId="6964D827" w14:textId="77777777" w:rsidR="00EA2321" w:rsidRPr="0072071F" w:rsidRDefault="00EA2321" w:rsidP="00EA2321"/>
        </w:tc>
      </w:tr>
      <w:tr w:rsidR="00EA2321" w:rsidRPr="0072071F" w14:paraId="14FA13B5" w14:textId="77777777" w:rsidTr="00E858A1">
        <w:trPr>
          <w:trHeight w:val="530"/>
        </w:trPr>
        <w:tc>
          <w:tcPr>
            <w:tcW w:w="2340" w:type="dxa"/>
          </w:tcPr>
          <w:p w14:paraId="13F1DFF8" w14:textId="77777777" w:rsidR="00EA2321" w:rsidRPr="0072071F" w:rsidRDefault="00EA2321" w:rsidP="00EA2321"/>
        </w:tc>
        <w:tc>
          <w:tcPr>
            <w:tcW w:w="2340" w:type="dxa"/>
          </w:tcPr>
          <w:p w14:paraId="4129DC99" w14:textId="77777777" w:rsidR="00EA2321" w:rsidRPr="0072071F" w:rsidRDefault="00EA2321" w:rsidP="00EA2321"/>
        </w:tc>
        <w:tc>
          <w:tcPr>
            <w:tcW w:w="2340" w:type="dxa"/>
          </w:tcPr>
          <w:p w14:paraId="7E00B990" w14:textId="77777777" w:rsidR="00EA2321" w:rsidRPr="0072071F" w:rsidRDefault="00EA2321" w:rsidP="00EA2321"/>
        </w:tc>
        <w:tc>
          <w:tcPr>
            <w:tcW w:w="2340" w:type="dxa"/>
          </w:tcPr>
          <w:p w14:paraId="7CDBBD4C" w14:textId="77777777" w:rsidR="00EA2321" w:rsidRPr="0072071F" w:rsidRDefault="00EA2321" w:rsidP="00EA2321"/>
        </w:tc>
      </w:tr>
      <w:tr w:rsidR="00EA2321" w:rsidRPr="0072071F" w14:paraId="7B037453" w14:textId="77777777" w:rsidTr="00E858A1">
        <w:trPr>
          <w:trHeight w:val="530"/>
        </w:trPr>
        <w:tc>
          <w:tcPr>
            <w:tcW w:w="2340" w:type="dxa"/>
          </w:tcPr>
          <w:p w14:paraId="58D2CD69" w14:textId="77777777" w:rsidR="00EA2321" w:rsidRPr="0072071F" w:rsidRDefault="00EA2321" w:rsidP="00EA2321"/>
        </w:tc>
        <w:tc>
          <w:tcPr>
            <w:tcW w:w="2340" w:type="dxa"/>
          </w:tcPr>
          <w:p w14:paraId="2A1F1A00" w14:textId="77777777" w:rsidR="00EA2321" w:rsidRPr="0072071F" w:rsidRDefault="00EA2321" w:rsidP="00EA2321"/>
        </w:tc>
        <w:tc>
          <w:tcPr>
            <w:tcW w:w="2340" w:type="dxa"/>
          </w:tcPr>
          <w:p w14:paraId="06353836" w14:textId="77777777" w:rsidR="00EA2321" w:rsidRPr="0072071F" w:rsidRDefault="00EA2321" w:rsidP="00EA2321"/>
        </w:tc>
        <w:tc>
          <w:tcPr>
            <w:tcW w:w="2340" w:type="dxa"/>
          </w:tcPr>
          <w:p w14:paraId="42BA2AA9" w14:textId="77777777" w:rsidR="00EA2321" w:rsidRPr="0072071F" w:rsidRDefault="00EA2321" w:rsidP="00EA2321"/>
        </w:tc>
      </w:tr>
      <w:tr w:rsidR="00EA2321" w:rsidRPr="0072071F" w14:paraId="5DC46598" w14:textId="77777777" w:rsidTr="00E858A1">
        <w:trPr>
          <w:trHeight w:val="530"/>
        </w:trPr>
        <w:tc>
          <w:tcPr>
            <w:tcW w:w="2340" w:type="dxa"/>
          </w:tcPr>
          <w:p w14:paraId="4E9299AD" w14:textId="77777777" w:rsidR="00EA2321" w:rsidRPr="0072071F" w:rsidRDefault="00EA2321" w:rsidP="00EA2321"/>
        </w:tc>
        <w:tc>
          <w:tcPr>
            <w:tcW w:w="2340" w:type="dxa"/>
          </w:tcPr>
          <w:p w14:paraId="691E4FB2" w14:textId="77777777" w:rsidR="00EA2321" w:rsidRPr="0072071F" w:rsidRDefault="00EA2321" w:rsidP="00EA2321"/>
        </w:tc>
        <w:tc>
          <w:tcPr>
            <w:tcW w:w="2340" w:type="dxa"/>
          </w:tcPr>
          <w:p w14:paraId="4AE4554D" w14:textId="77777777" w:rsidR="00EA2321" w:rsidRPr="0072071F" w:rsidRDefault="00EA2321" w:rsidP="00EA2321"/>
        </w:tc>
        <w:tc>
          <w:tcPr>
            <w:tcW w:w="2340" w:type="dxa"/>
          </w:tcPr>
          <w:p w14:paraId="34A94B8E" w14:textId="77777777" w:rsidR="00EA2321" w:rsidRPr="0072071F" w:rsidRDefault="00EA2321" w:rsidP="00EA2321"/>
        </w:tc>
      </w:tr>
      <w:tr w:rsidR="00EA2321" w:rsidRPr="0072071F" w14:paraId="1D9F4E76" w14:textId="77777777" w:rsidTr="00E858A1">
        <w:trPr>
          <w:trHeight w:val="530"/>
        </w:trPr>
        <w:tc>
          <w:tcPr>
            <w:tcW w:w="2340" w:type="dxa"/>
          </w:tcPr>
          <w:p w14:paraId="527A5E58" w14:textId="77777777" w:rsidR="00EA2321" w:rsidRPr="0072071F" w:rsidRDefault="00EA2321" w:rsidP="00EA2321"/>
        </w:tc>
        <w:tc>
          <w:tcPr>
            <w:tcW w:w="2340" w:type="dxa"/>
          </w:tcPr>
          <w:p w14:paraId="3B8245EA" w14:textId="77777777" w:rsidR="00EA2321" w:rsidRPr="0072071F" w:rsidRDefault="00EA2321" w:rsidP="00EA2321"/>
        </w:tc>
        <w:tc>
          <w:tcPr>
            <w:tcW w:w="2340" w:type="dxa"/>
          </w:tcPr>
          <w:p w14:paraId="0FC0E3B9" w14:textId="77777777" w:rsidR="00EA2321" w:rsidRPr="0072071F" w:rsidRDefault="00EA2321" w:rsidP="00EA2321"/>
        </w:tc>
        <w:tc>
          <w:tcPr>
            <w:tcW w:w="2340" w:type="dxa"/>
          </w:tcPr>
          <w:p w14:paraId="75ECEF25" w14:textId="77777777" w:rsidR="00EA2321" w:rsidRPr="0072071F" w:rsidRDefault="00EA2321" w:rsidP="00EA2321"/>
        </w:tc>
      </w:tr>
      <w:tr w:rsidR="00EA2321" w:rsidRPr="0072071F" w14:paraId="7CE62355" w14:textId="77777777" w:rsidTr="00E858A1">
        <w:trPr>
          <w:trHeight w:val="530"/>
        </w:trPr>
        <w:tc>
          <w:tcPr>
            <w:tcW w:w="2340" w:type="dxa"/>
          </w:tcPr>
          <w:p w14:paraId="0391CDA0" w14:textId="77777777" w:rsidR="00EA2321" w:rsidRPr="0072071F" w:rsidRDefault="00EA2321" w:rsidP="00EA2321"/>
        </w:tc>
        <w:tc>
          <w:tcPr>
            <w:tcW w:w="2340" w:type="dxa"/>
          </w:tcPr>
          <w:p w14:paraId="0B8A34EA" w14:textId="77777777" w:rsidR="00EA2321" w:rsidRPr="0072071F" w:rsidRDefault="00EA2321" w:rsidP="00EA2321"/>
        </w:tc>
        <w:tc>
          <w:tcPr>
            <w:tcW w:w="2340" w:type="dxa"/>
          </w:tcPr>
          <w:p w14:paraId="501CBAEA" w14:textId="77777777" w:rsidR="00EA2321" w:rsidRPr="0072071F" w:rsidRDefault="00EA2321" w:rsidP="00EA2321"/>
        </w:tc>
        <w:tc>
          <w:tcPr>
            <w:tcW w:w="2340" w:type="dxa"/>
          </w:tcPr>
          <w:p w14:paraId="793B8EE7" w14:textId="77777777" w:rsidR="00EA2321" w:rsidRPr="0072071F" w:rsidRDefault="00EA2321" w:rsidP="00EA2321"/>
        </w:tc>
      </w:tr>
      <w:tr w:rsidR="00EA2321" w:rsidRPr="0072071F" w14:paraId="0945963D" w14:textId="77777777" w:rsidTr="00E858A1">
        <w:trPr>
          <w:trHeight w:val="530"/>
        </w:trPr>
        <w:tc>
          <w:tcPr>
            <w:tcW w:w="2340" w:type="dxa"/>
          </w:tcPr>
          <w:p w14:paraId="23E677FB" w14:textId="77777777" w:rsidR="00EA2321" w:rsidRPr="0072071F" w:rsidRDefault="00EA2321" w:rsidP="00EA2321"/>
        </w:tc>
        <w:tc>
          <w:tcPr>
            <w:tcW w:w="2340" w:type="dxa"/>
          </w:tcPr>
          <w:p w14:paraId="5B9594A6" w14:textId="77777777" w:rsidR="00EA2321" w:rsidRPr="0072071F" w:rsidRDefault="00EA2321" w:rsidP="00EA2321"/>
        </w:tc>
        <w:tc>
          <w:tcPr>
            <w:tcW w:w="2340" w:type="dxa"/>
          </w:tcPr>
          <w:p w14:paraId="1474948D" w14:textId="77777777" w:rsidR="00EA2321" w:rsidRPr="0072071F" w:rsidRDefault="00EA2321" w:rsidP="00EA2321"/>
        </w:tc>
        <w:tc>
          <w:tcPr>
            <w:tcW w:w="2340" w:type="dxa"/>
          </w:tcPr>
          <w:p w14:paraId="57739C72" w14:textId="77777777" w:rsidR="00EA2321" w:rsidRPr="0072071F" w:rsidRDefault="00EA2321" w:rsidP="00EA2321"/>
        </w:tc>
      </w:tr>
      <w:tr w:rsidR="00EA2321" w:rsidRPr="0072071F" w14:paraId="253AE973" w14:textId="77777777" w:rsidTr="00E858A1">
        <w:trPr>
          <w:trHeight w:val="530"/>
        </w:trPr>
        <w:tc>
          <w:tcPr>
            <w:tcW w:w="2340" w:type="dxa"/>
          </w:tcPr>
          <w:p w14:paraId="4DA146F3" w14:textId="77777777" w:rsidR="00EA2321" w:rsidRPr="0072071F" w:rsidRDefault="00EA2321" w:rsidP="00EA2321"/>
        </w:tc>
        <w:tc>
          <w:tcPr>
            <w:tcW w:w="2340" w:type="dxa"/>
          </w:tcPr>
          <w:p w14:paraId="3F2BB93C" w14:textId="77777777" w:rsidR="00EA2321" w:rsidRPr="0072071F" w:rsidRDefault="00EA2321" w:rsidP="00EA2321"/>
        </w:tc>
        <w:tc>
          <w:tcPr>
            <w:tcW w:w="2340" w:type="dxa"/>
          </w:tcPr>
          <w:p w14:paraId="0B6E0E4A" w14:textId="77777777" w:rsidR="00EA2321" w:rsidRPr="0072071F" w:rsidRDefault="00EA2321" w:rsidP="00EA2321"/>
        </w:tc>
        <w:tc>
          <w:tcPr>
            <w:tcW w:w="2340" w:type="dxa"/>
          </w:tcPr>
          <w:p w14:paraId="1826D80B" w14:textId="77777777" w:rsidR="00EA2321" w:rsidRPr="0072071F" w:rsidRDefault="00EA2321" w:rsidP="00EA2321"/>
        </w:tc>
      </w:tr>
      <w:tr w:rsidR="00EA2321" w:rsidRPr="0072071F" w14:paraId="1FB6602A" w14:textId="77777777" w:rsidTr="00E858A1">
        <w:trPr>
          <w:trHeight w:val="530"/>
        </w:trPr>
        <w:tc>
          <w:tcPr>
            <w:tcW w:w="2340" w:type="dxa"/>
          </w:tcPr>
          <w:p w14:paraId="601AB73E" w14:textId="77777777" w:rsidR="00EA2321" w:rsidRPr="0072071F" w:rsidRDefault="00EA2321" w:rsidP="00EA2321"/>
        </w:tc>
        <w:tc>
          <w:tcPr>
            <w:tcW w:w="2340" w:type="dxa"/>
          </w:tcPr>
          <w:p w14:paraId="7BF4B6E3" w14:textId="77777777" w:rsidR="00EA2321" w:rsidRPr="0072071F" w:rsidRDefault="00EA2321" w:rsidP="00EA2321"/>
        </w:tc>
        <w:tc>
          <w:tcPr>
            <w:tcW w:w="2340" w:type="dxa"/>
          </w:tcPr>
          <w:p w14:paraId="76191BD8" w14:textId="77777777" w:rsidR="00EA2321" w:rsidRPr="0072071F" w:rsidRDefault="00EA2321" w:rsidP="00EA2321"/>
        </w:tc>
        <w:tc>
          <w:tcPr>
            <w:tcW w:w="2340" w:type="dxa"/>
          </w:tcPr>
          <w:p w14:paraId="3C4E3790" w14:textId="77777777" w:rsidR="00EA2321" w:rsidRPr="0072071F" w:rsidRDefault="00EA2321" w:rsidP="00EA2321"/>
        </w:tc>
      </w:tr>
      <w:tr w:rsidR="00EA2321" w:rsidRPr="0072071F" w14:paraId="1E069557" w14:textId="77777777" w:rsidTr="00E858A1">
        <w:trPr>
          <w:trHeight w:val="530"/>
        </w:trPr>
        <w:tc>
          <w:tcPr>
            <w:tcW w:w="2340" w:type="dxa"/>
          </w:tcPr>
          <w:p w14:paraId="3293DE5C" w14:textId="77777777" w:rsidR="00EA2321" w:rsidRPr="0072071F" w:rsidRDefault="00EA2321" w:rsidP="00EA2321"/>
        </w:tc>
        <w:tc>
          <w:tcPr>
            <w:tcW w:w="2340" w:type="dxa"/>
          </w:tcPr>
          <w:p w14:paraId="6DC6449D" w14:textId="77777777" w:rsidR="00EA2321" w:rsidRPr="0072071F" w:rsidRDefault="00EA2321" w:rsidP="00EA2321"/>
        </w:tc>
        <w:tc>
          <w:tcPr>
            <w:tcW w:w="2340" w:type="dxa"/>
          </w:tcPr>
          <w:p w14:paraId="6A432907" w14:textId="77777777" w:rsidR="00EA2321" w:rsidRPr="0072071F" w:rsidRDefault="00EA2321" w:rsidP="00EA2321"/>
        </w:tc>
        <w:tc>
          <w:tcPr>
            <w:tcW w:w="2340" w:type="dxa"/>
          </w:tcPr>
          <w:p w14:paraId="2D89E442" w14:textId="77777777" w:rsidR="00EA2321" w:rsidRPr="0072071F" w:rsidRDefault="00EA2321" w:rsidP="00EA2321"/>
        </w:tc>
      </w:tr>
    </w:tbl>
    <w:p w14:paraId="7D9BEA84" w14:textId="77777777" w:rsidR="00EA2321" w:rsidRDefault="00EA2321" w:rsidP="00AE1474">
      <w:pPr>
        <w:tabs>
          <w:tab w:val="left" w:pos="1566"/>
        </w:tabs>
      </w:pPr>
    </w:p>
    <w:p w14:paraId="247F1637" w14:textId="77777777" w:rsidR="00AE1474" w:rsidRDefault="00AE1474" w:rsidP="00AE1474">
      <w:pPr>
        <w:pStyle w:val="NoSpacing"/>
      </w:pPr>
    </w:p>
    <w:tbl>
      <w:tblPr>
        <w:tblStyle w:val="Monochrome"/>
        <w:tblW w:w="0" w:type="auto"/>
        <w:tblLook w:val="0400" w:firstRow="0" w:lastRow="0" w:firstColumn="0" w:lastColumn="0" w:noHBand="0" w:noVBand="1"/>
      </w:tblPr>
      <w:tblGrid>
        <w:gridCol w:w="6030"/>
        <w:gridCol w:w="3330"/>
      </w:tblGrid>
      <w:tr w:rsidR="00EA2321" w14:paraId="57555CEA" w14:textId="77777777" w:rsidTr="00EA2321">
        <w:tc>
          <w:tcPr>
            <w:tcW w:w="6030" w:type="dxa"/>
            <w:tcBorders>
              <w:top w:val="single" w:sz="4" w:space="0" w:color="auto"/>
              <w:left w:val="nil"/>
              <w:bottom w:val="nil"/>
              <w:right w:val="nil"/>
            </w:tcBorders>
            <w:hideMark/>
          </w:tcPr>
          <w:p w14:paraId="3A83FBAC" w14:textId="77777777" w:rsidR="00EA2321" w:rsidRPr="00EA2321" w:rsidRDefault="00EA2321" w:rsidP="00EA2321">
            <w:r>
              <w:t>Laboratory Director</w:t>
            </w:r>
          </w:p>
        </w:tc>
        <w:tc>
          <w:tcPr>
            <w:tcW w:w="3330" w:type="dxa"/>
            <w:tcBorders>
              <w:top w:val="single" w:sz="4" w:space="0" w:color="auto"/>
              <w:left w:val="nil"/>
              <w:bottom w:val="nil"/>
              <w:right w:val="nil"/>
            </w:tcBorders>
            <w:hideMark/>
          </w:tcPr>
          <w:p w14:paraId="745AB818" w14:textId="77777777" w:rsidR="00EA2321" w:rsidRPr="00EA2321" w:rsidRDefault="00EA2321" w:rsidP="00EA2321">
            <w:r>
              <w:t xml:space="preserve">Revision </w:t>
            </w:r>
            <w:r w:rsidRPr="00EA2321">
              <w:t>Date</w:t>
            </w:r>
          </w:p>
        </w:tc>
      </w:tr>
    </w:tbl>
    <w:p w14:paraId="00DA61F1" w14:textId="238A8F6B" w:rsidR="00EA2321" w:rsidRDefault="00EA2321" w:rsidP="00AB7AB4"/>
    <w:p w14:paraId="15ACD0C5" w14:textId="77777777" w:rsidR="000A750F" w:rsidRPr="00EA2321" w:rsidRDefault="000A750F" w:rsidP="00AB7AB4"/>
    <w:p w14:paraId="54EC015D" w14:textId="77777777" w:rsidR="00EA2321" w:rsidRPr="0072071F" w:rsidRDefault="00EA2321" w:rsidP="00EA2321">
      <w:pPr>
        <w:pStyle w:val="Heading3"/>
      </w:pPr>
      <w:r w:rsidRPr="0072071F">
        <w:lastRenderedPageBreak/>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790017" w14:paraId="55A35EC6" w14:textId="77777777" w:rsidTr="00167A3D">
        <w:trPr>
          <w:cnfStyle w:val="100000000000" w:firstRow="1" w:lastRow="0" w:firstColumn="0" w:lastColumn="0" w:oddVBand="0" w:evenVBand="0" w:oddHBand="0" w:evenHBand="0" w:firstRowFirstColumn="0" w:firstRowLastColumn="0" w:lastRowFirstColumn="0" w:lastRowLastColumn="0"/>
        </w:trPr>
        <w:tc>
          <w:tcPr>
            <w:tcW w:w="1440" w:type="dxa"/>
          </w:tcPr>
          <w:p w14:paraId="77645600" w14:textId="77777777" w:rsidR="00790017" w:rsidRDefault="00790017" w:rsidP="00167A3D">
            <w:r>
              <w:t>Date</w:t>
            </w:r>
          </w:p>
        </w:tc>
        <w:tc>
          <w:tcPr>
            <w:tcW w:w="7910" w:type="dxa"/>
          </w:tcPr>
          <w:p w14:paraId="5F442DF1" w14:textId="77777777" w:rsidR="00790017" w:rsidRDefault="00790017" w:rsidP="00167A3D">
            <w:r>
              <w:t>Revision</w:t>
            </w:r>
          </w:p>
        </w:tc>
      </w:tr>
      <w:tr w:rsidR="00790017" w14:paraId="04D41490" w14:textId="77777777" w:rsidTr="00167A3D">
        <w:tc>
          <w:tcPr>
            <w:tcW w:w="1440" w:type="dxa"/>
          </w:tcPr>
          <w:p w14:paraId="7777C52B" w14:textId="54BBC496" w:rsidR="00790017" w:rsidRDefault="00790017" w:rsidP="00790017">
            <w:r>
              <w:t>09-14-18</w:t>
            </w:r>
          </w:p>
        </w:tc>
        <w:tc>
          <w:tcPr>
            <w:tcW w:w="7910" w:type="dxa"/>
          </w:tcPr>
          <w:p w14:paraId="48D3EA66" w14:textId="77777777" w:rsidR="00790017" w:rsidRDefault="00790017" w:rsidP="00167A3D">
            <w:r>
              <w:t>EHS name and logo were added, updated the formatting, and revised the content under Exposure/Unintended Content (AKJ).</w:t>
            </w:r>
          </w:p>
        </w:tc>
      </w:tr>
      <w:tr w:rsidR="00790017" w14:paraId="00E78FE0" w14:textId="77777777" w:rsidTr="00167A3D">
        <w:tc>
          <w:tcPr>
            <w:tcW w:w="1440" w:type="dxa"/>
          </w:tcPr>
          <w:p w14:paraId="5725930E" w14:textId="10A0AC09" w:rsidR="00790017" w:rsidRDefault="000A750F" w:rsidP="00167A3D">
            <w:r>
              <w:t>03-04</w:t>
            </w:r>
            <w:r w:rsidR="009A2D27">
              <w:t>-19</w:t>
            </w:r>
          </w:p>
        </w:tc>
        <w:tc>
          <w:tcPr>
            <w:tcW w:w="7910" w:type="dxa"/>
          </w:tcPr>
          <w:p w14:paraId="57876982" w14:textId="49BD2966" w:rsidR="00790017" w:rsidRDefault="000A750F" w:rsidP="00167A3D">
            <w:r>
              <w:t>Reviewed and updated.</w:t>
            </w:r>
          </w:p>
        </w:tc>
      </w:tr>
      <w:tr w:rsidR="009A2D27" w14:paraId="427682B1" w14:textId="77777777" w:rsidTr="00167A3D">
        <w:tc>
          <w:tcPr>
            <w:tcW w:w="1440" w:type="dxa"/>
          </w:tcPr>
          <w:p w14:paraId="34FFE0D5" w14:textId="71A573A2" w:rsidR="009A2D27" w:rsidRDefault="00E9701C" w:rsidP="00167A3D">
            <w:r>
              <w:t>09-08-22</w:t>
            </w:r>
          </w:p>
        </w:tc>
        <w:tc>
          <w:tcPr>
            <w:tcW w:w="7910" w:type="dxa"/>
          </w:tcPr>
          <w:p w14:paraId="5761152F" w14:textId="16C24B34" w:rsidR="009A2D27" w:rsidRDefault="00E9701C" w:rsidP="00897419">
            <w:r>
              <w:t xml:space="preserve">Reviewed and updated. Removed </w:t>
            </w:r>
            <w:r w:rsidR="00897419">
              <w:t>e</w:t>
            </w:r>
            <w:r>
              <w:t xml:space="preserve">mergency </w:t>
            </w:r>
            <w:r w:rsidR="00897419">
              <w:t>spill procedure, emergency reporting, and exposure/unintended contact, updated broken hyperlinks</w:t>
            </w:r>
            <w:r w:rsidR="008D5472">
              <w:t>, added EtBr alternative information</w:t>
            </w:r>
            <w:r w:rsidR="00897419">
              <w:t xml:space="preserve"> (SW</w:t>
            </w:r>
            <w:r w:rsidR="008D5472">
              <w:t>/BR</w:t>
            </w:r>
            <w:r w:rsidR="00897419">
              <w:t>)</w:t>
            </w:r>
          </w:p>
        </w:tc>
      </w:tr>
    </w:tbl>
    <w:p w14:paraId="68421A88" w14:textId="4F227160" w:rsidR="00FC22C5" w:rsidRPr="0072071F" w:rsidRDefault="00FC22C5" w:rsidP="00790017"/>
    <w:sectPr w:rsidR="00FC22C5" w:rsidRPr="0072071F" w:rsidSect="006901B9">
      <w:headerReference w:type="default" r:id="rId10"/>
      <w:footerReference w:type="default" r:id="rId11"/>
      <w:headerReference w:type="first" r:id="rId12"/>
      <w:footerReference w:type="first" r:id="rId13"/>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8B9D2" w14:textId="77777777" w:rsidR="00CA381C" w:rsidRPr="005D7C28" w:rsidRDefault="00CA381C" w:rsidP="005D7C28">
      <w:r>
        <w:separator/>
      </w:r>
    </w:p>
    <w:p w14:paraId="3D5D978A" w14:textId="77777777" w:rsidR="00CA381C" w:rsidRDefault="00CA381C"/>
    <w:p w14:paraId="4A8B5256" w14:textId="77777777" w:rsidR="00CA381C" w:rsidRDefault="00CA381C"/>
  </w:endnote>
  <w:endnote w:type="continuationSeparator" w:id="0">
    <w:p w14:paraId="590E43A6" w14:textId="77777777" w:rsidR="00CA381C" w:rsidRPr="005D7C28" w:rsidRDefault="00CA381C" w:rsidP="005D7C28">
      <w:r>
        <w:continuationSeparator/>
      </w:r>
    </w:p>
    <w:p w14:paraId="13462574" w14:textId="77777777" w:rsidR="00CA381C" w:rsidRDefault="00CA381C"/>
    <w:p w14:paraId="05178712" w14:textId="77777777" w:rsidR="00CA381C" w:rsidRDefault="00CA38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0FACB167" w14:textId="104B85CB" w:rsidR="00BA049A" w:rsidRPr="005D7C28" w:rsidRDefault="000E7568" w:rsidP="00BA049A">
            <w:pPr>
              <w:pStyle w:val="Footer"/>
            </w:pPr>
            <w:r>
              <w:t>Electrophoresis</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4943EF">
              <w:rPr>
                <w:rStyle w:val="Strong"/>
                <w:noProof/>
              </w:rPr>
              <w:t>3</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4943EF">
              <w:rPr>
                <w:rStyle w:val="Strong"/>
                <w:noProof/>
              </w:rPr>
              <w:t>5</w:t>
            </w:r>
            <w:r w:rsidR="00BA049A" w:rsidRPr="00EE222D">
              <w:rPr>
                <w:rStyle w:val="Strong"/>
              </w:rPr>
              <w:fldChar w:fldCharType="end"/>
            </w:r>
          </w:p>
        </w:sdtContent>
      </w:sdt>
    </w:sdtContent>
  </w:sdt>
  <w:p w14:paraId="6F1E71C4" w14:textId="275D51D0"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4943EF">
      <w:rPr>
        <w:noProof/>
      </w:rPr>
      <w:t>Revision Date:  09/12/22</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4CEAFAC3" w14:textId="3ECAA1CC" w:rsidR="009E7C06" w:rsidRPr="005D7C28" w:rsidRDefault="000E7568" w:rsidP="005D7C28">
            <w:pPr>
              <w:pStyle w:val="Footer"/>
            </w:pPr>
            <w:r>
              <w:t>Electrophoresis</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4943EF">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4943EF">
              <w:rPr>
                <w:rStyle w:val="Strong"/>
                <w:noProof/>
              </w:rPr>
              <w:t>5</w:t>
            </w:r>
            <w:r w:rsidR="009E7C06" w:rsidRPr="00EE222D">
              <w:rPr>
                <w:rStyle w:val="Strong"/>
              </w:rPr>
              <w:fldChar w:fldCharType="end"/>
            </w:r>
          </w:p>
        </w:sdtContent>
      </w:sdt>
    </w:sdtContent>
  </w:sdt>
  <w:p w14:paraId="6DA2F10A" w14:textId="72C86D2F"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4943EF">
      <w:rPr>
        <w:noProof/>
      </w:rPr>
      <w:t>Revision Date:  09/12/22</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7E403" w14:textId="77777777" w:rsidR="00CA381C" w:rsidRPr="005D7C28" w:rsidRDefault="00CA381C" w:rsidP="005D7C28">
      <w:r>
        <w:separator/>
      </w:r>
    </w:p>
    <w:p w14:paraId="7A531875" w14:textId="77777777" w:rsidR="00CA381C" w:rsidRDefault="00CA381C"/>
    <w:p w14:paraId="60DE4ABF" w14:textId="77777777" w:rsidR="00CA381C" w:rsidRDefault="00CA381C"/>
  </w:footnote>
  <w:footnote w:type="continuationSeparator" w:id="0">
    <w:p w14:paraId="03044936" w14:textId="77777777" w:rsidR="00CA381C" w:rsidRPr="005D7C28" w:rsidRDefault="00CA381C" w:rsidP="005D7C28">
      <w:r>
        <w:continuationSeparator/>
      </w:r>
    </w:p>
    <w:p w14:paraId="56794C32" w14:textId="77777777" w:rsidR="00CA381C" w:rsidRDefault="00CA381C"/>
    <w:p w14:paraId="066D011F" w14:textId="77777777" w:rsidR="00CA381C" w:rsidRDefault="00CA38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8E390"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1D004" w14:textId="77777777" w:rsidR="009E7C06" w:rsidRDefault="009E7C06">
    <w:pPr>
      <w:pStyle w:val="Header"/>
    </w:pPr>
  </w:p>
  <w:p w14:paraId="11660817" w14:textId="77777777" w:rsidR="009E7C06" w:rsidRDefault="009E7C06">
    <w:pPr>
      <w:pStyle w:val="Header"/>
    </w:pPr>
    <w:r w:rsidRPr="00A41FE4">
      <w:rPr>
        <w:noProof/>
      </w:rPr>
      <w:drawing>
        <wp:inline distT="0" distB="0" distL="0" distR="0" wp14:anchorId="00A03454" wp14:editId="1D043C88">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61625"/>
    <w:multiLevelType w:val="multilevel"/>
    <w:tmpl w:val="D08AF332"/>
    <w:numStyleLink w:val="H3NL"/>
  </w:abstractNum>
  <w:abstractNum w:abstractNumId="2" w15:restartNumberingAfterBreak="0">
    <w:nsid w:val="151327CF"/>
    <w:multiLevelType w:val="multilevel"/>
    <w:tmpl w:val="91A4CB42"/>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AE615CF"/>
    <w:multiLevelType w:val="multilevel"/>
    <w:tmpl w:val="27125A2A"/>
    <w:lvl w:ilvl="0">
      <w:start w:val="1"/>
      <w:numFmt w:val="decimal"/>
      <w:lvlText w:val="%1."/>
      <w:lvlJc w:val="left"/>
      <w:pPr>
        <w:ind w:left="360" w:firstLine="360"/>
      </w:pPr>
      <w:rPr>
        <w:rFonts w:hint="default"/>
      </w:rPr>
    </w:lvl>
    <w:lvl w:ilvl="1">
      <w:start w:val="1"/>
      <w:numFmt w:val="lowerLetter"/>
      <w:lvlText w:val="%2."/>
      <w:lvlJc w:val="left"/>
      <w:pPr>
        <w:ind w:left="360" w:firstLine="360"/>
      </w:pPr>
      <w:rPr>
        <w:rFonts w:hint="default"/>
      </w:rPr>
    </w:lvl>
    <w:lvl w:ilvl="2">
      <w:start w:val="1"/>
      <w:numFmt w:val="lowerRoman"/>
      <w:lvlText w:val="%3."/>
      <w:lvlJc w:val="left"/>
      <w:pPr>
        <w:ind w:left="360" w:firstLine="360"/>
      </w:pPr>
      <w:rPr>
        <w:rFonts w:hint="default"/>
      </w:rPr>
    </w:lvl>
    <w:lvl w:ilvl="3">
      <w:start w:val="1"/>
      <w:numFmt w:val="decimal"/>
      <w:lvlText w:val="%4."/>
      <w:lvlJc w:val="left"/>
      <w:pPr>
        <w:ind w:left="360" w:firstLine="360"/>
      </w:pPr>
      <w:rPr>
        <w:rFonts w:hint="default"/>
      </w:rPr>
    </w:lvl>
    <w:lvl w:ilvl="4">
      <w:start w:val="1"/>
      <w:numFmt w:val="lowerLetter"/>
      <w:lvlText w:val="%5."/>
      <w:lvlJc w:val="left"/>
      <w:pPr>
        <w:ind w:left="360" w:firstLine="360"/>
      </w:pPr>
      <w:rPr>
        <w:rFonts w:hint="default"/>
      </w:rPr>
    </w:lvl>
    <w:lvl w:ilvl="5">
      <w:start w:val="1"/>
      <w:numFmt w:val="lowerRoman"/>
      <w:lvlText w:val="%6."/>
      <w:lvlJc w:val="right"/>
      <w:pPr>
        <w:ind w:left="360" w:firstLine="360"/>
      </w:pPr>
      <w:rPr>
        <w:rFonts w:hint="default"/>
      </w:rPr>
    </w:lvl>
    <w:lvl w:ilvl="6">
      <w:start w:val="1"/>
      <w:numFmt w:val="decimal"/>
      <w:lvlText w:val="%7."/>
      <w:lvlJc w:val="left"/>
      <w:pPr>
        <w:ind w:left="360" w:firstLine="360"/>
      </w:pPr>
      <w:rPr>
        <w:rFonts w:hint="default"/>
      </w:rPr>
    </w:lvl>
    <w:lvl w:ilvl="7">
      <w:start w:val="1"/>
      <w:numFmt w:val="lowerLetter"/>
      <w:lvlText w:val="%8."/>
      <w:lvlJc w:val="left"/>
      <w:pPr>
        <w:ind w:left="360" w:firstLine="360"/>
      </w:pPr>
      <w:rPr>
        <w:rFonts w:hint="default"/>
      </w:rPr>
    </w:lvl>
    <w:lvl w:ilvl="8">
      <w:start w:val="1"/>
      <w:numFmt w:val="lowerRoman"/>
      <w:lvlText w:val="%9."/>
      <w:lvlJc w:val="left"/>
      <w:pPr>
        <w:ind w:left="360" w:firstLine="360"/>
      </w:pPr>
      <w:rPr>
        <w:rFonts w:hint="default"/>
      </w:rPr>
    </w:lvl>
  </w:abstractNum>
  <w:abstractNum w:abstractNumId="4" w15:restartNumberingAfterBreak="0">
    <w:nsid w:val="1C010BBA"/>
    <w:multiLevelType w:val="multilevel"/>
    <w:tmpl w:val="0DAE0F9A"/>
    <w:numStyleLink w:val="H1BL"/>
  </w:abstractNum>
  <w:abstractNum w:abstractNumId="5"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30660D2"/>
    <w:multiLevelType w:val="multilevel"/>
    <w:tmpl w:val="0DAE0F9A"/>
    <w:numStyleLink w:val="H1BL"/>
  </w:abstractNum>
  <w:abstractNum w:abstractNumId="7" w15:restartNumberingAfterBreak="0">
    <w:nsid w:val="26C62364"/>
    <w:multiLevelType w:val="multilevel"/>
    <w:tmpl w:val="0DAE0F9A"/>
    <w:numStyleLink w:val="H1BL"/>
  </w:abstractNum>
  <w:abstractNum w:abstractNumId="8"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9"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10" w15:restartNumberingAfterBreak="0">
    <w:nsid w:val="2F063201"/>
    <w:multiLevelType w:val="multilevel"/>
    <w:tmpl w:val="E586D9D8"/>
    <w:numStyleLink w:val="H2BL"/>
  </w:abstractNum>
  <w:abstractNum w:abstractNumId="11" w15:restartNumberingAfterBreak="0">
    <w:nsid w:val="31414B9A"/>
    <w:multiLevelType w:val="multilevel"/>
    <w:tmpl w:val="0DAE0F9A"/>
    <w:numStyleLink w:val="H1BL"/>
  </w:abstractNum>
  <w:abstractNum w:abstractNumId="12" w15:restartNumberingAfterBreak="0">
    <w:nsid w:val="31F5540E"/>
    <w:multiLevelType w:val="multilevel"/>
    <w:tmpl w:val="91A4CB42"/>
    <w:numStyleLink w:val="H1NL"/>
  </w:abstractNum>
  <w:abstractNum w:abstractNumId="13" w15:restartNumberingAfterBreak="0">
    <w:nsid w:val="364837FB"/>
    <w:multiLevelType w:val="multilevel"/>
    <w:tmpl w:val="0DAE0F9A"/>
    <w:numStyleLink w:val="H1BL"/>
  </w:abstractNum>
  <w:abstractNum w:abstractNumId="14"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5"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9D3246C"/>
    <w:multiLevelType w:val="multilevel"/>
    <w:tmpl w:val="D58C03F2"/>
    <w:numStyleLink w:val="H2NL"/>
  </w:abstractNum>
  <w:abstractNum w:abstractNumId="18" w15:restartNumberingAfterBreak="0">
    <w:nsid w:val="3F696B80"/>
    <w:multiLevelType w:val="multilevel"/>
    <w:tmpl w:val="0DAE0F9A"/>
    <w:numStyleLink w:val="H1BL"/>
  </w:abstractNum>
  <w:abstractNum w:abstractNumId="19"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20" w15:restartNumberingAfterBreak="0">
    <w:nsid w:val="44F36C31"/>
    <w:multiLevelType w:val="multilevel"/>
    <w:tmpl w:val="0DAE0F9A"/>
    <w:numStyleLink w:val="H1BL"/>
  </w:abstractNum>
  <w:abstractNum w:abstractNumId="21" w15:restartNumberingAfterBreak="0">
    <w:nsid w:val="4CDF3990"/>
    <w:multiLevelType w:val="multilevel"/>
    <w:tmpl w:val="91A4CB42"/>
    <w:numStyleLink w:val="H1NL"/>
  </w:abstractNum>
  <w:abstractNum w:abstractNumId="22" w15:restartNumberingAfterBreak="0">
    <w:nsid w:val="4E3469BE"/>
    <w:multiLevelType w:val="multilevel"/>
    <w:tmpl w:val="C4A234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0BE5992"/>
    <w:multiLevelType w:val="multilevel"/>
    <w:tmpl w:val="D08AF332"/>
    <w:numStyleLink w:val="H3NL"/>
  </w:abstractNum>
  <w:abstractNum w:abstractNumId="24"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25" w15:restartNumberingAfterBreak="0">
    <w:nsid w:val="53A17E86"/>
    <w:multiLevelType w:val="multilevel"/>
    <w:tmpl w:val="91A4CB42"/>
    <w:numStyleLink w:val="H1NL"/>
  </w:abstractNum>
  <w:abstractNum w:abstractNumId="26" w15:restartNumberingAfterBreak="0">
    <w:nsid w:val="547E22F2"/>
    <w:multiLevelType w:val="multilevel"/>
    <w:tmpl w:val="91A4CB42"/>
    <w:numStyleLink w:val="H1NL"/>
  </w:abstractNum>
  <w:abstractNum w:abstractNumId="27" w15:restartNumberingAfterBreak="0">
    <w:nsid w:val="56554ED0"/>
    <w:multiLevelType w:val="multilevel"/>
    <w:tmpl w:val="7F7AF038"/>
    <w:numStyleLink w:val="H4NL"/>
  </w:abstractNum>
  <w:abstractNum w:abstractNumId="28" w15:restartNumberingAfterBreak="0">
    <w:nsid w:val="578E1D2C"/>
    <w:multiLevelType w:val="multilevel"/>
    <w:tmpl w:val="23B894D0"/>
    <w:lvl w:ilvl="0">
      <w:start w:val="1"/>
      <w:numFmt w:val="decimal"/>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righ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29" w15:restartNumberingAfterBreak="0">
    <w:nsid w:val="59B531AE"/>
    <w:multiLevelType w:val="multilevel"/>
    <w:tmpl w:val="D58C03F2"/>
    <w:numStyleLink w:val="H2NL"/>
  </w:abstractNum>
  <w:abstractNum w:abstractNumId="30"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62F05231"/>
    <w:multiLevelType w:val="multilevel"/>
    <w:tmpl w:val="DC1E195C"/>
    <w:lvl w:ilvl="0">
      <w:start w:val="1"/>
      <w:numFmt w:val="decimal"/>
      <w:lvlText w:val="%1."/>
      <w:lvlJc w:val="left"/>
      <w:pPr>
        <w:tabs>
          <w:tab w:val="num" w:pos="720"/>
        </w:tabs>
        <w:ind w:left="1080" w:hanging="360"/>
      </w:pPr>
      <w:rPr>
        <w:rFonts w:asciiTheme="minorHAnsi" w:hAnsiTheme="minorHAnsi" w:hint="default"/>
        <w:sz w:val="22"/>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tabs>
          <w:tab w:val="num" w:pos="1800"/>
        </w:tabs>
        <w:ind w:left="216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left"/>
      <w:pPr>
        <w:tabs>
          <w:tab w:val="num" w:pos="3600"/>
        </w:tabs>
        <w:ind w:left="3960" w:hanging="360"/>
      </w:pPr>
      <w:rPr>
        <w:rFonts w:hint="default"/>
      </w:rPr>
    </w:lvl>
  </w:abstractNum>
  <w:abstractNum w:abstractNumId="33"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34" w15:restartNumberingAfterBreak="0">
    <w:nsid w:val="64CC42BF"/>
    <w:multiLevelType w:val="multilevel"/>
    <w:tmpl w:val="0DAE0F9A"/>
    <w:numStyleLink w:val="H1BL"/>
  </w:abstractNum>
  <w:abstractNum w:abstractNumId="35" w15:restartNumberingAfterBreak="0">
    <w:nsid w:val="65485019"/>
    <w:multiLevelType w:val="multilevel"/>
    <w:tmpl w:val="0DAE0F9A"/>
    <w:numStyleLink w:val="H1BL"/>
  </w:abstractNum>
  <w:abstractNum w:abstractNumId="36" w15:restartNumberingAfterBreak="0">
    <w:nsid w:val="65C21C82"/>
    <w:multiLevelType w:val="multilevel"/>
    <w:tmpl w:val="91A4CB42"/>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5D32214"/>
    <w:multiLevelType w:val="multilevel"/>
    <w:tmpl w:val="0DAE0F9A"/>
    <w:numStyleLink w:val="H1BL"/>
  </w:abstractNum>
  <w:abstractNum w:abstractNumId="38" w15:restartNumberingAfterBreak="0">
    <w:nsid w:val="69EB2CA1"/>
    <w:multiLevelType w:val="multilevel"/>
    <w:tmpl w:val="D08AF332"/>
    <w:numStyleLink w:val="H3NL"/>
  </w:abstractNum>
  <w:abstractNum w:abstractNumId="39" w15:restartNumberingAfterBreak="0">
    <w:nsid w:val="6B8A4E40"/>
    <w:multiLevelType w:val="multilevel"/>
    <w:tmpl w:val="D58C03F2"/>
    <w:numStyleLink w:val="H2NL"/>
  </w:abstractNum>
  <w:abstractNum w:abstractNumId="40"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6F205B52"/>
    <w:multiLevelType w:val="multilevel"/>
    <w:tmpl w:val="D08AF332"/>
    <w:numStyleLink w:val="H3NL"/>
  </w:abstractNum>
  <w:abstractNum w:abstractNumId="42" w15:restartNumberingAfterBreak="0">
    <w:nsid w:val="754C26FB"/>
    <w:multiLevelType w:val="multilevel"/>
    <w:tmpl w:val="91A4CB42"/>
    <w:numStyleLink w:val="H1NL"/>
  </w:abstractNum>
  <w:abstractNum w:abstractNumId="43" w15:restartNumberingAfterBreak="0">
    <w:nsid w:val="75F57DF5"/>
    <w:multiLevelType w:val="multilevel"/>
    <w:tmpl w:val="0DAE0F9A"/>
    <w:numStyleLink w:val="H1BL"/>
  </w:abstractNum>
  <w:abstractNum w:abstractNumId="44" w15:restartNumberingAfterBreak="0">
    <w:nsid w:val="77EC6FF2"/>
    <w:multiLevelType w:val="multilevel"/>
    <w:tmpl w:val="0DAE0F9A"/>
    <w:numStyleLink w:val="H1BL"/>
  </w:abstractNum>
  <w:abstractNum w:abstractNumId="45"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46" w15:restartNumberingAfterBreak="0">
    <w:nsid w:val="79A513C3"/>
    <w:multiLevelType w:val="multilevel"/>
    <w:tmpl w:val="0DAE0F9A"/>
    <w:numStyleLink w:val="H1BL"/>
  </w:abstractNum>
  <w:abstractNum w:abstractNumId="47" w15:restartNumberingAfterBreak="0">
    <w:nsid w:val="7B43171F"/>
    <w:multiLevelType w:val="multilevel"/>
    <w:tmpl w:val="91A4CB42"/>
    <w:numStyleLink w:val="H1NL"/>
  </w:abstractNum>
  <w:abstractNum w:abstractNumId="48" w15:restartNumberingAfterBreak="0">
    <w:nsid w:val="7BD919F6"/>
    <w:multiLevelType w:val="multilevel"/>
    <w:tmpl w:val="D08AF332"/>
    <w:styleLink w:val="H3NL"/>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9" w15:restartNumberingAfterBreak="0">
    <w:nsid w:val="7CD71152"/>
    <w:multiLevelType w:val="multilevel"/>
    <w:tmpl w:val="91A4CB42"/>
    <w:numStyleLink w:val="H1NL"/>
  </w:abstractNum>
  <w:num w:numId="1">
    <w:abstractNumId w:val="0"/>
  </w:num>
  <w:num w:numId="2">
    <w:abstractNumId w:val="45"/>
  </w:num>
  <w:num w:numId="3">
    <w:abstractNumId w:val="19"/>
  </w:num>
  <w:num w:numId="4">
    <w:abstractNumId w:val="5"/>
  </w:num>
  <w:num w:numId="5">
    <w:abstractNumId w:val="15"/>
  </w:num>
  <w:num w:numId="6">
    <w:abstractNumId w:val="30"/>
  </w:num>
  <w:num w:numId="7">
    <w:abstractNumId w:val="14"/>
  </w:num>
  <w:num w:numId="8">
    <w:abstractNumId w:val="24"/>
  </w:num>
  <w:num w:numId="9">
    <w:abstractNumId w:val="48"/>
  </w:num>
  <w:num w:numId="10">
    <w:abstractNumId w:val="9"/>
  </w:num>
  <w:num w:numId="11">
    <w:abstractNumId w:val="31"/>
  </w:num>
  <w:num w:numId="12">
    <w:abstractNumId w:val="33"/>
  </w:num>
  <w:num w:numId="13">
    <w:abstractNumId w:val="16"/>
  </w:num>
  <w:num w:numId="14">
    <w:abstractNumId w:val="8"/>
  </w:num>
  <w:num w:numId="15">
    <w:abstractNumId w:val="40"/>
  </w:num>
  <w:num w:numId="16">
    <w:abstractNumId w:val="4"/>
  </w:num>
  <w:num w:numId="17">
    <w:abstractNumId w:val="6"/>
  </w:num>
  <w:num w:numId="18">
    <w:abstractNumId w:val="13"/>
  </w:num>
  <w:num w:numId="19">
    <w:abstractNumId w:val="34"/>
  </w:num>
  <w:num w:numId="20">
    <w:abstractNumId w:val="20"/>
  </w:num>
  <w:num w:numId="21">
    <w:abstractNumId w:val="11"/>
  </w:num>
  <w:num w:numId="22">
    <w:abstractNumId w:val="32"/>
  </w:num>
  <w:num w:numId="23">
    <w:abstractNumId w:val="21"/>
  </w:num>
  <w:num w:numId="24">
    <w:abstractNumId w:val="12"/>
  </w:num>
  <w:num w:numId="25">
    <w:abstractNumId w:val="22"/>
  </w:num>
  <w:num w:numId="26">
    <w:abstractNumId w:val="3"/>
  </w:num>
  <w:num w:numId="27">
    <w:abstractNumId w:val="25"/>
  </w:num>
  <w:num w:numId="28">
    <w:abstractNumId w:val="17"/>
  </w:num>
  <w:num w:numId="29">
    <w:abstractNumId w:val="23"/>
  </w:num>
  <w:num w:numId="30">
    <w:abstractNumId w:val="42"/>
  </w:num>
  <w:num w:numId="31">
    <w:abstractNumId w:val="28"/>
  </w:num>
  <w:num w:numId="32">
    <w:abstractNumId w:val="38"/>
  </w:num>
  <w:num w:numId="33">
    <w:abstractNumId w:val="29"/>
  </w:num>
  <w:num w:numId="34">
    <w:abstractNumId w:val="41"/>
  </w:num>
  <w:num w:numId="35">
    <w:abstractNumId w:val="39"/>
  </w:num>
  <w:num w:numId="36">
    <w:abstractNumId w:val="1"/>
  </w:num>
  <w:num w:numId="37">
    <w:abstractNumId w:val="27"/>
  </w:num>
  <w:num w:numId="38">
    <w:abstractNumId w:val="44"/>
  </w:num>
  <w:num w:numId="39">
    <w:abstractNumId w:val="10"/>
  </w:num>
  <w:num w:numId="40">
    <w:abstractNumId w:val="46"/>
  </w:num>
  <w:num w:numId="41">
    <w:abstractNumId w:val="7"/>
  </w:num>
  <w:num w:numId="42">
    <w:abstractNumId w:val="35"/>
  </w:num>
  <w:num w:numId="43">
    <w:abstractNumId w:val="37"/>
  </w:num>
  <w:num w:numId="44">
    <w:abstractNumId w:val="18"/>
  </w:num>
  <w:num w:numId="45">
    <w:abstractNumId w:val="43"/>
  </w:num>
  <w:num w:numId="46">
    <w:abstractNumId w:val="26"/>
  </w:num>
  <w:num w:numId="47">
    <w:abstractNumId w:val="47"/>
  </w:num>
  <w:num w:numId="48">
    <w:abstractNumId w:val="49"/>
  </w:num>
  <w:num w:numId="49">
    <w:abstractNumId w:val="36"/>
  </w:num>
  <w:num w:numId="50">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70"/>
    <w:rsid w:val="00004499"/>
    <w:rsid w:val="000069D7"/>
    <w:rsid w:val="00007E2C"/>
    <w:rsid w:val="000100E2"/>
    <w:rsid w:val="00011FF5"/>
    <w:rsid w:val="00012301"/>
    <w:rsid w:val="00016725"/>
    <w:rsid w:val="00021030"/>
    <w:rsid w:val="00021EF2"/>
    <w:rsid w:val="0002283C"/>
    <w:rsid w:val="00031D91"/>
    <w:rsid w:val="000324E8"/>
    <w:rsid w:val="00034419"/>
    <w:rsid w:val="000371D9"/>
    <w:rsid w:val="00037D5C"/>
    <w:rsid w:val="0004198E"/>
    <w:rsid w:val="000451E2"/>
    <w:rsid w:val="0004579C"/>
    <w:rsid w:val="000511FE"/>
    <w:rsid w:val="00051420"/>
    <w:rsid w:val="00056F41"/>
    <w:rsid w:val="00060856"/>
    <w:rsid w:val="00060CF8"/>
    <w:rsid w:val="00061344"/>
    <w:rsid w:val="00062CE9"/>
    <w:rsid w:val="000715B6"/>
    <w:rsid w:val="000731E7"/>
    <w:rsid w:val="000733AE"/>
    <w:rsid w:val="0008227B"/>
    <w:rsid w:val="00084F9E"/>
    <w:rsid w:val="00091118"/>
    <w:rsid w:val="00093102"/>
    <w:rsid w:val="0009479C"/>
    <w:rsid w:val="0009727A"/>
    <w:rsid w:val="000A6ABF"/>
    <w:rsid w:val="000A750F"/>
    <w:rsid w:val="000B079C"/>
    <w:rsid w:val="000B1869"/>
    <w:rsid w:val="000B5FB2"/>
    <w:rsid w:val="000B6242"/>
    <w:rsid w:val="000C26A1"/>
    <w:rsid w:val="000D15FB"/>
    <w:rsid w:val="000D51CB"/>
    <w:rsid w:val="000E350B"/>
    <w:rsid w:val="000E48B4"/>
    <w:rsid w:val="000E58D3"/>
    <w:rsid w:val="000E7568"/>
    <w:rsid w:val="000F451A"/>
    <w:rsid w:val="000F768F"/>
    <w:rsid w:val="00102D58"/>
    <w:rsid w:val="00104C6B"/>
    <w:rsid w:val="00105883"/>
    <w:rsid w:val="00105FEC"/>
    <w:rsid w:val="00106007"/>
    <w:rsid w:val="00107332"/>
    <w:rsid w:val="001303E8"/>
    <w:rsid w:val="001313DB"/>
    <w:rsid w:val="00133AA1"/>
    <w:rsid w:val="001421ED"/>
    <w:rsid w:val="001423E4"/>
    <w:rsid w:val="001437C9"/>
    <w:rsid w:val="001453C4"/>
    <w:rsid w:val="0014779B"/>
    <w:rsid w:val="0015083B"/>
    <w:rsid w:val="001510DE"/>
    <w:rsid w:val="00156F4F"/>
    <w:rsid w:val="0016086C"/>
    <w:rsid w:val="00164BB8"/>
    <w:rsid w:val="00170F94"/>
    <w:rsid w:val="001815D8"/>
    <w:rsid w:val="00185841"/>
    <w:rsid w:val="00192726"/>
    <w:rsid w:val="001936A1"/>
    <w:rsid w:val="00194EB8"/>
    <w:rsid w:val="001956B0"/>
    <w:rsid w:val="00196FC1"/>
    <w:rsid w:val="001B1360"/>
    <w:rsid w:val="001B4344"/>
    <w:rsid w:val="001B679A"/>
    <w:rsid w:val="001B6A03"/>
    <w:rsid w:val="001C02C9"/>
    <w:rsid w:val="001C1227"/>
    <w:rsid w:val="001C2E1C"/>
    <w:rsid w:val="001C6FFA"/>
    <w:rsid w:val="001D1DF4"/>
    <w:rsid w:val="001D22F3"/>
    <w:rsid w:val="001D415D"/>
    <w:rsid w:val="001D72A7"/>
    <w:rsid w:val="001E0BD3"/>
    <w:rsid w:val="001F2081"/>
    <w:rsid w:val="001F6CA6"/>
    <w:rsid w:val="001F78A9"/>
    <w:rsid w:val="001F7C23"/>
    <w:rsid w:val="00200EA2"/>
    <w:rsid w:val="002057BE"/>
    <w:rsid w:val="0020604D"/>
    <w:rsid w:val="00207806"/>
    <w:rsid w:val="00220CF8"/>
    <w:rsid w:val="00227797"/>
    <w:rsid w:val="00232EA1"/>
    <w:rsid w:val="00233C07"/>
    <w:rsid w:val="002361EA"/>
    <w:rsid w:val="0024074A"/>
    <w:rsid w:val="002407D1"/>
    <w:rsid w:val="00240F18"/>
    <w:rsid w:val="002421C0"/>
    <w:rsid w:val="00252816"/>
    <w:rsid w:val="00257996"/>
    <w:rsid w:val="002614EB"/>
    <w:rsid w:val="002637C0"/>
    <w:rsid w:val="0027192B"/>
    <w:rsid w:val="00271976"/>
    <w:rsid w:val="00275B93"/>
    <w:rsid w:val="002761CF"/>
    <w:rsid w:val="00284A56"/>
    <w:rsid w:val="002871AD"/>
    <w:rsid w:val="0028758A"/>
    <w:rsid w:val="002934E3"/>
    <w:rsid w:val="0029739D"/>
    <w:rsid w:val="002A035A"/>
    <w:rsid w:val="002C0A15"/>
    <w:rsid w:val="002C24F9"/>
    <w:rsid w:val="002C5FC6"/>
    <w:rsid w:val="002D1B9B"/>
    <w:rsid w:val="002D468D"/>
    <w:rsid w:val="002D55F1"/>
    <w:rsid w:val="002D69C9"/>
    <w:rsid w:val="002E3A33"/>
    <w:rsid w:val="002E3CCB"/>
    <w:rsid w:val="002E5D8E"/>
    <w:rsid w:val="002F0469"/>
    <w:rsid w:val="002F100B"/>
    <w:rsid w:val="002F18C9"/>
    <w:rsid w:val="002F26A1"/>
    <w:rsid w:val="002F44F3"/>
    <w:rsid w:val="002F69F7"/>
    <w:rsid w:val="003050F3"/>
    <w:rsid w:val="00312E21"/>
    <w:rsid w:val="00317E15"/>
    <w:rsid w:val="00320005"/>
    <w:rsid w:val="003225B8"/>
    <w:rsid w:val="00322B7F"/>
    <w:rsid w:val="00334733"/>
    <w:rsid w:val="003461D1"/>
    <w:rsid w:val="00347766"/>
    <w:rsid w:val="00353A60"/>
    <w:rsid w:val="0035438A"/>
    <w:rsid w:val="00356083"/>
    <w:rsid w:val="00361C68"/>
    <w:rsid w:val="00361E97"/>
    <w:rsid w:val="00363EC2"/>
    <w:rsid w:val="003660AC"/>
    <w:rsid w:val="00372910"/>
    <w:rsid w:val="00374395"/>
    <w:rsid w:val="003920CC"/>
    <w:rsid w:val="00392DDB"/>
    <w:rsid w:val="00393854"/>
    <w:rsid w:val="00393982"/>
    <w:rsid w:val="0039706E"/>
    <w:rsid w:val="003A0EED"/>
    <w:rsid w:val="003A16AD"/>
    <w:rsid w:val="003A479B"/>
    <w:rsid w:val="003B0C46"/>
    <w:rsid w:val="003B626F"/>
    <w:rsid w:val="003C11A4"/>
    <w:rsid w:val="003C3B90"/>
    <w:rsid w:val="003C710F"/>
    <w:rsid w:val="003D204D"/>
    <w:rsid w:val="003D5A2A"/>
    <w:rsid w:val="003E03B6"/>
    <w:rsid w:val="003E0DD6"/>
    <w:rsid w:val="003E1771"/>
    <w:rsid w:val="004008C4"/>
    <w:rsid w:val="00400D6E"/>
    <w:rsid w:val="00406D1D"/>
    <w:rsid w:val="0041183D"/>
    <w:rsid w:val="00422D7B"/>
    <w:rsid w:val="00424766"/>
    <w:rsid w:val="004253CB"/>
    <w:rsid w:val="00431A3F"/>
    <w:rsid w:val="00431E97"/>
    <w:rsid w:val="0043265D"/>
    <w:rsid w:val="00433575"/>
    <w:rsid w:val="004337DD"/>
    <w:rsid w:val="00441AC9"/>
    <w:rsid w:val="00446720"/>
    <w:rsid w:val="00450DAB"/>
    <w:rsid w:val="0045133F"/>
    <w:rsid w:val="00454941"/>
    <w:rsid w:val="00454E2B"/>
    <w:rsid w:val="00462188"/>
    <w:rsid w:val="00462F22"/>
    <w:rsid w:val="00465BF3"/>
    <w:rsid w:val="00470981"/>
    <w:rsid w:val="00470C1E"/>
    <w:rsid w:val="00480BA1"/>
    <w:rsid w:val="0048119E"/>
    <w:rsid w:val="0048321E"/>
    <w:rsid w:val="00484F5E"/>
    <w:rsid w:val="0049184B"/>
    <w:rsid w:val="004943EF"/>
    <w:rsid w:val="004A03AB"/>
    <w:rsid w:val="004A1518"/>
    <w:rsid w:val="004A1710"/>
    <w:rsid w:val="004A2F7D"/>
    <w:rsid w:val="004B019C"/>
    <w:rsid w:val="004B019F"/>
    <w:rsid w:val="004C342A"/>
    <w:rsid w:val="004C491D"/>
    <w:rsid w:val="004C6882"/>
    <w:rsid w:val="004D398F"/>
    <w:rsid w:val="004E0738"/>
    <w:rsid w:val="004E7180"/>
    <w:rsid w:val="004E7410"/>
    <w:rsid w:val="004F23AD"/>
    <w:rsid w:val="004F6F84"/>
    <w:rsid w:val="00506E1B"/>
    <w:rsid w:val="005128C2"/>
    <w:rsid w:val="005135F2"/>
    <w:rsid w:val="00513D4E"/>
    <w:rsid w:val="00515AD6"/>
    <w:rsid w:val="005165D5"/>
    <w:rsid w:val="0051753B"/>
    <w:rsid w:val="00524718"/>
    <w:rsid w:val="00524EB5"/>
    <w:rsid w:val="00531603"/>
    <w:rsid w:val="00531D34"/>
    <w:rsid w:val="0054204D"/>
    <w:rsid w:val="00547367"/>
    <w:rsid w:val="0055693A"/>
    <w:rsid w:val="00556DC0"/>
    <w:rsid w:val="00560C1D"/>
    <w:rsid w:val="00560FA0"/>
    <w:rsid w:val="00574471"/>
    <w:rsid w:val="0058051F"/>
    <w:rsid w:val="0058435C"/>
    <w:rsid w:val="00587FEC"/>
    <w:rsid w:val="00593E43"/>
    <w:rsid w:val="005A594E"/>
    <w:rsid w:val="005B18D1"/>
    <w:rsid w:val="005B2BCD"/>
    <w:rsid w:val="005C26BF"/>
    <w:rsid w:val="005C2C69"/>
    <w:rsid w:val="005D4A58"/>
    <w:rsid w:val="005D7C28"/>
    <w:rsid w:val="005E014B"/>
    <w:rsid w:val="005E3FF9"/>
    <w:rsid w:val="005F26D1"/>
    <w:rsid w:val="005F5F26"/>
    <w:rsid w:val="005F6E80"/>
    <w:rsid w:val="005F7318"/>
    <w:rsid w:val="006025AF"/>
    <w:rsid w:val="00605601"/>
    <w:rsid w:val="006067EF"/>
    <w:rsid w:val="00615B15"/>
    <w:rsid w:val="00617C86"/>
    <w:rsid w:val="00622D57"/>
    <w:rsid w:val="0062357F"/>
    <w:rsid w:val="0063191E"/>
    <w:rsid w:val="00636844"/>
    <w:rsid w:val="00636FA0"/>
    <w:rsid w:val="006475F6"/>
    <w:rsid w:val="00651B76"/>
    <w:rsid w:val="00664F78"/>
    <w:rsid w:val="00667EDE"/>
    <w:rsid w:val="00670FF8"/>
    <w:rsid w:val="00675E56"/>
    <w:rsid w:val="00684721"/>
    <w:rsid w:val="006901B9"/>
    <w:rsid w:val="00692D36"/>
    <w:rsid w:val="006A4056"/>
    <w:rsid w:val="006A6680"/>
    <w:rsid w:val="006B2FA8"/>
    <w:rsid w:val="006B37BF"/>
    <w:rsid w:val="006C1513"/>
    <w:rsid w:val="006D1594"/>
    <w:rsid w:val="006D2321"/>
    <w:rsid w:val="006D2C8E"/>
    <w:rsid w:val="006D42AC"/>
    <w:rsid w:val="006E55A7"/>
    <w:rsid w:val="00700AA4"/>
    <w:rsid w:val="00705E02"/>
    <w:rsid w:val="007104BF"/>
    <w:rsid w:val="00713249"/>
    <w:rsid w:val="00715B24"/>
    <w:rsid w:val="00715B51"/>
    <w:rsid w:val="0072242C"/>
    <w:rsid w:val="00724A93"/>
    <w:rsid w:val="0072773A"/>
    <w:rsid w:val="00734123"/>
    <w:rsid w:val="00735FBE"/>
    <w:rsid w:val="0074548F"/>
    <w:rsid w:val="00745FBE"/>
    <w:rsid w:val="00751C3A"/>
    <w:rsid w:val="00753733"/>
    <w:rsid w:val="00755200"/>
    <w:rsid w:val="007568E6"/>
    <w:rsid w:val="00764370"/>
    <w:rsid w:val="007651CC"/>
    <w:rsid w:val="00765D70"/>
    <w:rsid w:val="00767CB1"/>
    <w:rsid w:val="00770EEE"/>
    <w:rsid w:val="007741F3"/>
    <w:rsid w:val="007750FC"/>
    <w:rsid w:val="00777874"/>
    <w:rsid w:val="007811BA"/>
    <w:rsid w:val="0078158C"/>
    <w:rsid w:val="007845FE"/>
    <w:rsid w:val="00787146"/>
    <w:rsid w:val="00787E80"/>
    <w:rsid w:val="00790017"/>
    <w:rsid w:val="00791425"/>
    <w:rsid w:val="0079274A"/>
    <w:rsid w:val="00793292"/>
    <w:rsid w:val="007A066B"/>
    <w:rsid w:val="007A5BDC"/>
    <w:rsid w:val="007B0CFE"/>
    <w:rsid w:val="007B4870"/>
    <w:rsid w:val="007B67E6"/>
    <w:rsid w:val="007C157B"/>
    <w:rsid w:val="007C2C64"/>
    <w:rsid w:val="007C3F18"/>
    <w:rsid w:val="007C6A3E"/>
    <w:rsid w:val="007C6E5F"/>
    <w:rsid w:val="007C6EE5"/>
    <w:rsid w:val="007D457B"/>
    <w:rsid w:val="007D6C29"/>
    <w:rsid w:val="007E343E"/>
    <w:rsid w:val="007E4DDD"/>
    <w:rsid w:val="007F1BB3"/>
    <w:rsid w:val="0080209C"/>
    <w:rsid w:val="00811254"/>
    <w:rsid w:val="008154B3"/>
    <w:rsid w:val="00816E05"/>
    <w:rsid w:val="00823317"/>
    <w:rsid w:val="00824F6F"/>
    <w:rsid w:val="00826733"/>
    <w:rsid w:val="00826ADC"/>
    <w:rsid w:val="008312F8"/>
    <w:rsid w:val="00831FDC"/>
    <w:rsid w:val="00833D02"/>
    <w:rsid w:val="0083633E"/>
    <w:rsid w:val="0083650A"/>
    <w:rsid w:val="00837C21"/>
    <w:rsid w:val="00840AF8"/>
    <w:rsid w:val="008438F7"/>
    <w:rsid w:val="00852B34"/>
    <w:rsid w:val="0085304B"/>
    <w:rsid w:val="00855338"/>
    <w:rsid w:val="00856021"/>
    <w:rsid w:val="00857B2F"/>
    <w:rsid w:val="008600B8"/>
    <w:rsid w:val="00862E80"/>
    <w:rsid w:val="0087005A"/>
    <w:rsid w:val="0087037A"/>
    <w:rsid w:val="0087380E"/>
    <w:rsid w:val="00873D5B"/>
    <w:rsid w:val="00887BC6"/>
    <w:rsid w:val="00891288"/>
    <w:rsid w:val="00892965"/>
    <w:rsid w:val="0089708F"/>
    <w:rsid w:val="00897419"/>
    <w:rsid w:val="008A0D9F"/>
    <w:rsid w:val="008A37CF"/>
    <w:rsid w:val="008A7FFC"/>
    <w:rsid w:val="008B0A62"/>
    <w:rsid w:val="008B0DB3"/>
    <w:rsid w:val="008B1F2F"/>
    <w:rsid w:val="008B566D"/>
    <w:rsid w:val="008B6879"/>
    <w:rsid w:val="008B707D"/>
    <w:rsid w:val="008B7801"/>
    <w:rsid w:val="008C1AC7"/>
    <w:rsid w:val="008C3624"/>
    <w:rsid w:val="008C3CB1"/>
    <w:rsid w:val="008C6C13"/>
    <w:rsid w:val="008C6FFE"/>
    <w:rsid w:val="008D5472"/>
    <w:rsid w:val="008E03E0"/>
    <w:rsid w:val="008E2DC9"/>
    <w:rsid w:val="008E315B"/>
    <w:rsid w:val="008E56F1"/>
    <w:rsid w:val="008F5FD4"/>
    <w:rsid w:val="008F6A60"/>
    <w:rsid w:val="0090212C"/>
    <w:rsid w:val="00902481"/>
    <w:rsid w:val="00902E38"/>
    <w:rsid w:val="009031C4"/>
    <w:rsid w:val="00913029"/>
    <w:rsid w:val="00914017"/>
    <w:rsid w:val="00916C0E"/>
    <w:rsid w:val="00933F41"/>
    <w:rsid w:val="009358F2"/>
    <w:rsid w:val="00942165"/>
    <w:rsid w:val="00946E47"/>
    <w:rsid w:val="00951E38"/>
    <w:rsid w:val="00964D31"/>
    <w:rsid w:val="00965BC5"/>
    <w:rsid w:val="00967DC5"/>
    <w:rsid w:val="00972C12"/>
    <w:rsid w:val="00973C91"/>
    <w:rsid w:val="00976F05"/>
    <w:rsid w:val="0098054D"/>
    <w:rsid w:val="009818B1"/>
    <w:rsid w:val="0098340A"/>
    <w:rsid w:val="00985681"/>
    <w:rsid w:val="00992503"/>
    <w:rsid w:val="0099575B"/>
    <w:rsid w:val="009960F1"/>
    <w:rsid w:val="009A2D27"/>
    <w:rsid w:val="009A319F"/>
    <w:rsid w:val="009B0570"/>
    <w:rsid w:val="009B3821"/>
    <w:rsid w:val="009B56D1"/>
    <w:rsid w:val="009B68B1"/>
    <w:rsid w:val="009C20DF"/>
    <w:rsid w:val="009D0743"/>
    <w:rsid w:val="009D3D3B"/>
    <w:rsid w:val="009E7938"/>
    <w:rsid w:val="009E7C06"/>
    <w:rsid w:val="009F5D72"/>
    <w:rsid w:val="009F6843"/>
    <w:rsid w:val="00A000DC"/>
    <w:rsid w:val="00A01394"/>
    <w:rsid w:val="00A04987"/>
    <w:rsid w:val="00A05E9C"/>
    <w:rsid w:val="00A17E40"/>
    <w:rsid w:val="00A20146"/>
    <w:rsid w:val="00A214BA"/>
    <w:rsid w:val="00A220F4"/>
    <w:rsid w:val="00A224A9"/>
    <w:rsid w:val="00A23DF8"/>
    <w:rsid w:val="00A2489E"/>
    <w:rsid w:val="00A32F86"/>
    <w:rsid w:val="00A401BA"/>
    <w:rsid w:val="00A41FE4"/>
    <w:rsid w:val="00A50EFA"/>
    <w:rsid w:val="00A540D2"/>
    <w:rsid w:val="00A60B3F"/>
    <w:rsid w:val="00A80842"/>
    <w:rsid w:val="00A80DB1"/>
    <w:rsid w:val="00A80F6C"/>
    <w:rsid w:val="00A862FA"/>
    <w:rsid w:val="00A90260"/>
    <w:rsid w:val="00A93CFF"/>
    <w:rsid w:val="00A96148"/>
    <w:rsid w:val="00AA584D"/>
    <w:rsid w:val="00AA72B8"/>
    <w:rsid w:val="00AB1CF9"/>
    <w:rsid w:val="00AB40C6"/>
    <w:rsid w:val="00AB5BA0"/>
    <w:rsid w:val="00AB7312"/>
    <w:rsid w:val="00AB7AB4"/>
    <w:rsid w:val="00AC01AF"/>
    <w:rsid w:val="00AD0D0E"/>
    <w:rsid w:val="00AD38DB"/>
    <w:rsid w:val="00AD401A"/>
    <w:rsid w:val="00AD4DA6"/>
    <w:rsid w:val="00AD7CFC"/>
    <w:rsid w:val="00AE1474"/>
    <w:rsid w:val="00AE36D5"/>
    <w:rsid w:val="00AE3A80"/>
    <w:rsid w:val="00AE3D06"/>
    <w:rsid w:val="00AE41EC"/>
    <w:rsid w:val="00AE612F"/>
    <w:rsid w:val="00AE6A3E"/>
    <w:rsid w:val="00AF2C01"/>
    <w:rsid w:val="00AF5755"/>
    <w:rsid w:val="00AF72A3"/>
    <w:rsid w:val="00B01DA2"/>
    <w:rsid w:val="00B119CF"/>
    <w:rsid w:val="00B11A0C"/>
    <w:rsid w:val="00B12489"/>
    <w:rsid w:val="00B155C1"/>
    <w:rsid w:val="00B17720"/>
    <w:rsid w:val="00B269E7"/>
    <w:rsid w:val="00B2703E"/>
    <w:rsid w:val="00B315A7"/>
    <w:rsid w:val="00B3171D"/>
    <w:rsid w:val="00B337A3"/>
    <w:rsid w:val="00B33F05"/>
    <w:rsid w:val="00B42E2C"/>
    <w:rsid w:val="00B43D32"/>
    <w:rsid w:val="00B440E0"/>
    <w:rsid w:val="00B447B5"/>
    <w:rsid w:val="00B44CE2"/>
    <w:rsid w:val="00B45643"/>
    <w:rsid w:val="00B46B74"/>
    <w:rsid w:val="00B5336F"/>
    <w:rsid w:val="00B56549"/>
    <w:rsid w:val="00B66DE5"/>
    <w:rsid w:val="00B86F43"/>
    <w:rsid w:val="00B93CF3"/>
    <w:rsid w:val="00B958CF"/>
    <w:rsid w:val="00B95BC1"/>
    <w:rsid w:val="00B969A2"/>
    <w:rsid w:val="00B96A48"/>
    <w:rsid w:val="00BA049A"/>
    <w:rsid w:val="00BA1A4D"/>
    <w:rsid w:val="00BB4E36"/>
    <w:rsid w:val="00BB5F35"/>
    <w:rsid w:val="00BB65FD"/>
    <w:rsid w:val="00BD0AC3"/>
    <w:rsid w:val="00BD0C7E"/>
    <w:rsid w:val="00BE1EF0"/>
    <w:rsid w:val="00BE2E33"/>
    <w:rsid w:val="00BE54C6"/>
    <w:rsid w:val="00BF02CF"/>
    <w:rsid w:val="00BF05A9"/>
    <w:rsid w:val="00C03139"/>
    <w:rsid w:val="00C034E2"/>
    <w:rsid w:val="00C05AD1"/>
    <w:rsid w:val="00C1214C"/>
    <w:rsid w:val="00C16D9F"/>
    <w:rsid w:val="00C31E4F"/>
    <w:rsid w:val="00C34165"/>
    <w:rsid w:val="00C361C2"/>
    <w:rsid w:val="00C43CB0"/>
    <w:rsid w:val="00C51E12"/>
    <w:rsid w:val="00C5287C"/>
    <w:rsid w:val="00C52B7C"/>
    <w:rsid w:val="00C54B2E"/>
    <w:rsid w:val="00C6270D"/>
    <w:rsid w:val="00C74EFC"/>
    <w:rsid w:val="00C75D09"/>
    <w:rsid w:val="00C76428"/>
    <w:rsid w:val="00C810F0"/>
    <w:rsid w:val="00C82686"/>
    <w:rsid w:val="00C92916"/>
    <w:rsid w:val="00CA09C0"/>
    <w:rsid w:val="00CA100E"/>
    <w:rsid w:val="00CA1395"/>
    <w:rsid w:val="00CA34DF"/>
    <w:rsid w:val="00CA381C"/>
    <w:rsid w:val="00CA6D3A"/>
    <w:rsid w:val="00CA72C0"/>
    <w:rsid w:val="00CA7469"/>
    <w:rsid w:val="00CB15B3"/>
    <w:rsid w:val="00CB1906"/>
    <w:rsid w:val="00CD158F"/>
    <w:rsid w:val="00CD1F0E"/>
    <w:rsid w:val="00CD5672"/>
    <w:rsid w:val="00CD5799"/>
    <w:rsid w:val="00CE08B5"/>
    <w:rsid w:val="00CE0EC0"/>
    <w:rsid w:val="00CE4C8F"/>
    <w:rsid w:val="00CE77EB"/>
    <w:rsid w:val="00CE7C4E"/>
    <w:rsid w:val="00CF3A2E"/>
    <w:rsid w:val="00CF3DAA"/>
    <w:rsid w:val="00CF6A29"/>
    <w:rsid w:val="00D0155F"/>
    <w:rsid w:val="00D01F0B"/>
    <w:rsid w:val="00D03322"/>
    <w:rsid w:val="00D06318"/>
    <w:rsid w:val="00D161CA"/>
    <w:rsid w:val="00D174B1"/>
    <w:rsid w:val="00D177BB"/>
    <w:rsid w:val="00D269CC"/>
    <w:rsid w:val="00D30655"/>
    <w:rsid w:val="00D4130B"/>
    <w:rsid w:val="00D4661D"/>
    <w:rsid w:val="00D51FD2"/>
    <w:rsid w:val="00D56C2C"/>
    <w:rsid w:val="00D6076E"/>
    <w:rsid w:val="00D66983"/>
    <w:rsid w:val="00D67A98"/>
    <w:rsid w:val="00D736A6"/>
    <w:rsid w:val="00D77674"/>
    <w:rsid w:val="00D80607"/>
    <w:rsid w:val="00D90AE2"/>
    <w:rsid w:val="00DA19AD"/>
    <w:rsid w:val="00DA2D8D"/>
    <w:rsid w:val="00DA34FA"/>
    <w:rsid w:val="00DA57DA"/>
    <w:rsid w:val="00DA5C67"/>
    <w:rsid w:val="00DA7EFE"/>
    <w:rsid w:val="00DB4509"/>
    <w:rsid w:val="00DC1BF9"/>
    <w:rsid w:val="00DC2C12"/>
    <w:rsid w:val="00DC5B21"/>
    <w:rsid w:val="00DD0300"/>
    <w:rsid w:val="00DD2680"/>
    <w:rsid w:val="00DD5681"/>
    <w:rsid w:val="00DD5AA6"/>
    <w:rsid w:val="00DE126B"/>
    <w:rsid w:val="00DE1BD5"/>
    <w:rsid w:val="00DE2554"/>
    <w:rsid w:val="00DE61E9"/>
    <w:rsid w:val="00DE61EE"/>
    <w:rsid w:val="00DF1B3E"/>
    <w:rsid w:val="00DF33A3"/>
    <w:rsid w:val="00DF4D80"/>
    <w:rsid w:val="00E000FD"/>
    <w:rsid w:val="00E002C8"/>
    <w:rsid w:val="00E04CE0"/>
    <w:rsid w:val="00E0535E"/>
    <w:rsid w:val="00E074BB"/>
    <w:rsid w:val="00E10DF2"/>
    <w:rsid w:val="00E13428"/>
    <w:rsid w:val="00E1353F"/>
    <w:rsid w:val="00E15A8A"/>
    <w:rsid w:val="00E16B8C"/>
    <w:rsid w:val="00E20D19"/>
    <w:rsid w:val="00E21A41"/>
    <w:rsid w:val="00E37A8A"/>
    <w:rsid w:val="00E42619"/>
    <w:rsid w:val="00E45249"/>
    <w:rsid w:val="00E46DF3"/>
    <w:rsid w:val="00E53663"/>
    <w:rsid w:val="00E5483B"/>
    <w:rsid w:val="00E55FD2"/>
    <w:rsid w:val="00E57C07"/>
    <w:rsid w:val="00E60B59"/>
    <w:rsid w:val="00E62C68"/>
    <w:rsid w:val="00E6450D"/>
    <w:rsid w:val="00E713EC"/>
    <w:rsid w:val="00E71641"/>
    <w:rsid w:val="00E7168A"/>
    <w:rsid w:val="00E77FD8"/>
    <w:rsid w:val="00E809A6"/>
    <w:rsid w:val="00E80F81"/>
    <w:rsid w:val="00E86D91"/>
    <w:rsid w:val="00E87C8A"/>
    <w:rsid w:val="00E96DFB"/>
    <w:rsid w:val="00E9701C"/>
    <w:rsid w:val="00EA022C"/>
    <w:rsid w:val="00EA2321"/>
    <w:rsid w:val="00EA29A8"/>
    <w:rsid w:val="00EA43B1"/>
    <w:rsid w:val="00EB0A16"/>
    <w:rsid w:val="00EB203F"/>
    <w:rsid w:val="00EB4461"/>
    <w:rsid w:val="00EC5560"/>
    <w:rsid w:val="00EC6888"/>
    <w:rsid w:val="00EC7AE2"/>
    <w:rsid w:val="00EE0051"/>
    <w:rsid w:val="00EE222D"/>
    <w:rsid w:val="00EE3DA3"/>
    <w:rsid w:val="00EE4040"/>
    <w:rsid w:val="00F02946"/>
    <w:rsid w:val="00F20173"/>
    <w:rsid w:val="00F20358"/>
    <w:rsid w:val="00F219D8"/>
    <w:rsid w:val="00F31779"/>
    <w:rsid w:val="00F330F8"/>
    <w:rsid w:val="00F34F2B"/>
    <w:rsid w:val="00F3785E"/>
    <w:rsid w:val="00F40B2D"/>
    <w:rsid w:val="00F41938"/>
    <w:rsid w:val="00F4252A"/>
    <w:rsid w:val="00F4340E"/>
    <w:rsid w:val="00F44055"/>
    <w:rsid w:val="00F44D9C"/>
    <w:rsid w:val="00F501CD"/>
    <w:rsid w:val="00F62952"/>
    <w:rsid w:val="00F62CBD"/>
    <w:rsid w:val="00F63814"/>
    <w:rsid w:val="00F64F13"/>
    <w:rsid w:val="00F71DA9"/>
    <w:rsid w:val="00F71FF6"/>
    <w:rsid w:val="00F74B5B"/>
    <w:rsid w:val="00F84BE2"/>
    <w:rsid w:val="00F850D1"/>
    <w:rsid w:val="00F8548C"/>
    <w:rsid w:val="00F93B8D"/>
    <w:rsid w:val="00F95B00"/>
    <w:rsid w:val="00FA2BB3"/>
    <w:rsid w:val="00FA4849"/>
    <w:rsid w:val="00FA78C6"/>
    <w:rsid w:val="00FB0CA6"/>
    <w:rsid w:val="00FB0E6D"/>
    <w:rsid w:val="00FB2576"/>
    <w:rsid w:val="00FB42E0"/>
    <w:rsid w:val="00FC1470"/>
    <w:rsid w:val="00FC22C5"/>
    <w:rsid w:val="00FC39EF"/>
    <w:rsid w:val="00FC4A62"/>
    <w:rsid w:val="00FC74BA"/>
    <w:rsid w:val="00FC760F"/>
    <w:rsid w:val="00FD3451"/>
    <w:rsid w:val="00FD5F6C"/>
    <w:rsid w:val="00FD6D5A"/>
    <w:rsid w:val="00FE486F"/>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BEF7999"/>
  <w15:chartTrackingRefBased/>
  <w15:docId w15:val="{BA193AF9-3545-4270-968B-B5B2104B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481"/>
    <w:rPr>
      <w:rFonts w:eastAsiaTheme="minorEastAsia"/>
    </w:rPr>
  </w:style>
  <w:style w:type="paragraph" w:styleId="Heading1">
    <w:name w:val="heading 1"/>
    <w:next w:val="Normal"/>
    <w:link w:val="Heading1Char"/>
    <w:qFormat/>
    <w:rsid w:val="00902481"/>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902481"/>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902481"/>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902481"/>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90248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90248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90248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90248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90248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2481"/>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02481"/>
    <w:rPr>
      <w:rFonts w:eastAsiaTheme="majorEastAsia" w:cstheme="majorBidi"/>
      <w:b/>
      <w:bCs/>
      <w:i/>
      <w:iCs/>
      <w:sz w:val="28"/>
      <w:szCs w:val="28"/>
    </w:rPr>
  </w:style>
  <w:style w:type="character" w:customStyle="1" w:styleId="Heading3Char">
    <w:name w:val="Heading 3 Char"/>
    <w:basedOn w:val="DefaultParagraphFont"/>
    <w:link w:val="Heading3"/>
    <w:uiPriority w:val="2"/>
    <w:rsid w:val="00902481"/>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902481"/>
    <w:rPr>
      <w:rFonts w:eastAsiaTheme="minorEastAsia" w:cs="Times New Roman"/>
      <w:b/>
      <w:szCs w:val="24"/>
    </w:rPr>
  </w:style>
  <w:style w:type="character" w:customStyle="1" w:styleId="Heading5Char">
    <w:name w:val="Heading 5 Char"/>
    <w:basedOn w:val="DefaultParagraphFont"/>
    <w:link w:val="Heading5"/>
    <w:uiPriority w:val="9"/>
    <w:semiHidden/>
    <w:rsid w:val="0090248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0248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0248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0248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02481"/>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902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481"/>
    <w:rPr>
      <w:rFonts w:ascii="Segoe UI" w:eastAsiaTheme="minorEastAsia" w:hAnsi="Segoe UI" w:cs="Segoe UI"/>
      <w:sz w:val="18"/>
      <w:szCs w:val="18"/>
    </w:rPr>
  </w:style>
  <w:style w:type="character" w:customStyle="1" w:styleId="AllCaps">
    <w:name w:val="AllCaps"/>
    <w:uiPriority w:val="5"/>
    <w:qFormat/>
    <w:rsid w:val="00902481"/>
    <w:rPr>
      <w:caps/>
      <w:smallCaps w:val="0"/>
    </w:rPr>
  </w:style>
  <w:style w:type="paragraph" w:styleId="ListParagraph">
    <w:name w:val="List Paragraph"/>
    <w:basedOn w:val="Normal"/>
    <w:qFormat/>
    <w:rsid w:val="00902481"/>
    <w:pPr>
      <w:contextualSpacing/>
    </w:pPr>
  </w:style>
  <w:style w:type="table" w:styleId="PlainTable3">
    <w:name w:val="Plain Table 3"/>
    <w:basedOn w:val="TableNormal"/>
    <w:uiPriority w:val="43"/>
    <w:locked/>
    <w:rsid w:val="00902481"/>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20"/>
    <w:qFormat/>
    <w:rsid w:val="00902481"/>
    <w:rPr>
      <w:i/>
      <w:iCs/>
    </w:rPr>
  </w:style>
  <w:style w:type="paragraph" w:styleId="Footer">
    <w:name w:val="footer"/>
    <w:basedOn w:val="Normal"/>
    <w:link w:val="FooterChar"/>
    <w:uiPriority w:val="99"/>
    <w:unhideWhenUsed/>
    <w:rsid w:val="00902481"/>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902481"/>
    <w:rPr>
      <w:rFonts w:eastAsiaTheme="minorEastAsia"/>
    </w:rPr>
  </w:style>
  <w:style w:type="numbering" w:customStyle="1" w:styleId="H1BL">
    <w:name w:val="H1BL"/>
    <w:uiPriority w:val="99"/>
    <w:rsid w:val="00902481"/>
    <w:pPr>
      <w:numPr>
        <w:numId w:val="3"/>
      </w:numPr>
    </w:pPr>
  </w:style>
  <w:style w:type="numbering" w:customStyle="1" w:styleId="H1NL">
    <w:name w:val="H1NL"/>
    <w:basedOn w:val="NoList"/>
    <w:uiPriority w:val="99"/>
    <w:rsid w:val="00902481"/>
    <w:pPr>
      <w:numPr>
        <w:numId w:val="4"/>
      </w:numPr>
    </w:pPr>
  </w:style>
  <w:style w:type="paragraph" w:styleId="Header">
    <w:name w:val="header"/>
    <w:basedOn w:val="Normal"/>
    <w:link w:val="HeaderChar"/>
    <w:uiPriority w:val="99"/>
    <w:unhideWhenUsed/>
    <w:qFormat/>
    <w:rsid w:val="00902481"/>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902481"/>
    <w:rPr>
      <w:rFonts w:eastAsiaTheme="minorEastAsia"/>
    </w:rPr>
  </w:style>
  <w:style w:type="character" w:styleId="Hyperlink">
    <w:name w:val="Hyperlink"/>
    <w:basedOn w:val="DefaultParagraphFont"/>
    <w:uiPriority w:val="99"/>
    <w:unhideWhenUsed/>
    <w:qFormat/>
    <w:rsid w:val="00902481"/>
    <w:rPr>
      <w:color w:val="0563C1" w:themeColor="hyperlink"/>
      <w:u w:val="single"/>
    </w:rPr>
  </w:style>
  <w:style w:type="paragraph" w:styleId="NoSpacing">
    <w:name w:val="No Spacing"/>
    <w:uiPriority w:val="1"/>
    <w:qFormat/>
    <w:rsid w:val="00902481"/>
    <w:pPr>
      <w:spacing w:after="0" w:line="240" w:lineRule="auto"/>
    </w:pPr>
    <w:rPr>
      <w:rFonts w:eastAsiaTheme="minorEastAsia"/>
    </w:rPr>
  </w:style>
  <w:style w:type="character" w:styleId="PlaceholderText">
    <w:name w:val="Placeholder Text"/>
    <w:basedOn w:val="DefaultParagraphFont"/>
    <w:uiPriority w:val="99"/>
    <w:semiHidden/>
    <w:rsid w:val="00902481"/>
    <w:rPr>
      <w:color w:val="808080"/>
    </w:rPr>
  </w:style>
  <w:style w:type="paragraph" w:styleId="Quote">
    <w:name w:val="Quote"/>
    <w:basedOn w:val="Normal"/>
    <w:next w:val="Normal"/>
    <w:link w:val="QuoteChar"/>
    <w:uiPriority w:val="29"/>
    <w:qFormat/>
    <w:rsid w:val="0090248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02481"/>
    <w:rPr>
      <w:rFonts w:eastAsiaTheme="minorEastAsia"/>
      <w:color w:val="44546A" w:themeColor="text2"/>
      <w:sz w:val="24"/>
      <w:szCs w:val="24"/>
    </w:rPr>
  </w:style>
  <w:style w:type="character" w:styleId="Strong">
    <w:name w:val="Strong"/>
    <w:aliases w:val="bold"/>
    <w:basedOn w:val="DefaultParagraphFont"/>
    <w:uiPriority w:val="4"/>
    <w:qFormat/>
    <w:rsid w:val="00902481"/>
    <w:rPr>
      <w:b/>
      <w:bCs/>
    </w:rPr>
  </w:style>
  <w:style w:type="character" w:customStyle="1" w:styleId="Subscript">
    <w:name w:val="Subscript"/>
    <w:aliases w:val="sbs"/>
    <w:basedOn w:val="DefaultParagraphFont"/>
    <w:uiPriority w:val="5"/>
    <w:qFormat/>
    <w:rsid w:val="00902481"/>
    <w:rPr>
      <w:vertAlign w:val="subscript"/>
    </w:rPr>
  </w:style>
  <w:style w:type="paragraph" w:styleId="Subtitle">
    <w:name w:val="Subtitle"/>
    <w:basedOn w:val="Normal"/>
    <w:next w:val="Normal"/>
    <w:link w:val="SubtitleChar"/>
    <w:uiPriority w:val="6"/>
    <w:qFormat/>
    <w:rsid w:val="00902481"/>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902481"/>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902481"/>
    <w:rPr>
      <w:vertAlign w:val="superscript"/>
    </w:rPr>
  </w:style>
  <w:style w:type="paragraph" w:styleId="Title">
    <w:name w:val="Title"/>
    <w:basedOn w:val="Normal"/>
    <w:next w:val="Subtitle"/>
    <w:link w:val="TitleChar"/>
    <w:uiPriority w:val="6"/>
    <w:qFormat/>
    <w:rsid w:val="00902481"/>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902481"/>
    <w:rPr>
      <w:rFonts w:eastAsiaTheme="majorEastAsia" w:cstheme="majorBidi"/>
      <w:b/>
      <w:bCs/>
      <w:kern w:val="28"/>
      <w:sz w:val="36"/>
      <w:szCs w:val="32"/>
    </w:rPr>
  </w:style>
  <w:style w:type="paragraph" w:styleId="TOC1">
    <w:name w:val="toc 1"/>
    <w:basedOn w:val="Normal"/>
    <w:next w:val="Normal"/>
    <w:uiPriority w:val="39"/>
    <w:unhideWhenUsed/>
    <w:qFormat/>
    <w:rsid w:val="00902481"/>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902481"/>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902481"/>
    <w:pPr>
      <w:spacing w:before="120"/>
      <w:outlineLvl w:val="9"/>
    </w:pPr>
  </w:style>
  <w:style w:type="table" w:styleId="TableGrid">
    <w:name w:val="Table Grid"/>
    <w:basedOn w:val="TableNormal"/>
    <w:uiPriority w:val="39"/>
    <w:locked/>
    <w:rsid w:val="00902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90248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9024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902481"/>
    <w:pPr>
      <w:jc w:val="center"/>
    </w:pPr>
  </w:style>
  <w:style w:type="paragraph" w:customStyle="1" w:styleId="NormalFont9">
    <w:name w:val="NormalFont 9"/>
    <w:aliases w:val="nf"/>
    <w:basedOn w:val="Normal"/>
    <w:qFormat/>
    <w:rsid w:val="00902481"/>
    <w:rPr>
      <w:sz w:val="18"/>
      <w:szCs w:val="18"/>
    </w:rPr>
  </w:style>
  <w:style w:type="table" w:styleId="PlainTable1">
    <w:name w:val="Plain Table 1"/>
    <w:basedOn w:val="TableNormal"/>
    <w:uiPriority w:val="41"/>
    <w:locked/>
    <w:rsid w:val="0090248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90248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902481"/>
    <w:rPr>
      <w:rFonts w:asciiTheme="minorHAnsi" w:hAnsiTheme="minorHAnsi"/>
      <w:i/>
      <w:sz w:val="22"/>
      <w:u w:val="single"/>
    </w:rPr>
  </w:style>
  <w:style w:type="paragraph" w:customStyle="1" w:styleId="LDApprovalld">
    <w:name w:val="LD Approvalld"/>
    <w:basedOn w:val="Normal"/>
    <w:uiPriority w:val="6"/>
    <w:qFormat/>
    <w:rsid w:val="00902481"/>
    <w:rPr>
      <w:b/>
      <w:i/>
      <w:color w:val="FF0000"/>
      <w:sz w:val="28"/>
      <w:szCs w:val="28"/>
    </w:rPr>
  </w:style>
  <w:style w:type="character" w:styleId="CommentReference">
    <w:name w:val="annotation reference"/>
    <w:basedOn w:val="DefaultParagraphFont"/>
    <w:uiPriority w:val="99"/>
    <w:semiHidden/>
    <w:unhideWhenUsed/>
    <w:rsid w:val="00902481"/>
    <w:rPr>
      <w:sz w:val="16"/>
      <w:szCs w:val="16"/>
    </w:rPr>
  </w:style>
  <w:style w:type="paragraph" w:styleId="CommentText">
    <w:name w:val="annotation text"/>
    <w:basedOn w:val="Normal"/>
    <w:link w:val="CommentTextChar"/>
    <w:uiPriority w:val="99"/>
    <w:semiHidden/>
    <w:unhideWhenUsed/>
    <w:rsid w:val="00902481"/>
    <w:rPr>
      <w:sz w:val="20"/>
      <w:szCs w:val="20"/>
    </w:rPr>
  </w:style>
  <w:style w:type="character" w:customStyle="1" w:styleId="CommentTextChar">
    <w:name w:val="Comment Text Char"/>
    <w:basedOn w:val="DefaultParagraphFont"/>
    <w:link w:val="CommentText"/>
    <w:uiPriority w:val="99"/>
    <w:semiHidden/>
    <w:rsid w:val="00902481"/>
    <w:rPr>
      <w:rFonts w:eastAsiaTheme="minorEastAsia"/>
      <w:sz w:val="20"/>
      <w:szCs w:val="20"/>
    </w:rPr>
  </w:style>
  <w:style w:type="paragraph" w:styleId="ListBullet">
    <w:name w:val="List Bullet"/>
    <w:basedOn w:val="Normal"/>
    <w:uiPriority w:val="99"/>
    <w:unhideWhenUsed/>
    <w:locked/>
    <w:rsid w:val="00902481"/>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902481"/>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902481"/>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902481"/>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902481"/>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902481"/>
    <w:pPr>
      <w:spacing w:after="0"/>
      <w:ind w:left="660"/>
    </w:pPr>
    <w:rPr>
      <w:sz w:val="18"/>
      <w:szCs w:val="18"/>
    </w:rPr>
  </w:style>
  <w:style w:type="paragraph" w:styleId="TOC5">
    <w:name w:val="toc 5"/>
    <w:basedOn w:val="Normal"/>
    <w:next w:val="Normal"/>
    <w:autoRedefine/>
    <w:uiPriority w:val="39"/>
    <w:unhideWhenUsed/>
    <w:locked/>
    <w:rsid w:val="00902481"/>
    <w:pPr>
      <w:spacing w:after="0"/>
      <w:ind w:left="880"/>
    </w:pPr>
    <w:rPr>
      <w:sz w:val="18"/>
      <w:szCs w:val="18"/>
    </w:rPr>
  </w:style>
  <w:style w:type="paragraph" w:styleId="TOC6">
    <w:name w:val="toc 6"/>
    <w:basedOn w:val="Normal"/>
    <w:next w:val="Normal"/>
    <w:autoRedefine/>
    <w:uiPriority w:val="39"/>
    <w:unhideWhenUsed/>
    <w:locked/>
    <w:rsid w:val="00902481"/>
    <w:pPr>
      <w:spacing w:after="0"/>
      <w:ind w:left="1100"/>
    </w:pPr>
    <w:rPr>
      <w:sz w:val="18"/>
      <w:szCs w:val="18"/>
    </w:rPr>
  </w:style>
  <w:style w:type="paragraph" w:styleId="TOC7">
    <w:name w:val="toc 7"/>
    <w:basedOn w:val="Normal"/>
    <w:next w:val="Normal"/>
    <w:autoRedefine/>
    <w:uiPriority w:val="39"/>
    <w:unhideWhenUsed/>
    <w:locked/>
    <w:rsid w:val="00902481"/>
    <w:pPr>
      <w:spacing w:after="0"/>
      <w:ind w:left="1320"/>
    </w:pPr>
    <w:rPr>
      <w:sz w:val="18"/>
      <w:szCs w:val="18"/>
    </w:rPr>
  </w:style>
  <w:style w:type="paragraph" w:styleId="TOC8">
    <w:name w:val="toc 8"/>
    <w:basedOn w:val="Normal"/>
    <w:next w:val="Normal"/>
    <w:autoRedefine/>
    <w:uiPriority w:val="39"/>
    <w:unhideWhenUsed/>
    <w:locked/>
    <w:rsid w:val="00902481"/>
    <w:pPr>
      <w:spacing w:after="0"/>
      <w:ind w:left="1540"/>
    </w:pPr>
    <w:rPr>
      <w:sz w:val="18"/>
      <w:szCs w:val="18"/>
    </w:rPr>
  </w:style>
  <w:style w:type="paragraph" w:styleId="TOC9">
    <w:name w:val="toc 9"/>
    <w:basedOn w:val="Normal"/>
    <w:next w:val="Normal"/>
    <w:autoRedefine/>
    <w:uiPriority w:val="39"/>
    <w:unhideWhenUsed/>
    <w:locked/>
    <w:rsid w:val="00902481"/>
    <w:pPr>
      <w:spacing w:after="0"/>
      <w:ind w:left="1760"/>
    </w:pPr>
    <w:rPr>
      <w:sz w:val="18"/>
      <w:szCs w:val="18"/>
    </w:rPr>
  </w:style>
  <w:style w:type="paragraph" w:customStyle="1" w:styleId="CellNormal">
    <w:name w:val="Cell Normal"/>
    <w:qFormat/>
    <w:rsid w:val="00902481"/>
    <w:pPr>
      <w:spacing w:after="0"/>
    </w:pPr>
    <w:rPr>
      <w:rFonts w:eastAsiaTheme="minorEastAsia"/>
    </w:rPr>
  </w:style>
  <w:style w:type="numbering" w:customStyle="1" w:styleId="H1CL">
    <w:name w:val="H1CL"/>
    <w:uiPriority w:val="99"/>
    <w:rsid w:val="00902481"/>
    <w:pPr>
      <w:numPr>
        <w:numId w:val="2"/>
      </w:numPr>
    </w:pPr>
  </w:style>
  <w:style w:type="table" w:customStyle="1" w:styleId="Proof-Trg">
    <w:name w:val="Proof-Trg"/>
    <w:basedOn w:val="TableNormal"/>
    <w:uiPriority w:val="99"/>
    <w:rsid w:val="00902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902481"/>
    <w:pPr>
      <w:spacing w:after="0"/>
    </w:pPr>
    <w:rPr>
      <w:sz w:val="18"/>
    </w:rPr>
  </w:style>
  <w:style w:type="paragraph" w:customStyle="1" w:styleId="RevDate">
    <w:name w:val="RevDate"/>
    <w:basedOn w:val="Normal"/>
    <w:next w:val="NoSpacing"/>
    <w:link w:val="RevDateChar"/>
    <w:qFormat/>
    <w:rsid w:val="00902481"/>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902481"/>
    <w:rPr>
      <w:rFonts w:eastAsiaTheme="minorEastAsia" w:cs="Times New Roman"/>
      <w:szCs w:val="24"/>
    </w:rPr>
  </w:style>
  <w:style w:type="character" w:styleId="FollowedHyperlink">
    <w:name w:val="FollowedHyperlink"/>
    <w:basedOn w:val="DefaultParagraphFont"/>
    <w:uiPriority w:val="99"/>
    <w:semiHidden/>
    <w:unhideWhenUsed/>
    <w:rsid w:val="00902481"/>
    <w:rPr>
      <w:color w:val="954F72" w:themeColor="followedHyperlink"/>
      <w:u w:val="single"/>
    </w:rPr>
  </w:style>
  <w:style w:type="paragraph" w:customStyle="1" w:styleId="IssueDate">
    <w:name w:val="IssueDate"/>
    <w:basedOn w:val="Normal"/>
    <w:next w:val="RevDate"/>
    <w:link w:val="IssueDateChar"/>
    <w:uiPriority w:val="6"/>
    <w:qFormat/>
    <w:rsid w:val="00902481"/>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902481"/>
    <w:rPr>
      <w:rFonts w:eastAsiaTheme="minorEastAsia" w:cs="Times New Roman"/>
      <w:szCs w:val="24"/>
    </w:rPr>
  </w:style>
  <w:style w:type="paragraph" w:customStyle="1" w:styleId="Appendix">
    <w:name w:val="Appendix"/>
    <w:basedOn w:val="Title"/>
    <w:next w:val="Subtitle"/>
    <w:qFormat/>
    <w:rsid w:val="00902481"/>
    <w:pPr>
      <w:numPr>
        <w:numId w:val="5"/>
      </w:numPr>
    </w:pPr>
  </w:style>
  <w:style w:type="paragraph" w:customStyle="1" w:styleId="Attachment">
    <w:name w:val="Attachment"/>
    <w:basedOn w:val="Appendix"/>
    <w:next w:val="Subtitle"/>
    <w:qFormat/>
    <w:rsid w:val="00902481"/>
    <w:pPr>
      <w:numPr>
        <w:numId w:val="6"/>
      </w:numPr>
      <w:ind w:left="0"/>
    </w:pPr>
  </w:style>
  <w:style w:type="paragraph" w:customStyle="1" w:styleId="SOPDescr">
    <w:name w:val="SOPDescr"/>
    <w:basedOn w:val="Normal"/>
    <w:next w:val="Normal"/>
    <w:qFormat/>
    <w:rsid w:val="00902481"/>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902481"/>
    <w:pPr>
      <w:jc w:val="center"/>
    </w:pPr>
    <w:rPr>
      <w:sz w:val="22"/>
      <w:szCs w:val="22"/>
    </w:rPr>
  </w:style>
  <w:style w:type="numbering" w:customStyle="1" w:styleId="H2BL">
    <w:name w:val="H2BL"/>
    <w:uiPriority w:val="99"/>
    <w:rsid w:val="00902481"/>
    <w:pPr>
      <w:numPr>
        <w:numId w:val="7"/>
      </w:numPr>
    </w:pPr>
  </w:style>
  <w:style w:type="numbering" w:customStyle="1" w:styleId="H2CL">
    <w:name w:val="H2CL"/>
    <w:uiPriority w:val="99"/>
    <w:rsid w:val="00902481"/>
    <w:pPr>
      <w:numPr>
        <w:numId w:val="8"/>
      </w:numPr>
    </w:pPr>
  </w:style>
  <w:style w:type="numbering" w:customStyle="1" w:styleId="H2NL">
    <w:name w:val="H2NL"/>
    <w:uiPriority w:val="99"/>
    <w:rsid w:val="00902481"/>
    <w:pPr>
      <w:numPr>
        <w:numId w:val="15"/>
      </w:numPr>
    </w:pPr>
  </w:style>
  <w:style w:type="numbering" w:customStyle="1" w:styleId="H3BL">
    <w:name w:val="H3BL"/>
    <w:uiPriority w:val="99"/>
    <w:rsid w:val="00902481"/>
    <w:pPr>
      <w:numPr>
        <w:numId w:val="10"/>
      </w:numPr>
    </w:pPr>
  </w:style>
  <w:style w:type="numbering" w:customStyle="1" w:styleId="H3CL">
    <w:name w:val="H3CL"/>
    <w:uiPriority w:val="99"/>
    <w:rsid w:val="00902481"/>
    <w:pPr>
      <w:numPr>
        <w:numId w:val="11"/>
      </w:numPr>
    </w:pPr>
  </w:style>
  <w:style w:type="numbering" w:customStyle="1" w:styleId="H3NL0">
    <w:name w:val="H3NL"/>
    <w:basedOn w:val="H2NL"/>
    <w:uiPriority w:val="99"/>
    <w:rsid w:val="0041183D"/>
    <w:pPr>
      <w:numPr>
        <w:numId w:val="15"/>
      </w:numPr>
    </w:pPr>
  </w:style>
  <w:style w:type="numbering" w:customStyle="1" w:styleId="H4BL">
    <w:name w:val="H4BL"/>
    <w:uiPriority w:val="99"/>
    <w:rsid w:val="00902481"/>
    <w:pPr>
      <w:numPr>
        <w:numId w:val="12"/>
      </w:numPr>
    </w:pPr>
  </w:style>
  <w:style w:type="numbering" w:customStyle="1" w:styleId="H4CL">
    <w:name w:val="H4CL"/>
    <w:uiPriority w:val="99"/>
    <w:rsid w:val="00902481"/>
    <w:pPr>
      <w:numPr>
        <w:numId w:val="13"/>
      </w:numPr>
    </w:pPr>
  </w:style>
  <w:style w:type="numbering" w:customStyle="1" w:styleId="H4NL">
    <w:name w:val="H4NL"/>
    <w:uiPriority w:val="99"/>
    <w:rsid w:val="00902481"/>
    <w:pPr>
      <w:numPr>
        <w:numId w:val="14"/>
      </w:numPr>
    </w:pPr>
  </w:style>
  <w:style w:type="numbering" w:customStyle="1" w:styleId="H3NL">
    <w:name w:val="H3NL"/>
    <w:uiPriority w:val="99"/>
    <w:rsid w:val="00902481"/>
    <w:pPr>
      <w:numPr>
        <w:numId w:val="9"/>
      </w:numPr>
    </w:pPr>
  </w:style>
  <w:style w:type="paragraph" w:customStyle="1" w:styleId="25NormaIndent">
    <w:name w:val=".25 Norma Indent"/>
    <w:basedOn w:val="Normal"/>
    <w:next w:val="ListParagraph"/>
    <w:qFormat/>
    <w:rsid w:val="00902481"/>
    <w:pPr>
      <w:ind w:left="360"/>
    </w:pPr>
  </w:style>
  <w:style w:type="paragraph" w:customStyle="1" w:styleId="5NormalIndent">
    <w:name w:val=".5 Normal Indent"/>
    <w:basedOn w:val="Normal"/>
    <w:next w:val="ListParagraph"/>
    <w:qFormat/>
    <w:rsid w:val="00902481"/>
    <w:pPr>
      <w:ind w:left="720"/>
    </w:pPr>
  </w:style>
  <w:style w:type="paragraph" w:customStyle="1" w:styleId="Body">
    <w:name w:val="Body"/>
    <w:basedOn w:val="Normal"/>
    <w:qFormat/>
    <w:rsid w:val="00902481"/>
    <w:pPr>
      <w:spacing w:after="0" w:line="240" w:lineRule="auto"/>
    </w:pPr>
  </w:style>
  <w:style w:type="paragraph" w:styleId="CommentSubject">
    <w:name w:val="annotation subject"/>
    <w:basedOn w:val="CommentText"/>
    <w:next w:val="CommentText"/>
    <w:link w:val="CommentSubjectChar"/>
    <w:uiPriority w:val="99"/>
    <w:semiHidden/>
    <w:unhideWhenUsed/>
    <w:rsid w:val="00902481"/>
    <w:pPr>
      <w:spacing w:line="240" w:lineRule="auto"/>
    </w:pPr>
    <w:rPr>
      <w:b/>
      <w:bCs/>
    </w:rPr>
  </w:style>
  <w:style w:type="character" w:customStyle="1" w:styleId="CommentSubjectChar">
    <w:name w:val="Comment Subject Char"/>
    <w:basedOn w:val="CommentTextChar"/>
    <w:link w:val="CommentSubject"/>
    <w:uiPriority w:val="99"/>
    <w:semiHidden/>
    <w:rsid w:val="00902481"/>
    <w:rPr>
      <w:rFonts w:eastAsiaTheme="minorEastAsia"/>
      <w:b/>
      <w:bCs/>
      <w:sz w:val="20"/>
      <w:szCs w:val="20"/>
    </w:rPr>
  </w:style>
  <w:style w:type="character" w:customStyle="1" w:styleId="apple-converted-space">
    <w:name w:val="apple-converted-space"/>
    <w:basedOn w:val="DefaultParagraphFont"/>
    <w:rsid w:val="00F20358"/>
  </w:style>
  <w:style w:type="paragraph" w:customStyle="1" w:styleId="Default">
    <w:name w:val="Default"/>
    <w:rsid w:val="00F2035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17104390">
      <w:bodyDiv w:val="1"/>
      <w:marLeft w:val="0"/>
      <w:marRight w:val="0"/>
      <w:marTop w:val="0"/>
      <w:marBottom w:val="0"/>
      <w:divBdr>
        <w:top w:val="none" w:sz="0" w:space="0" w:color="auto"/>
        <w:left w:val="none" w:sz="0" w:space="0" w:color="auto"/>
        <w:bottom w:val="none" w:sz="0" w:space="0" w:color="auto"/>
        <w:right w:val="none" w:sz="0" w:space="0" w:color="auto"/>
      </w:divBdr>
      <w:divsChild>
        <w:div w:id="1643003357">
          <w:marLeft w:val="0"/>
          <w:marRight w:val="0"/>
          <w:marTop w:val="0"/>
          <w:marBottom w:val="0"/>
          <w:divBdr>
            <w:top w:val="none" w:sz="0" w:space="0" w:color="auto"/>
            <w:left w:val="none" w:sz="0" w:space="0" w:color="auto"/>
            <w:bottom w:val="none" w:sz="0" w:space="0" w:color="auto"/>
            <w:right w:val="none" w:sz="0" w:space="0" w:color="auto"/>
          </w:divBdr>
        </w:div>
      </w:divsChild>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mich.edu/wp-content/uploads/2022/05/LaboratoryEmergencyProceduresSOP.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hs.umich.edu/haz-wast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DF1F3E050E4FD19C1BCF507675C57A"/>
        <w:category>
          <w:name w:val="General"/>
          <w:gallery w:val="placeholder"/>
        </w:category>
        <w:types>
          <w:type w:val="bbPlcHdr"/>
        </w:types>
        <w:behaviors>
          <w:behavior w:val="content"/>
        </w:behaviors>
        <w:guid w:val="{22A4A1A6-1ACA-4ADD-BEBA-78792FD3C815}"/>
      </w:docPartPr>
      <w:docPartBody>
        <w:p w:rsidR="00746636" w:rsidRDefault="00AE0E9F">
          <w:pPr>
            <w:pStyle w:val="67DF1F3E050E4FD19C1BCF507675C57A"/>
          </w:pPr>
          <w:r w:rsidRPr="00F81C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B2CEA42-91AD-4430-ACB1-243EE47E1B72}"/>
      </w:docPartPr>
      <w:docPartBody>
        <w:p w:rsidR="00746636" w:rsidRDefault="00404C59">
          <w:r w:rsidRPr="003D7A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59"/>
    <w:rsid w:val="00404C59"/>
    <w:rsid w:val="00746636"/>
    <w:rsid w:val="008D52E0"/>
    <w:rsid w:val="00A44F37"/>
    <w:rsid w:val="00AE0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C59"/>
    <w:rPr>
      <w:color w:val="808080"/>
    </w:rPr>
  </w:style>
  <w:style w:type="paragraph" w:customStyle="1" w:styleId="F7FEC186E8EC445A87E972D3AC5AD968">
    <w:name w:val="F7FEC186E8EC445A87E972D3AC5AD968"/>
  </w:style>
  <w:style w:type="paragraph" w:customStyle="1" w:styleId="67DF1F3E050E4FD19C1BCF507675C57A">
    <w:name w:val="67DF1F3E050E4FD19C1BCF507675C57A"/>
  </w:style>
  <w:style w:type="paragraph" w:customStyle="1" w:styleId="C3F612C6E96944D498A227D05F469E04">
    <w:name w:val="C3F612C6E96944D498A227D05F469E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F6AF7-E8B5-456F-9074-08129B5D4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18</TotalTime>
  <Pages>5</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Robke, Bob</cp:lastModifiedBy>
  <cp:revision>7</cp:revision>
  <cp:lastPrinted>2017-08-16T12:05:00Z</cp:lastPrinted>
  <dcterms:created xsi:type="dcterms:W3CDTF">2022-09-08T21:15:00Z</dcterms:created>
  <dcterms:modified xsi:type="dcterms:W3CDTF">2022-09-12T19:43:00Z</dcterms:modified>
</cp:coreProperties>
</file>