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5373D" w14:textId="4F742EFC" w:rsidR="001303E8" w:rsidRPr="0024074A" w:rsidRDefault="00D31CA4" w:rsidP="00992503">
      <w:pPr>
        <w:pStyle w:val="Title"/>
      </w:pPr>
      <w:r>
        <w:t>Molecular Beam Epitaxy Chamber Maintenance</w:t>
      </w:r>
    </w:p>
    <w:p w14:paraId="3D34D795" w14:textId="77777777" w:rsidR="001303E8" w:rsidRDefault="00EA2321" w:rsidP="001303E8">
      <w:pPr>
        <w:pStyle w:val="Subtitle"/>
      </w:pPr>
      <w:r>
        <w:t>Standard Operating Procedure</w:t>
      </w:r>
    </w:p>
    <w:p w14:paraId="28949E1B" w14:textId="4D050F47" w:rsidR="00EA2321" w:rsidRDefault="00D6076E" w:rsidP="006C4971">
      <w:pPr>
        <w:pStyle w:val="RevDate"/>
      </w:pPr>
      <w:r>
        <w:t>Revision Date</w:t>
      </w:r>
      <w:r w:rsidR="001303E8">
        <w:t xml:space="preserve">: </w:t>
      </w:r>
      <w:r w:rsidR="00547367">
        <w:t xml:space="preserve"> </w:t>
      </w:r>
      <w:sdt>
        <w:sdtPr>
          <w:id w:val="-895739320"/>
          <w:placeholder>
            <w:docPart w:val="7F91388EEABA4FCFAACAE8374DF1BB12"/>
          </w:placeholder>
        </w:sdtPr>
        <w:sdtEndPr/>
        <w:sdtContent>
          <w:r w:rsidR="001A3FA0">
            <w:t>0</w:t>
          </w:r>
          <w:r w:rsidR="00036525">
            <w:t>6</w:t>
          </w:r>
          <w:r w:rsidR="00D31CA4">
            <w:t>/</w:t>
          </w:r>
          <w:r w:rsidR="006C4971">
            <w:t>2</w:t>
          </w:r>
          <w:r w:rsidR="00036525">
            <w:t>0</w:t>
          </w:r>
          <w:r w:rsidR="006C4971">
            <w:t>/</w:t>
          </w:r>
          <w:r w:rsidR="00036525">
            <w:t>22</w:t>
          </w:r>
        </w:sdtContent>
      </w:sdt>
      <w:r w:rsidR="00EA2321" w:rsidRPr="00EA2321">
        <w:rPr>
          <w:noProof/>
        </w:rPr>
        <mc:AlternateContent>
          <mc:Choice Requires="wpg">
            <w:drawing>
              <wp:anchor distT="0" distB="0" distL="114300" distR="114300" simplePos="0" relativeHeight="251661312" behindDoc="0" locked="0" layoutInCell="1" allowOverlap="1" wp14:anchorId="3C5A6191" wp14:editId="725DB9D6">
                <wp:simplePos x="0" y="0"/>
                <wp:positionH relativeFrom="column">
                  <wp:posOffset>0</wp:posOffset>
                </wp:positionH>
                <wp:positionV relativeFrom="paragraph">
                  <wp:posOffset>395045</wp:posOffset>
                </wp:positionV>
                <wp:extent cx="5943600" cy="46990"/>
                <wp:effectExtent l="0" t="19050" r="19050" b="10160"/>
                <wp:wrapNone/>
                <wp:docPr id="2" name="Group 2"/>
                <wp:cNvGraphicFramePr/>
                <a:graphic xmlns:a="http://schemas.openxmlformats.org/drawingml/2006/main">
                  <a:graphicData uri="http://schemas.microsoft.com/office/word/2010/wordprocessingGroup">
                    <wpg:wgp>
                      <wpg:cNvGrpSpPr/>
                      <wpg:grpSpPr>
                        <a:xfrm>
                          <a:off x="0" y="0"/>
                          <a:ext cx="5943600" cy="46990"/>
                          <a:chOff x="0" y="0"/>
                          <a:chExt cx="5943600" cy="47570"/>
                        </a:xfrm>
                      </wpg:grpSpPr>
                      <wps:wsp>
                        <wps:cNvPr id="3" name="Straight Connector 3"/>
                        <wps:cNvCnPr/>
                        <wps:spPr>
                          <a:xfrm>
                            <a:off x="0" y="0"/>
                            <a:ext cx="5943600" cy="0"/>
                          </a:xfrm>
                          <a:prstGeom prst="line">
                            <a:avLst/>
                          </a:prstGeom>
                          <a:ln w="38100">
                            <a:solidFill>
                              <a:srgbClr val="16395B"/>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0" y="47570"/>
                            <a:ext cx="5943600" cy="0"/>
                          </a:xfrm>
                          <a:prstGeom prst="line">
                            <a:avLst/>
                          </a:prstGeom>
                          <a:ln w="19050">
                            <a:solidFill>
                              <a:srgbClr val="16395B"/>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4A61091" id="Group 2" o:spid="_x0000_s1026" style="position:absolute;margin-left:0;margin-top:31.1pt;width:468pt;height:3.7pt;z-index:251661312" coordsize="5943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">
                <v:line id="Straight Connector 3" o:spid="_x0000_s1027" style="position:absolute;visibility:visible;mso-wrap-style:square" from="0,0" to="59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" strokecolor="#16395b" strokeweight="3pt">
                  <v:stroke joinstyle="miter"/>
                </v:line>
                <v:line id="Straight Connector 5" o:spid="_x0000_s1028" style="position:absolute;visibility:visible;mso-wrap-style:square" from="0,475" to="5943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" strokecolor="#16395b" strokeweight="1.5pt">
                  <v:stroke joinstyle="miter"/>
                </v:line>
              </v:group>
            </w:pict>
          </mc:Fallback>
        </mc:AlternateContent>
      </w:r>
    </w:p>
    <w:p w14:paraId="68822A61" w14:textId="77777777" w:rsidR="00EA2321" w:rsidRDefault="00EA2321" w:rsidP="00E858A1">
      <w:pPr>
        <w:pStyle w:val="NoSpacing"/>
      </w:pPr>
    </w:p>
    <w:p w14:paraId="40AD7370" w14:textId="77777777" w:rsidR="006C4971" w:rsidRDefault="006C4971" w:rsidP="00E858A1">
      <w:pPr>
        <w:pStyle w:val="LDApprovalld"/>
      </w:pPr>
    </w:p>
    <w:p w14:paraId="64A0AA65" w14:textId="07EA4032" w:rsidR="00EA2321" w:rsidRDefault="00EA2321" w:rsidP="00E858A1">
      <w:pPr>
        <w:pStyle w:val="LDApprovalld"/>
      </w:pPr>
      <w:r w:rsidRPr="0072071F">
        <w:t>Laboratory Director (LD) Approval is Required Prior to Performing this Procedure</w:t>
      </w:r>
    </w:p>
    <w:p w14:paraId="3843A745" w14:textId="77777777" w:rsidR="00D31CA4" w:rsidRPr="00D31CA4" w:rsidRDefault="00D31CA4" w:rsidP="00D31CA4">
      <w:pPr>
        <w:rPr>
          <w:rStyle w:val="Emphasis"/>
        </w:rPr>
      </w:pPr>
      <w:r w:rsidRPr="00D31CA4">
        <w:rPr>
          <w:rStyle w:val="Emphasis"/>
        </w:rPr>
        <w:t>This standard operating procedure (SOP) covers procedures for opening the molecular beam epitaxy (MBE) chamber any time there is a potential for the release of hydride gas such as arsine or phosphine. Review this document and supply the information required in order to make it specific to your laboratory.</w:t>
      </w:r>
    </w:p>
    <w:bookmarkStart w:id="0" w:name="_Toc480376096"/>
    <w:p w14:paraId="02B5D8C2" w14:textId="257C72CF" w:rsidR="00EA2321" w:rsidRPr="0072071F" w:rsidRDefault="0068732E" w:rsidP="00E858A1">
      <w:pPr>
        <w:pStyle w:val="Heading1"/>
      </w:pPr>
      <w:sdt>
        <w:sdtPr>
          <w:id w:val="1728264051"/>
          <w:lock w:val="contentLocked"/>
          <w:placeholder>
            <w:docPart w:val="350F0A5DADE04F26AFDD7EB1D41732C9"/>
          </w:placeholder>
          <w:group/>
        </w:sdtPr>
        <w:sdtEndPr/>
        <w:sdtContent>
          <w:r w:rsidR="00EA2321" w:rsidRPr="0072071F">
            <w:t>Description</w:t>
          </w:r>
          <w:bookmarkEnd w:id="0"/>
        </w:sdtContent>
      </w:sdt>
      <w:r w:rsidR="005D5AF8">
        <w:t xml:space="preserve"> </w:t>
      </w:r>
      <w:r w:rsidR="005D5AF8" w:rsidRPr="000A7974">
        <w:rPr>
          <w:sz w:val="22"/>
        </w:rPr>
        <w:t>[Provide additional information as it pertains to your research protocol]</w:t>
      </w:r>
    </w:p>
    <w:p w14:paraId="5A3D7293" w14:textId="394F161D" w:rsidR="001F7CF3" w:rsidRDefault="00C72B85" w:rsidP="00E858A1">
      <w:bookmarkStart w:id="1" w:name="_Toc480376097"/>
      <w:r>
        <w:t xml:space="preserve">Epitaxy </w:t>
      </w:r>
      <w:r w:rsidR="00F57CC3">
        <w:t>refers to</w:t>
      </w:r>
      <w:r>
        <w:t xml:space="preserve"> the deposition of a crystalline overlay on a crystalline substrate</w:t>
      </w:r>
      <w:r w:rsidR="001F7CF3">
        <w:t xml:space="preserve"> and must take place in highly controlled conditions</w:t>
      </w:r>
      <w:r>
        <w:t xml:space="preserve">. Molecular beam epitaxy (MBE) is a method of epitaxy for thin-film deposition of single crystals. </w:t>
      </w:r>
      <w:r w:rsidR="00F57CC3">
        <w:t xml:space="preserve">The substrate </w:t>
      </w:r>
      <w:proofErr w:type="gramStart"/>
      <w:r w:rsidR="00F57CC3">
        <w:t>is</w:t>
      </w:r>
      <w:r w:rsidR="00E976DB">
        <w:t xml:space="preserve"> first,</w:t>
      </w:r>
      <w:r w:rsidR="00F57CC3">
        <w:t xml:space="preserve"> heated and</w:t>
      </w:r>
      <w:r w:rsidR="00E976DB">
        <w:t xml:space="preserve"> then</w:t>
      </w:r>
      <w:r w:rsidR="00F57CC3">
        <w:t xml:space="preserve"> fired with precise beams of atoms or molecules</w:t>
      </w:r>
      <w:proofErr w:type="gramEnd"/>
      <w:r w:rsidR="00F57CC3">
        <w:t>. When the</w:t>
      </w:r>
      <w:r w:rsidR="006668BF">
        <w:t>se</w:t>
      </w:r>
      <w:r w:rsidR="00F57CC3">
        <w:t xml:space="preserve"> molecules land on the surface of the substrate, they begin to build up and condense. </w:t>
      </w:r>
    </w:p>
    <w:p w14:paraId="554C7466" w14:textId="129F15FF" w:rsidR="005D5AF8" w:rsidRDefault="005D5AF8" w:rsidP="00E858A1"/>
    <w:p w14:paraId="1A39AE9A" w14:textId="1BCB4DB0" w:rsidR="00EA2321" w:rsidRDefault="0068732E" w:rsidP="00EA2321">
      <w:pPr>
        <w:pStyle w:val="Heading2"/>
        <w:rPr>
          <w:sz w:val="22"/>
          <w:szCs w:val="22"/>
        </w:rPr>
      </w:pPr>
      <w:sdt>
        <w:sdtPr>
          <w:id w:val="1370572769"/>
          <w:lock w:val="contentLocked"/>
          <w:placeholder>
            <w:docPart w:val="DefaultPlaceholder_-1854013440"/>
          </w:placeholder>
          <w:group/>
        </w:sdtPr>
        <w:sdtEndPr/>
        <w:sdtContent>
          <w:r w:rsidR="00EA2321">
            <w:t>Process</w:t>
          </w:r>
        </w:sdtContent>
      </w:sdt>
      <w:r w:rsidR="005D5AF8">
        <w:t xml:space="preserve"> </w:t>
      </w:r>
      <w:r w:rsidR="005D5AF8" w:rsidRPr="00BD1BBA">
        <w:rPr>
          <w:sz w:val="22"/>
          <w:szCs w:val="22"/>
        </w:rPr>
        <w:t xml:space="preserve"> [Write the steps for using the chemical in your research protocol]</w:t>
      </w:r>
    </w:p>
    <w:p w14:paraId="056AC506" w14:textId="5867234F" w:rsidR="005D5AF8" w:rsidRDefault="005D5AF8" w:rsidP="005D5AF8"/>
    <w:p w14:paraId="68391AE4" w14:textId="45A98048" w:rsidR="00EA2321" w:rsidRPr="0072071F" w:rsidRDefault="0068732E" w:rsidP="00E858A1">
      <w:pPr>
        <w:pStyle w:val="Heading1"/>
      </w:pPr>
      <w:sdt>
        <w:sdtPr>
          <w:id w:val="-11227334"/>
          <w:lock w:val="contentLocked"/>
          <w:placeholder>
            <w:docPart w:val="350F0A5DADE04F26AFDD7EB1D41732C9"/>
          </w:placeholder>
          <w:group/>
        </w:sdtPr>
        <w:sdtEndPr/>
        <w:sdtContent>
          <w:r w:rsidR="00EA2321" w:rsidRPr="0072071F">
            <w:t>Potential Hazards</w:t>
          </w:r>
          <w:bookmarkEnd w:id="1"/>
        </w:sdtContent>
      </w:sdt>
      <w:r w:rsidR="005D5AF8">
        <w:t xml:space="preserve"> </w:t>
      </w:r>
      <w:r w:rsidR="005D5AF8" w:rsidRPr="000A7974">
        <w:rPr>
          <w:sz w:val="22"/>
        </w:rPr>
        <w:t>[Provide additional information as it pertains to your research protocol]</w:t>
      </w:r>
    </w:p>
    <w:p w14:paraId="2C0CFD2C" w14:textId="3533C028" w:rsidR="00D31CA4" w:rsidRPr="00D31CA4" w:rsidRDefault="00D31CA4" w:rsidP="00D31CA4">
      <w:r w:rsidRPr="00D31CA4">
        <w:t xml:space="preserve">Solid arsenic that has coated the interior of the chamber can hydrolyze in the presence of moisture to form arsine gas when the chamber is open. If phosphorus </w:t>
      </w:r>
      <w:proofErr w:type="gramStart"/>
      <w:r w:rsidRPr="00D31CA4">
        <w:t>has been used</w:t>
      </w:r>
      <w:proofErr w:type="gramEnd"/>
      <w:r w:rsidRPr="00D31CA4">
        <w:t xml:space="preserve"> in the chamber, there is a potential for the release of phosphine gas. Solid phosphorus coating on the interior of the chamber also presents the potential risk of fire, which </w:t>
      </w:r>
      <w:proofErr w:type="gramStart"/>
      <w:r w:rsidRPr="00D31CA4">
        <w:t>is not covered</w:t>
      </w:r>
      <w:proofErr w:type="gramEnd"/>
      <w:r w:rsidRPr="00D31CA4">
        <w:t xml:space="preserve"> in this SOP. Any MBE chamber with heavy phosphorus contamination will need to </w:t>
      </w:r>
      <w:proofErr w:type="gramStart"/>
      <w:r w:rsidRPr="00D31CA4">
        <w:t>be sent</w:t>
      </w:r>
      <w:proofErr w:type="gramEnd"/>
      <w:r w:rsidRPr="00D31CA4">
        <w:t xml:space="preserve"> off campus to a company that specializes in this type of decontamination. Contact </w:t>
      </w:r>
      <w:r w:rsidR="00331F84">
        <w:t>Environment, Health &amp; Safety (</w:t>
      </w:r>
      <w:r w:rsidR="004114E9">
        <w:t>EHS</w:t>
      </w:r>
      <w:r w:rsidR="00331F84">
        <w:t>)</w:t>
      </w:r>
      <w:r w:rsidRPr="00D31CA4">
        <w:t xml:space="preserve"> for assistance if there is any question regarding the ability of the lab to decontaminate the chamber.</w:t>
      </w:r>
    </w:p>
    <w:p w14:paraId="422F5725" w14:textId="77777777" w:rsidR="00D31CA4" w:rsidRPr="00D31CA4" w:rsidRDefault="00D31CA4" w:rsidP="00D31CA4">
      <w:r w:rsidRPr="00D31CA4">
        <w:t xml:space="preserve">Other solid contaminants on the interior of the chamber such as beryllium, gallium, indium, aluminum, nickel, bismuth, silicon etc. present the potential for inhalation or skin contact. </w:t>
      </w:r>
    </w:p>
    <w:p w14:paraId="00CB6914" w14:textId="2846AEE3" w:rsidR="00D31CA4" w:rsidRPr="00D31CA4" w:rsidRDefault="00D31CA4" w:rsidP="00D31CA4">
      <w:r w:rsidRPr="00D31CA4">
        <w:t xml:space="preserve">The highest concentration of arsine or phosphine (hydrides) </w:t>
      </w:r>
      <w:proofErr w:type="gramStart"/>
      <w:r w:rsidRPr="00D31CA4">
        <w:t>will usually be detected</w:t>
      </w:r>
      <w:proofErr w:type="gramEnd"/>
      <w:r w:rsidRPr="00D31CA4">
        <w:t xml:space="preserve"> when the chamber is first opened. Typically</w:t>
      </w:r>
      <w:r>
        <w:t>,</w:t>
      </w:r>
      <w:r w:rsidRPr="00D31CA4">
        <w:t xml:space="preserve"> after 5 - 15 minutes, the concentration will fall below detectable limits. However, this </w:t>
      </w:r>
      <w:proofErr w:type="gramStart"/>
      <w:r w:rsidRPr="00D31CA4">
        <w:t>time period</w:t>
      </w:r>
      <w:proofErr w:type="gramEnd"/>
      <w:r w:rsidRPr="00D31CA4">
        <w:t xml:space="preserve"> can be lengthened given the amount of humidity in the air, the amount of arsenic or phosphorus present and the surface area involved. </w:t>
      </w:r>
    </w:p>
    <w:p w14:paraId="69E1EA68" w14:textId="77777777" w:rsidR="00D31CA4" w:rsidRPr="00D31CA4" w:rsidRDefault="00D31CA4" w:rsidP="00D31CA4">
      <w:r w:rsidRPr="00D31CA4">
        <w:t>Once the initial oxidation has taken place, activities that will cause additional hydride releases are:</w:t>
      </w:r>
    </w:p>
    <w:p w14:paraId="1AEA897D" w14:textId="77777777" w:rsidR="00D31CA4" w:rsidRPr="00D31CA4" w:rsidRDefault="00D31CA4" w:rsidP="007D40D0">
      <w:pPr>
        <w:pStyle w:val="ListParagraph"/>
        <w:numPr>
          <w:ilvl w:val="0"/>
          <w:numId w:val="16"/>
        </w:numPr>
      </w:pPr>
      <w:r w:rsidRPr="00D31CA4">
        <w:lastRenderedPageBreak/>
        <w:t>Working inside the chamber and disturbing the surface layer – usually results in a transient release</w:t>
      </w:r>
    </w:p>
    <w:p w14:paraId="32A93935" w14:textId="77777777" w:rsidR="00D31CA4" w:rsidRPr="00D31CA4" w:rsidRDefault="00D31CA4" w:rsidP="00880A1B">
      <w:pPr>
        <w:pStyle w:val="ListParagraph"/>
        <w:numPr>
          <w:ilvl w:val="0"/>
          <w:numId w:val="16"/>
        </w:numPr>
      </w:pPr>
      <w:r w:rsidRPr="00D31CA4">
        <w:t>Removing and handling parts from the chamber</w:t>
      </w:r>
    </w:p>
    <w:p w14:paraId="210473F5" w14:textId="77777777" w:rsidR="00D31CA4" w:rsidRPr="00D31CA4" w:rsidRDefault="00D31CA4" w:rsidP="00880A1B">
      <w:pPr>
        <w:pStyle w:val="ListParagraph"/>
        <w:numPr>
          <w:ilvl w:val="0"/>
          <w:numId w:val="16"/>
        </w:numPr>
      </w:pPr>
      <w:r w:rsidRPr="00D31CA4">
        <w:t xml:space="preserve">Transferring contaminated parts to the fume hood </w:t>
      </w:r>
    </w:p>
    <w:p w14:paraId="5647D56E" w14:textId="77777777" w:rsidR="00D31CA4" w:rsidRPr="00D31CA4" w:rsidRDefault="00D31CA4" w:rsidP="00D31CA4">
      <w:r w:rsidRPr="00D31CA4">
        <w:t xml:space="preserve">Using a portable </w:t>
      </w:r>
      <w:proofErr w:type="gramStart"/>
      <w:r w:rsidRPr="00D31CA4">
        <w:t>air sampling</w:t>
      </w:r>
      <w:proofErr w:type="gramEnd"/>
      <w:r w:rsidRPr="00D31CA4">
        <w:t xml:space="preserve"> instrument throughout the process is critical to monitor for the presence of hydrides in the lab.</w:t>
      </w:r>
    </w:p>
    <w:p w14:paraId="01C24085" w14:textId="77777777" w:rsidR="00D31CA4" w:rsidRPr="00D31CA4" w:rsidRDefault="00D31CA4" w:rsidP="00D31CA4">
      <w:pPr>
        <w:pStyle w:val="Heading2"/>
      </w:pPr>
      <w:r w:rsidRPr="00D31CA4">
        <w:t>Occupational Exposure Limits (OELs):</w:t>
      </w:r>
    </w:p>
    <w:p w14:paraId="1431D462" w14:textId="77777777" w:rsidR="00D31CA4" w:rsidRPr="00D31CA4" w:rsidRDefault="00D31CA4" w:rsidP="00D31CA4">
      <w:r w:rsidRPr="00D31CA4">
        <w:t>Arsine</w:t>
      </w:r>
      <w:r w:rsidRPr="00D31CA4">
        <w:br/>
        <w:t xml:space="preserve">ACGIH: </w:t>
      </w:r>
      <w:r w:rsidRPr="00D31CA4">
        <w:rPr>
          <w:rStyle w:val="Strong"/>
        </w:rPr>
        <w:t>5 ppb, 8-hour</w:t>
      </w:r>
      <w:r w:rsidRPr="00D31CA4">
        <w:t xml:space="preserve"> TLV</w:t>
      </w:r>
    </w:p>
    <w:p w14:paraId="56EAC0D5" w14:textId="77777777" w:rsidR="00D31CA4" w:rsidRPr="00D31CA4" w:rsidRDefault="00D31CA4" w:rsidP="00D31CA4">
      <w:pPr>
        <w:pStyle w:val="Heading2"/>
      </w:pPr>
      <w:r w:rsidRPr="00D31CA4">
        <w:t>Phosphine</w:t>
      </w:r>
    </w:p>
    <w:p w14:paraId="06F4A092" w14:textId="77777777" w:rsidR="00D31CA4" w:rsidRPr="00D31CA4" w:rsidRDefault="00D31CA4" w:rsidP="00D31CA4">
      <w:r w:rsidRPr="00D31CA4">
        <w:t xml:space="preserve">ACGIH: </w:t>
      </w:r>
      <w:r w:rsidRPr="00D31CA4">
        <w:rPr>
          <w:rStyle w:val="Strong"/>
        </w:rPr>
        <w:t>300 ppb, 8-hour</w:t>
      </w:r>
      <w:r w:rsidRPr="00D31CA4">
        <w:t xml:space="preserve"> TLV</w:t>
      </w:r>
    </w:p>
    <w:p w14:paraId="71C99828" w14:textId="4088BB2B" w:rsidR="00EA2321" w:rsidRDefault="00D31CA4" w:rsidP="00D31CA4">
      <w:r w:rsidRPr="00D31CA4">
        <w:t xml:space="preserve">ACHIH: </w:t>
      </w:r>
      <w:r w:rsidRPr="00D31CA4">
        <w:rPr>
          <w:rStyle w:val="Strong"/>
        </w:rPr>
        <w:t>1 ppm, 15-minute</w:t>
      </w:r>
      <w:r w:rsidRPr="00D31CA4">
        <w:t xml:space="preserve"> STEL </w:t>
      </w:r>
    </w:p>
    <w:p w14:paraId="754304A5" w14:textId="71290A11" w:rsidR="005D5AF8" w:rsidRDefault="005D5AF8" w:rsidP="00D31CA4"/>
    <w:bookmarkStart w:id="2" w:name="_Toc480376099"/>
    <w:p w14:paraId="488B7523" w14:textId="11407A36" w:rsidR="00EA2321" w:rsidRPr="0072071F" w:rsidRDefault="0068732E" w:rsidP="00E858A1">
      <w:pPr>
        <w:pStyle w:val="Heading1"/>
      </w:pPr>
      <w:sdt>
        <w:sdtPr>
          <w:id w:val="-1587838548"/>
          <w:lock w:val="contentLocked"/>
          <w:placeholder>
            <w:docPart w:val="350F0A5DADE04F26AFDD7EB1D41732C9"/>
          </w:placeholder>
          <w:group/>
        </w:sdtPr>
        <w:sdtEndPr/>
        <w:sdtContent>
          <w:r w:rsidR="00EA2321" w:rsidRPr="0072071F">
            <w:t>Engineering Controls</w:t>
          </w:r>
          <w:bookmarkEnd w:id="2"/>
        </w:sdtContent>
      </w:sdt>
      <w:r w:rsidR="005D5AF8">
        <w:t xml:space="preserve"> </w:t>
      </w:r>
      <w:r w:rsidR="005D5AF8" w:rsidRPr="000A7974">
        <w:rPr>
          <w:sz w:val="22"/>
        </w:rPr>
        <w:t>[Provide additional information as it pertains to your research protocol]</w:t>
      </w:r>
    </w:p>
    <w:p w14:paraId="76D3C679" w14:textId="77777777" w:rsidR="00386068" w:rsidRPr="00386068" w:rsidRDefault="00386068" w:rsidP="00386068">
      <w:proofErr w:type="gramStart"/>
      <w:r w:rsidRPr="00386068">
        <w:t>Ideally</w:t>
      </w:r>
      <w:proofErr w:type="gramEnd"/>
      <w:r w:rsidRPr="00386068">
        <w:t xml:space="preserve"> there will be a snorkel exhaust available to place at the opening of the chamber. In the absence of a snorkel exhaust, a </w:t>
      </w:r>
      <w:proofErr w:type="spellStart"/>
      <w:r w:rsidRPr="00386068">
        <w:t>Nilfisk</w:t>
      </w:r>
      <w:proofErr w:type="spellEnd"/>
      <w:r w:rsidRPr="00386068">
        <w:t xml:space="preserve"> vacuum with a combination HEPA filter/carbon filter cartridge is to </w:t>
      </w:r>
      <w:proofErr w:type="gramStart"/>
      <w:r w:rsidRPr="00386068">
        <w:t>be secured</w:t>
      </w:r>
      <w:proofErr w:type="gramEnd"/>
      <w:r w:rsidRPr="00386068">
        <w:t xml:space="preserve"> near the opening of the chamber. </w:t>
      </w:r>
    </w:p>
    <w:p w14:paraId="202D563A" w14:textId="7A00DEA8" w:rsidR="005D5AF8" w:rsidRDefault="00386068" w:rsidP="00386068">
      <w:r w:rsidRPr="00386068">
        <w:t xml:space="preserve">MBE tools should only be installed for use in laboratories with a high air change rate and a </w:t>
      </w:r>
      <w:proofErr w:type="gramStart"/>
      <w:r w:rsidRPr="00386068">
        <w:t>one pass</w:t>
      </w:r>
      <w:proofErr w:type="gramEnd"/>
      <w:r w:rsidRPr="00386068">
        <w:t xml:space="preserve"> system – i.e. the air from the lab should not be recirculated back into the building. The lab should be under negative pressure with respect to surrounding areas. </w:t>
      </w:r>
    </w:p>
    <w:p w14:paraId="2375DD50" w14:textId="4297253B" w:rsidR="005D5AF8" w:rsidRDefault="005D5AF8" w:rsidP="00386068"/>
    <w:bookmarkStart w:id="3" w:name="_Toc480376100"/>
    <w:p w14:paraId="706583AD" w14:textId="0F55FB6B" w:rsidR="00EA2321" w:rsidRPr="0072071F" w:rsidRDefault="0068732E" w:rsidP="00E858A1">
      <w:pPr>
        <w:pStyle w:val="Heading1"/>
      </w:pPr>
      <w:sdt>
        <w:sdtPr>
          <w:id w:val="46726172"/>
          <w:lock w:val="contentLocked"/>
          <w:placeholder>
            <w:docPart w:val="350F0A5DADE04F26AFDD7EB1D41732C9"/>
          </w:placeholder>
          <w:group/>
        </w:sdtPr>
        <w:sdtEndPr/>
        <w:sdtContent>
          <w:r w:rsidR="00EA2321" w:rsidRPr="0072071F">
            <w:t>Work Practice Controls</w:t>
          </w:r>
          <w:bookmarkEnd w:id="3"/>
        </w:sdtContent>
      </w:sdt>
      <w:r w:rsidR="005D5AF8">
        <w:t xml:space="preserve"> </w:t>
      </w:r>
      <w:r w:rsidR="005D5AF8" w:rsidRPr="000A7974">
        <w:rPr>
          <w:sz w:val="22"/>
        </w:rPr>
        <w:t>[Provide additional information as it pertains to your research protocol]</w:t>
      </w:r>
    </w:p>
    <w:p w14:paraId="324D3FFD" w14:textId="738A1740" w:rsidR="00386068" w:rsidRPr="00386068" w:rsidRDefault="00386068" w:rsidP="00386068">
      <w:r w:rsidRPr="00386068">
        <w:t xml:space="preserve">Prior to chamber opening, contact </w:t>
      </w:r>
      <w:r w:rsidR="004114E9">
        <w:t>EHS</w:t>
      </w:r>
      <w:r w:rsidRPr="00386068">
        <w:t xml:space="preserve"> to arrange for the use of a TLD (toxic leak detector) portable </w:t>
      </w:r>
      <w:proofErr w:type="gramStart"/>
      <w:r w:rsidRPr="00386068">
        <w:t>air sampling</w:t>
      </w:r>
      <w:proofErr w:type="gramEnd"/>
      <w:r w:rsidRPr="00386068">
        <w:t xml:space="preserve"> instrument, and open-head metal drums for waste collection. </w:t>
      </w:r>
    </w:p>
    <w:p w14:paraId="088E5547" w14:textId="6636C232" w:rsidR="00386068" w:rsidRPr="00386068" w:rsidRDefault="00386068" w:rsidP="00880A1B">
      <w:pPr>
        <w:pStyle w:val="ListParagraph"/>
        <w:numPr>
          <w:ilvl w:val="0"/>
          <w:numId w:val="17"/>
        </w:numPr>
      </w:pPr>
      <w:r w:rsidRPr="00386068">
        <w:t xml:space="preserve">The contact for the TLD is: </w:t>
      </w:r>
      <w:r w:rsidR="004114E9">
        <w:t>EHS</w:t>
      </w:r>
      <w:r w:rsidRPr="00386068">
        <w:t xml:space="preserve"> Research Health &amp; Safety (734) 647-1143</w:t>
      </w:r>
    </w:p>
    <w:p w14:paraId="576A2E14" w14:textId="7C34028B" w:rsidR="00386068" w:rsidRPr="00386068" w:rsidRDefault="00386068" w:rsidP="00880A1B">
      <w:pPr>
        <w:pStyle w:val="ListParagraph"/>
        <w:numPr>
          <w:ilvl w:val="0"/>
          <w:numId w:val="17"/>
        </w:numPr>
      </w:pPr>
      <w:r w:rsidRPr="00386068">
        <w:t xml:space="preserve">The contact for the metal drums for waste collection is </w:t>
      </w:r>
      <w:r w:rsidR="004114E9">
        <w:t>EHS</w:t>
      </w:r>
      <w:r w:rsidRPr="00386068">
        <w:t xml:space="preserve"> Hazardous Materials Management (HMM)</w:t>
      </w:r>
      <w:proofErr w:type="gramStart"/>
      <w:r w:rsidRPr="00386068">
        <w:t>;</w:t>
      </w:r>
      <w:proofErr w:type="gramEnd"/>
      <w:r w:rsidRPr="00386068">
        <w:t xml:space="preserve"> (734 763-4568). Specify the size of drum you will need (15, 30 or 55-gallon) and that it needs to be open-head.</w:t>
      </w:r>
    </w:p>
    <w:p w14:paraId="22D86AEC" w14:textId="4972EE1A" w:rsidR="00386068" w:rsidRPr="00386068" w:rsidRDefault="004114E9" w:rsidP="00386068">
      <w:r>
        <w:t>EHS</w:t>
      </w:r>
      <w:r w:rsidR="00386068" w:rsidRPr="00386068">
        <w:t xml:space="preserve"> will provide initial training on the TLD, which </w:t>
      </w:r>
      <w:proofErr w:type="gramStart"/>
      <w:r w:rsidR="00386068" w:rsidRPr="00386068">
        <w:t>is used</w:t>
      </w:r>
      <w:proofErr w:type="gramEnd"/>
      <w:r w:rsidR="00386068" w:rsidRPr="00386068">
        <w:t xml:space="preserve"> to detect hydride gases. When you receive the TLD, check to be sure you also have the following components with it:</w:t>
      </w:r>
    </w:p>
    <w:p w14:paraId="585D97D8" w14:textId="77777777" w:rsidR="00386068" w:rsidRPr="00386068" w:rsidRDefault="00386068" w:rsidP="00880A1B">
      <w:pPr>
        <w:pStyle w:val="ListParagraph"/>
        <w:numPr>
          <w:ilvl w:val="0"/>
          <w:numId w:val="18"/>
        </w:numPr>
      </w:pPr>
      <w:r w:rsidRPr="00386068">
        <w:t>A tape for hydride gases</w:t>
      </w:r>
    </w:p>
    <w:p w14:paraId="19972D9C" w14:textId="77777777" w:rsidR="00386068" w:rsidRPr="00386068" w:rsidRDefault="00386068" w:rsidP="00880A1B">
      <w:pPr>
        <w:pStyle w:val="ListParagraph"/>
        <w:numPr>
          <w:ilvl w:val="0"/>
          <w:numId w:val="18"/>
        </w:numPr>
      </w:pPr>
      <w:r w:rsidRPr="00386068">
        <w:t>An arsine key or phosphine key, whichever is appropriate</w:t>
      </w:r>
    </w:p>
    <w:p w14:paraId="57BD81FA" w14:textId="77777777" w:rsidR="00386068" w:rsidRPr="00386068" w:rsidRDefault="00386068" w:rsidP="00880A1B">
      <w:pPr>
        <w:pStyle w:val="ListParagraph"/>
        <w:numPr>
          <w:ilvl w:val="0"/>
          <w:numId w:val="18"/>
        </w:numPr>
      </w:pPr>
      <w:r w:rsidRPr="00386068">
        <w:t>A test card to verify the optical sensor is accurate, along with a sheet of instructions for testing the sensor</w:t>
      </w:r>
    </w:p>
    <w:p w14:paraId="00F54B51" w14:textId="259D1294" w:rsidR="00386068" w:rsidRPr="00386068" w:rsidRDefault="00386068" w:rsidP="00386068">
      <w:r w:rsidRPr="00386068">
        <w:t xml:space="preserve">Ensure waste drums and poly sheeting to cover the floor are present in the lab before beginning. The drums </w:t>
      </w:r>
      <w:proofErr w:type="gramStart"/>
      <w:r w:rsidRPr="00386068">
        <w:t>should be labeled</w:t>
      </w:r>
      <w:proofErr w:type="gramEnd"/>
      <w:r w:rsidRPr="00386068">
        <w:t xml:space="preserve"> with a hazardous waste label. The contents will be “Solids contaminated with arsenic.” All gloves, booties, disposable suits, poly sheeting and any materials used to clean the area will go into the waste drum. **Prior arrangement with </w:t>
      </w:r>
      <w:r w:rsidR="004114E9">
        <w:t>EHS</w:t>
      </w:r>
      <w:r w:rsidRPr="00386068">
        <w:t>-HMM is necessary for the disposal of any larger components or assemblies from the MBE</w:t>
      </w:r>
      <w:proofErr w:type="gramStart"/>
      <w:r w:rsidRPr="00386068">
        <w:t>.*</w:t>
      </w:r>
      <w:proofErr w:type="gramEnd"/>
      <w:r w:rsidRPr="00386068">
        <w:t xml:space="preserve">* Unless putting waste into the drum, the cover should remain on at all times. </w:t>
      </w:r>
    </w:p>
    <w:p w14:paraId="734E954D" w14:textId="77777777" w:rsidR="00386068" w:rsidRPr="00386068" w:rsidRDefault="00386068" w:rsidP="00386068">
      <w:r w:rsidRPr="00386068">
        <w:t>Place poly sheeting to cover the floor around the chamber and under the drum. Place the TLD near the chamber opening.</w:t>
      </w:r>
    </w:p>
    <w:p w14:paraId="4D00082F" w14:textId="77777777" w:rsidR="00386068" w:rsidRPr="00386068" w:rsidRDefault="00386068" w:rsidP="00386068">
      <w:r w:rsidRPr="00386068">
        <w:t xml:space="preserve">Ensure anyone not directly involved leaves the lab prior to beginning the work. Start the TLD and once it has gone through its startup sequence, place the sampling tube at the chamber opening. Use tape to secure the tubing and keep it out of the way during work, being careful not to obstruct the opening of the tube. Place the snorkel exhaust or vacuum as close to the chamber opening as possible, but not next to the tubing for the TLD. </w:t>
      </w:r>
    </w:p>
    <w:p w14:paraId="583E5E08" w14:textId="77777777" w:rsidR="00386068" w:rsidRPr="00386068" w:rsidRDefault="00386068" w:rsidP="00386068">
      <w:r w:rsidRPr="00386068">
        <w:t>Don all PPE (</w:t>
      </w:r>
      <w:proofErr w:type="gramStart"/>
      <w:r w:rsidRPr="00386068">
        <w:t>full face</w:t>
      </w:r>
      <w:proofErr w:type="gramEnd"/>
      <w:r w:rsidRPr="00386068">
        <w:t xml:space="preserve"> cartridge respirator with HEPA/OV cartridges, disposable coveralls, booties, nitrile gloves) and then place the snorkel or </w:t>
      </w:r>
      <w:proofErr w:type="spellStart"/>
      <w:r w:rsidRPr="00386068">
        <w:t>Nilfisk</w:t>
      </w:r>
      <w:proofErr w:type="spellEnd"/>
      <w:r w:rsidRPr="00386068">
        <w:t xml:space="preserve"> vacuum at the chamber opening. Open the chamber and note the reading on the TLD. One person </w:t>
      </w:r>
      <w:proofErr w:type="gramStart"/>
      <w:r w:rsidRPr="00386068">
        <w:t>must be designated</w:t>
      </w:r>
      <w:proofErr w:type="gramEnd"/>
      <w:r w:rsidRPr="00386068">
        <w:t xml:space="preserve"> to observe the reading on the TLD at all times. If the concentration rises above 5 ppb during the course of the work, place the snorkel or vacuum at the chamber opening and leave the lab. Check the reading on the TLD again after a few minutes and if below 5 </w:t>
      </w:r>
      <w:proofErr w:type="gramStart"/>
      <w:r w:rsidRPr="00386068">
        <w:t>ppb</w:t>
      </w:r>
      <w:proofErr w:type="gramEnd"/>
      <w:r w:rsidRPr="00386068">
        <w:t xml:space="preserve"> you can resume working. </w:t>
      </w:r>
    </w:p>
    <w:p w14:paraId="7E019D2E" w14:textId="77777777" w:rsidR="00386068" w:rsidRPr="00386068" w:rsidRDefault="00386068" w:rsidP="00386068">
      <w:r w:rsidRPr="00386068">
        <w:t>Upon completion of work, discard outer pair of gloves and don a new pair. Use disposable towels dampened with water to wipe down the floor and other horizontal surfaces around the chamber where arsenic may have fallen. Discard the towels in the waste drum.</w:t>
      </w:r>
    </w:p>
    <w:p w14:paraId="2971B01E" w14:textId="3462A29B" w:rsidR="00386068" w:rsidRPr="00386068" w:rsidRDefault="00386068" w:rsidP="00386068">
      <w:r w:rsidRPr="00386068">
        <w:t xml:space="preserve">When removing PPE, first remove the outer pair of gloves and discard them in the waste drum. </w:t>
      </w:r>
      <w:proofErr w:type="gramStart"/>
      <w:r w:rsidRPr="00386068">
        <w:t>Next</w:t>
      </w:r>
      <w:proofErr w:type="gramEnd"/>
      <w:r w:rsidRPr="00386068">
        <w:t xml:space="preserve"> remove the suit, then the booties. Remove the second pair of gloves and then remove the respirator; cartridges </w:t>
      </w:r>
      <w:proofErr w:type="gramStart"/>
      <w:r w:rsidRPr="00386068">
        <w:t>should be discarded</w:t>
      </w:r>
      <w:proofErr w:type="gramEnd"/>
      <w:r w:rsidRPr="00386068">
        <w:t xml:space="preserve"> in the waste drum. Respirator cartridges worn during an MBE opening should not be re-used. After all waste is in the drum, seal it and call </w:t>
      </w:r>
      <w:r w:rsidR="004114E9">
        <w:t>EHS</w:t>
      </w:r>
      <w:r w:rsidRPr="00386068">
        <w:t>-HMM for a pick up.</w:t>
      </w:r>
    </w:p>
    <w:p w14:paraId="61098B6B" w14:textId="78B1B116" w:rsidR="005D5AF8" w:rsidRDefault="005D5AF8" w:rsidP="00386068"/>
    <w:bookmarkStart w:id="4" w:name="_Toc480376101"/>
    <w:p w14:paraId="24428EAC" w14:textId="62B758E5" w:rsidR="00EA2321" w:rsidRPr="0072071F" w:rsidRDefault="0068732E" w:rsidP="00E858A1">
      <w:pPr>
        <w:pStyle w:val="Heading1"/>
      </w:pPr>
      <w:sdt>
        <w:sdtPr>
          <w:id w:val="1239297763"/>
          <w:lock w:val="contentLocked"/>
          <w:placeholder>
            <w:docPart w:val="DefaultPlaceholder_-1854013440"/>
          </w:placeholder>
          <w:group/>
        </w:sdtPr>
        <w:sdtEndPr/>
        <w:sdtContent>
          <w:r w:rsidR="001A3FA0">
            <w:t xml:space="preserve">Personal </w:t>
          </w:r>
          <w:r w:rsidR="00EA2321" w:rsidRPr="0072071F">
            <w:t>Protective Equipment</w:t>
          </w:r>
          <w:bookmarkEnd w:id="4"/>
        </w:sdtContent>
      </w:sdt>
      <w:r w:rsidR="005D5AF8">
        <w:t xml:space="preserve"> </w:t>
      </w:r>
      <w:r w:rsidR="005D5AF8" w:rsidRPr="000A7974">
        <w:rPr>
          <w:sz w:val="22"/>
        </w:rPr>
        <w:t>[Provide additional information as it pertains to your research protocol]</w:t>
      </w:r>
    </w:p>
    <w:p w14:paraId="66FAB63B" w14:textId="77777777" w:rsidR="00386068" w:rsidRPr="00386068" w:rsidRDefault="00386068" w:rsidP="00386068">
      <w:proofErr w:type="gramStart"/>
      <w:r w:rsidRPr="00386068">
        <w:t>Full face</w:t>
      </w:r>
      <w:proofErr w:type="gramEnd"/>
      <w:r w:rsidRPr="00386068">
        <w:t xml:space="preserve"> air purifying respirator with HEPA/OV cartridges, disposable coveralls or lab coat, safety glasses, nitrile gloves (double glove) and booties are required. </w:t>
      </w:r>
    </w:p>
    <w:p w14:paraId="2A0970E5" w14:textId="790C7F87" w:rsidR="005D5AF8" w:rsidRDefault="00386068" w:rsidP="00386068">
      <w:r w:rsidRPr="00386068">
        <w:t xml:space="preserve">Wearing respiratory protection requires participation in the U-M respiratory protection program, which </w:t>
      </w:r>
      <w:proofErr w:type="gramStart"/>
      <w:r w:rsidRPr="00386068">
        <w:t>is administered</w:t>
      </w:r>
      <w:proofErr w:type="gramEnd"/>
      <w:r w:rsidRPr="00386068">
        <w:t xml:space="preserve"> by </w:t>
      </w:r>
      <w:r w:rsidR="004114E9">
        <w:t>EHS</w:t>
      </w:r>
      <w:r w:rsidRPr="00386068">
        <w:t xml:space="preserve">. The program involves a physical with a physician at Occupational Health Services, and respirator fit testing and training by </w:t>
      </w:r>
      <w:r w:rsidR="004114E9">
        <w:t>EHS</w:t>
      </w:r>
      <w:r w:rsidRPr="00386068">
        <w:t xml:space="preserve">. Any new group members should contact their </w:t>
      </w:r>
      <w:r w:rsidR="004114E9">
        <w:t>EHS</w:t>
      </w:r>
      <w:r w:rsidRPr="00386068">
        <w:t xml:space="preserve"> Representative to begin the process of obtaining necessary respiratory protection. </w:t>
      </w:r>
    </w:p>
    <w:bookmarkStart w:id="5" w:name="_Toc480376103"/>
    <w:p w14:paraId="6AACF2A6" w14:textId="60FBF887" w:rsidR="00EA2321" w:rsidRPr="0072071F" w:rsidRDefault="0068732E" w:rsidP="00E858A1">
      <w:pPr>
        <w:pStyle w:val="Heading1"/>
      </w:pPr>
      <w:sdt>
        <w:sdtPr>
          <w:id w:val="1737514751"/>
          <w:lock w:val="contentLocked"/>
          <w:placeholder>
            <w:docPart w:val="350F0A5DADE04F26AFDD7EB1D41732C9"/>
          </w:placeholder>
          <w:group/>
        </w:sdtPr>
        <w:sdtEndPr/>
        <w:sdtContent>
          <w:r w:rsidR="00EA2321" w:rsidRPr="0072071F">
            <w:t>Waste Disposal</w:t>
          </w:r>
          <w:bookmarkEnd w:id="5"/>
        </w:sdtContent>
      </w:sdt>
      <w:r w:rsidR="005D5AF8">
        <w:t xml:space="preserve"> </w:t>
      </w:r>
      <w:r w:rsidR="005D5AF8" w:rsidRPr="000A7974">
        <w:rPr>
          <w:sz w:val="22"/>
        </w:rPr>
        <w:t>[Provide additional information as it pertains to your research protocol]</w:t>
      </w:r>
    </w:p>
    <w:p w14:paraId="07E5AB31" w14:textId="750951D8" w:rsidR="00EA2321" w:rsidRDefault="00EA2321" w:rsidP="00386068">
      <w:r w:rsidRPr="00386068">
        <w:t>Contact EHS-HMM at (734) 763-4568 for waste containers, labels, manifests, waste collection and for any questions regarding proper waste disposal.  Also</w:t>
      </w:r>
      <w:r w:rsidR="001A3FA0">
        <w:t>,</w:t>
      </w:r>
      <w:r w:rsidRPr="00386068">
        <w:t xml:space="preserve"> refer to</w:t>
      </w:r>
      <w:r w:rsidR="00FD5F6C" w:rsidRPr="00386068">
        <w:t xml:space="preserve"> the</w:t>
      </w:r>
      <w:r w:rsidRPr="00386068">
        <w:t xml:space="preserve"> EHS </w:t>
      </w:r>
      <w:hyperlink r:id="rId8" w:history="1">
        <w:r w:rsidR="00FD5F6C" w:rsidRPr="00386068">
          <w:rPr>
            <w:rStyle w:val="Hyperlink"/>
          </w:rPr>
          <w:t>Hazardous Waste</w:t>
        </w:r>
      </w:hyperlink>
      <w:r w:rsidRPr="00386068">
        <w:t xml:space="preserve"> </w:t>
      </w:r>
      <w:r w:rsidR="00FD5F6C" w:rsidRPr="00386068">
        <w:t xml:space="preserve">Web page </w:t>
      </w:r>
      <w:r w:rsidRPr="00386068">
        <w:t>for more information.</w:t>
      </w:r>
      <w:bookmarkStart w:id="6" w:name="_Toc480376104"/>
    </w:p>
    <w:p w14:paraId="531EE554" w14:textId="77777777" w:rsidR="0068732E" w:rsidRDefault="0068732E" w:rsidP="00E858A1">
      <w:pPr>
        <w:pStyle w:val="Heading1"/>
      </w:pPr>
      <w:bookmarkStart w:id="7" w:name="_Toc480376107"/>
      <w:bookmarkStart w:id="8" w:name="_GoBack"/>
      <w:bookmarkEnd w:id="6"/>
      <w:bookmarkEnd w:id="8"/>
    </w:p>
    <w:sdt>
      <w:sdtPr>
        <w:id w:val="579029453"/>
        <w:lock w:val="contentLocked"/>
        <w:placeholder>
          <w:docPart w:val="350F0A5DADE04F26AFDD7EB1D41732C9"/>
        </w:placeholder>
        <w:group/>
      </w:sdtPr>
      <w:sdtEndPr/>
      <w:sdtContent>
        <w:p w14:paraId="073D20E0" w14:textId="55D12254" w:rsidR="00EA2321" w:rsidRPr="0072071F" w:rsidRDefault="00EA2321" w:rsidP="00E858A1">
          <w:pPr>
            <w:pStyle w:val="Heading1"/>
          </w:pPr>
          <w:r w:rsidRPr="0072071F">
            <w:t>Training of Personnel</w:t>
          </w:r>
        </w:p>
        <w:bookmarkEnd w:id="7" w:displacedByCustomXml="next"/>
      </w:sdtContent>
    </w:sdt>
    <w:p w14:paraId="1E189DDC" w14:textId="1D778C57" w:rsidR="00324886" w:rsidRPr="00324886" w:rsidRDefault="007F49C1" w:rsidP="00324886">
      <w:r>
        <w:t>A</w:t>
      </w:r>
      <w:r w:rsidR="00324886" w:rsidRPr="00324886">
        <w:t>ll personnel shall read and fully adhere to this SOP when opening a chamber on a MBE.</w:t>
      </w:r>
    </w:p>
    <w:p w14:paraId="4F22E3F3" w14:textId="4F342246" w:rsidR="00EA2321" w:rsidRDefault="00EA2321" w:rsidP="00E858A1">
      <w:r>
        <w:br w:type="page"/>
      </w:r>
    </w:p>
    <w:bookmarkStart w:id="9" w:name="_Toc480376108" w:displacedByCustomXml="next"/>
    <w:sdt>
      <w:sdtPr>
        <w:id w:val="-2046284751"/>
        <w:lock w:val="contentLocked"/>
        <w:placeholder>
          <w:docPart w:val="350F0A5DADE04F26AFDD7EB1D41732C9"/>
        </w:placeholder>
        <w:group/>
      </w:sdtPr>
      <w:sdtEndPr/>
      <w:sdtContent>
        <w:p w14:paraId="088FD26C" w14:textId="77777777" w:rsidR="00EA2321" w:rsidRPr="0072071F" w:rsidRDefault="00EA2321" w:rsidP="00E858A1">
          <w:pPr>
            <w:pStyle w:val="Heading1"/>
          </w:pPr>
          <w:r w:rsidRPr="0072071F">
            <w:t>Certification</w:t>
          </w:r>
        </w:p>
        <w:bookmarkEnd w:id="9" w:displacedByCustomXml="next"/>
      </w:sdtContent>
    </w:sdt>
    <w:p w14:paraId="1088375A" w14:textId="618C7269" w:rsidR="00EA2321" w:rsidRPr="0072071F" w:rsidRDefault="00EA2321" w:rsidP="00E858A1">
      <w:r w:rsidRPr="0072071F">
        <w:t xml:space="preserve">I have read and understand the above SOP.  </w:t>
      </w:r>
      <w:r w:rsidR="006C4971">
        <w:t xml:space="preserve">I have received approval from my Lab Director to perform this procedure. </w:t>
      </w:r>
      <w:r w:rsidRPr="0072071F">
        <w:t>I agree to contact my Lab Director if I plan to modify this procedure.</w:t>
      </w:r>
    </w:p>
    <w:tbl>
      <w:tblPr>
        <w:tblStyle w:val="Monochrome"/>
        <w:tblW w:w="0" w:type="auto"/>
        <w:tblLook w:val="0020" w:firstRow="1" w:lastRow="0" w:firstColumn="0" w:lastColumn="0" w:noHBand="0" w:noVBand="0"/>
      </w:tblPr>
      <w:tblGrid>
        <w:gridCol w:w="2340"/>
        <w:gridCol w:w="2340"/>
        <w:gridCol w:w="2340"/>
        <w:gridCol w:w="2340"/>
      </w:tblGrid>
      <w:tr w:rsidR="00EA2321" w:rsidRPr="0072071F" w14:paraId="6EB5DDF3" w14:textId="77777777" w:rsidTr="00E858A1">
        <w:trPr>
          <w:cnfStyle w:val="100000000000" w:firstRow="1" w:lastRow="0" w:firstColumn="0" w:lastColumn="0" w:oddVBand="0" w:evenVBand="0" w:oddHBand="0" w:evenHBand="0" w:firstRowFirstColumn="0" w:firstRowLastColumn="0" w:lastRowFirstColumn="0" w:lastRowLastColumn="0"/>
          <w:trHeight w:val="275"/>
        </w:trPr>
        <w:tc>
          <w:tcPr>
            <w:tcW w:w="2340" w:type="dxa"/>
          </w:tcPr>
          <w:p w14:paraId="54C0416C" w14:textId="77777777" w:rsidR="00EA2321" w:rsidRPr="00EA2321" w:rsidRDefault="00EA2321" w:rsidP="00EA2321">
            <w:r w:rsidRPr="0072071F">
              <w:t>Name</w:t>
            </w:r>
          </w:p>
        </w:tc>
        <w:tc>
          <w:tcPr>
            <w:tcW w:w="2340" w:type="dxa"/>
          </w:tcPr>
          <w:p w14:paraId="6E9AC23E" w14:textId="77777777" w:rsidR="00EA2321" w:rsidRPr="00EA2321" w:rsidRDefault="00EA2321" w:rsidP="00EA2321">
            <w:r w:rsidRPr="0072071F">
              <w:t>Signature</w:t>
            </w:r>
          </w:p>
        </w:tc>
        <w:tc>
          <w:tcPr>
            <w:tcW w:w="2340" w:type="dxa"/>
          </w:tcPr>
          <w:p w14:paraId="421AC7F3" w14:textId="77777777" w:rsidR="00EA2321" w:rsidRPr="00EA2321" w:rsidRDefault="00EA2321" w:rsidP="00EA2321">
            <w:r w:rsidRPr="0072071F">
              <w:t>UMID #</w:t>
            </w:r>
          </w:p>
        </w:tc>
        <w:tc>
          <w:tcPr>
            <w:tcW w:w="2340" w:type="dxa"/>
          </w:tcPr>
          <w:p w14:paraId="18757FD5" w14:textId="77777777" w:rsidR="00EA2321" w:rsidRPr="00EA2321" w:rsidRDefault="00EA2321" w:rsidP="00EA2321">
            <w:r w:rsidRPr="0072071F">
              <w:t>Date</w:t>
            </w:r>
          </w:p>
        </w:tc>
      </w:tr>
      <w:tr w:rsidR="00EA2321" w:rsidRPr="0072071F" w14:paraId="44EF92DE" w14:textId="77777777" w:rsidTr="00E858A1">
        <w:trPr>
          <w:trHeight w:val="503"/>
        </w:trPr>
        <w:tc>
          <w:tcPr>
            <w:tcW w:w="2340" w:type="dxa"/>
          </w:tcPr>
          <w:p w14:paraId="5210AFBC" w14:textId="77777777" w:rsidR="00EA2321" w:rsidRPr="0072071F" w:rsidRDefault="00EA2321" w:rsidP="00EA2321"/>
        </w:tc>
        <w:tc>
          <w:tcPr>
            <w:tcW w:w="2340" w:type="dxa"/>
          </w:tcPr>
          <w:p w14:paraId="65328DE5" w14:textId="77777777" w:rsidR="00EA2321" w:rsidRPr="0072071F" w:rsidRDefault="00EA2321" w:rsidP="00EA2321"/>
        </w:tc>
        <w:tc>
          <w:tcPr>
            <w:tcW w:w="2340" w:type="dxa"/>
          </w:tcPr>
          <w:p w14:paraId="5F7A78C9" w14:textId="77777777" w:rsidR="00EA2321" w:rsidRPr="0072071F" w:rsidRDefault="00EA2321" w:rsidP="00EA2321"/>
        </w:tc>
        <w:tc>
          <w:tcPr>
            <w:tcW w:w="2340" w:type="dxa"/>
          </w:tcPr>
          <w:p w14:paraId="787894C0" w14:textId="77777777" w:rsidR="00EA2321" w:rsidRPr="0072071F" w:rsidRDefault="00EA2321" w:rsidP="00EA2321"/>
        </w:tc>
      </w:tr>
      <w:tr w:rsidR="00EA2321" w:rsidRPr="0072071F" w14:paraId="0510A481" w14:textId="77777777" w:rsidTr="00E858A1">
        <w:trPr>
          <w:trHeight w:val="530"/>
        </w:trPr>
        <w:tc>
          <w:tcPr>
            <w:tcW w:w="2340" w:type="dxa"/>
          </w:tcPr>
          <w:p w14:paraId="35E23813" w14:textId="77777777" w:rsidR="00EA2321" w:rsidRPr="0072071F" w:rsidRDefault="00EA2321" w:rsidP="00EA2321"/>
        </w:tc>
        <w:tc>
          <w:tcPr>
            <w:tcW w:w="2340" w:type="dxa"/>
          </w:tcPr>
          <w:p w14:paraId="428DFA2F" w14:textId="77777777" w:rsidR="00EA2321" w:rsidRPr="0072071F" w:rsidRDefault="00EA2321" w:rsidP="00EA2321"/>
        </w:tc>
        <w:tc>
          <w:tcPr>
            <w:tcW w:w="2340" w:type="dxa"/>
          </w:tcPr>
          <w:p w14:paraId="5BC3A946" w14:textId="77777777" w:rsidR="00EA2321" w:rsidRPr="0072071F" w:rsidRDefault="00EA2321" w:rsidP="00EA2321"/>
        </w:tc>
        <w:tc>
          <w:tcPr>
            <w:tcW w:w="2340" w:type="dxa"/>
          </w:tcPr>
          <w:p w14:paraId="7C41D837" w14:textId="77777777" w:rsidR="00EA2321" w:rsidRPr="0072071F" w:rsidRDefault="00EA2321" w:rsidP="00EA2321"/>
        </w:tc>
      </w:tr>
      <w:tr w:rsidR="00EA2321" w:rsidRPr="0072071F" w14:paraId="5EEC4BF7" w14:textId="77777777" w:rsidTr="00E858A1">
        <w:trPr>
          <w:trHeight w:val="530"/>
        </w:trPr>
        <w:tc>
          <w:tcPr>
            <w:tcW w:w="2340" w:type="dxa"/>
          </w:tcPr>
          <w:p w14:paraId="6A839957" w14:textId="77777777" w:rsidR="00EA2321" w:rsidRPr="0072071F" w:rsidRDefault="00EA2321" w:rsidP="00EA2321"/>
        </w:tc>
        <w:tc>
          <w:tcPr>
            <w:tcW w:w="2340" w:type="dxa"/>
          </w:tcPr>
          <w:p w14:paraId="559E8C73" w14:textId="77777777" w:rsidR="00EA2321" w:rsidRPr="0072071F" w:rsidRDefault="00EA2321" w:rsidP="00EA2321"/>
        </w:tc>
        <w:tc>
          <w:tcPr>
            <w:tcW w:w="2340" w:type="dxa"/>
          </w:tcPr>
          <w:p w14:paraId="3E7EFC8E" w14:textId="77777777" w:rsidR="00EA2321" w:rsidRPr="0072071F" w:rsidRDefault="00EA2321" w:rsidP="00EA2321"/>
        </w:tc>
        <w:tc>
          <w:tcPr>
            <w:tcW w:w="2340" w:type="dxa"/>
          </w:tcPr>
          <w:p w14:paraId="28ABB931" w14:textId="77777777" w:rsidR="00EA2321" w:rsidRPr="0072071F" w:rsidRDefault="00EA2321" w:rsidP="00EA2321"/>
        </w:tc>
      </w:tr>
      <w:tr w:rsidR="00EA2321" w:rsidRPr="0072071F" w14:paraId="12DA6025" w14:textId="77777777" w:rsidTr="00E858A1">
        <w:trPr>
          <w:trHeight w:val="530"/>
        </w:trPr>
        <w:tc>
          <w:tcPr>
            <w:tcW w:w="2340" w:type="dxa"/>
          </w:tcPr>
          <w:p w14:paraId="2A2B214B" w14:textId="77777777" w:rsidR="00EA2321" w:rsidRPr="0072071F" w:rsidRDefault="00EA2321" w:rsidP="00EA2321"/>
        </w:tc>
        <w:tc>
          <w:tcPr>
            <w:tcW w:w="2340" w:type="dxa"/>
          </w:tcPr>
          <w:p w14:paraId="53A8F690" w14:textId="77777777" w:rsidR="00EA2321" w:rsidRPr="0072071F" w:rsidRDefault="00EA2321" w:rsidP="00EA2321"/>
        </w:tc>
        <w:tc>
          <w:tcPr>
            <w:tcW w:w="2340" w:type="dxa"/>
          </w:tcPr>
          <w:p w14:paraId="1407D49F" w14:textId="77777777" w:rsidR="00EA2321" w:rsidRPr="0072071F" w:rsidRDefault="00EA2321" w:rsidP="00EA2321"/>
        </w:tc>
        <w:tc>
          <w:tcPr>
            <w:tcW w:w="2340" w:type="dxa"/>
          </w:tcPr>
          <w:p w14:paraId="0B74973B" w14:textId="77777777" w:rsidR="00EA2321" w:rsidRPr="0072071F" w:rsidRDefault="00EA2321" w:rsidP="00EA2321"/>
        </w:tc>
      </w:tr>
      <w:tr w:rsidR="00EA2321" w:rsidRPr="0072071F" w14:paraId="5AFF49EA" w14:textId="77777777" w:rsidTr="00E858A1">
        <w:trPr>
          <w:trHeight w:val="530"/>
        </w:trPr>
        <w:tc>
          <w:tcPr>
            <w:tcW w:w="2340" w:type="dxa"/>
          </w:tcPr>
          <w:p w14:paraId="5EA71746" w14:textId="77777777" w:rsidR="00EA2321" w:rsidRPr="0072071F" w:rsidRDefault="00EA2321" w:rsidP="00EA2321"/>
        </w:tc>
        <w:tc>
          <w:tcPr>
            <w:tcW w:w="2340" w:type="dxa"/>
          </w:tcPr>
          <w:p w14:paraId="4B34BC3C" w14:textId="77777777" w:rsidR="00EA2321" w:rsidRPr="0072071F" w:rsidRDefault="00EA2321" w:rsidP="00EA2321"/>
        </w:tc>
        <w:tc>
          <w:tcPr>
            <w:tcW w:w="2340" w:type="dxa"/>
          </w:tcPr>
          <w:p w14:paraId="4126218A" w14:textId="77777777" w:rsidR="00EA2321" w:rsidRPr="0072071F" w:rsidRDefault="00EA2321" w:rsidP="00EA2321"/>
        </w:tc>
        <w:tc>
          <w:tcPr>
            <w:tcW w:w="2340" w:type="dxa"/>
          </w:tcPr>
          <w:p w14:paraId="6EE17981" w14:textId="77777777" w:rsidR="00EA2321" w:rsidRPr="0072071F" w:rsidRDefault="00EA2321" w:rsidP="00EA2321"/>
        </w:tc>
      </w:tr>
      <w:tr w:rsidR="00EA2321" w:rsidRPr="0072071F" w14:paraId="347D342C" w14:textId="77777777" w:rsidTr="00E858A1">
        <w:trPr>
          <w:trHeight w:val="530"/>
        </w:trPr>
        <w:tc>
          <w:tcPr>
            <w:tcW w:w="2340" w:type="dxa"/>
          </w:tcPr>
          <w:p w14:paraId="0EC3802F" w14:textId="77777777" w:rsidR="00EA2321" w:rsidRPr="0072071F" w:rsidRDefault="00EA2321" w:rsidP="00EA2321"/>
        </w:tc>
        <w:tc>
          <w:tcPr>
            <w:tcW w:w="2340" w:type="dxa"/>
          </w:tcPr>
          <w:p w14:paraId="7D194D4F" w14:textId="77777777" w:rsidR="00EA2321" w:rsidRPr="0072071F" w:rsidRDefault="00EA2321" w:rsidP="00EA2321"/>
        </w:tc>
        <w:tc>
          <w:tcPr>
            <w:tcW w:w="2340" w:type="dxa"/>
          </w:tcPr>
          <w:p w14:paraId="4EB7BF6B" w14:textId="77777777" w:rsidR="00EA2321" w:rsidRPr="0072071F" w:rsidRDefault="00EA2321" w:rsidP="00EA2321"/>
        </w:tc>
        <w:tc>
          <w:tcPr>
            <w:tcW w:w="2340" w:type="dxa"/>
          </w:tcPr>
          <w:p w14:paraId="7A373F1D" w14:textId="77777777" w:rsidR="00EA2321" w:rsidRPr="0072071F" w:rsidRDefault="00EA2321" w:rsidP="00EA2321"/>
        </w:tc>
      </w:tr>
      <w:tr w:rsidR="00EA2321" w:rsidRPr="0072071F" w14:paraId="018A582B" w14:textId="77777777" w:rsidTr="00E858A1">
        <w:trPr>
          <w:trHeight w:val="530"/>
        </w:trPr>
        <w:tc>
          <w:tcPr>
            <w:tcW w:w="2340" w:type="dxa"/>
          </w:tcPr>
          <w:p w14:paraId="4247408B" w14:textId="77777777" w:rsidR="00EA2321" w:rsidRPr="0072071F" w:rsidRDefault="00EA2321" w:rsidP="00EA2321"/>
        </w:tc>
        <w:tc>
          <w:tcPr>
            <w:tcW w:w="2340" w:type="dxa"/>
          </w:tcPr>
          <w:p w14:paraId="4283F60E" w14:textId="77777777" w:rsidR="00EA2321" w:rsidRPr="0072071F" w:rsidRDefault="00EA2321" w:rsidP="00EA2321"/>
        </w:tc>
        <w:tc>
          <w:tcPr>
            <w:tcW w:w="2340" w:type="dxa"/>
          </w:tcPr>
          <w:p w14:paraId="5B833D98" w14:textId="77777777" w:rsidR="00EA2321" w:rsidRPr="0072071F" w:rsidRDefault="00EA2321" w:rsidP="00EA2321"/>
        </w:tc>
        <w:tc>
          <w:tcPr>
            <w:tcW w:w="2340" w:type="dxa"/>
          </w:tcPr>
          <w:p w14:paraId="54DEC722" w14:textId="77777777" w:rsidR="00EA2321" w:rsidRPr="0072071F" w:rsidRDefault="00EA2321" w:rsidP="00EA2321"/>
        </w:tc>
      </w:tr>
      <w:tr w:rsidR="00EA2321" w:rsidRPr="0072071F" w14:paraId="4699BBF8" w14:textId="77777777" w:rsidTr="00E858A1">
        <w:trPr>
          <w:trHeight w:val="530"/>
        </w:trPr>
        <w:tc>
          <w:tcPr>
            <w:tcW w:w="2340" w:type="dxa"/>
          </w:tcPr>
          <w:p w14:paraId="336523EB" w14:textId="77777777" w:rsidR="00EA2321" w:rsidRPr="0072071F" w:rsidRDefault="00EA2321" w:rsidP="00EA2321"/>
        </w:tc>
        <w:tc>
          <w:tcPr>
            <w:tcW w:w="2340" w:type="dxa"/>
          </w:tcPr>
          <w:p w14:paraId="4A1FADFC" w14:textId="77777777" w:rsidR="00EA2321" w:rsidRPr="0072071F" w:rsidRDefault="00EA2321" w:rsidP="00EA2321"/>
        </w:tc>
        <w:tc>
          <w:tcPr>
            <w:tcW w:w="2340" w:type="dxa"/>
          </w:tcPr>
          <w:p w14:paraId="3C628A0E" w14:textId="77777777" w:rsidR="00EA2321" w:rsidRPr="0072071F" w:rsidRDefault="00EA2321" w:rsidP="00EA2321"/>
        </w:tc>
        <w:tc>
          <w:tcPr>
            <w:tcW w:w="2340" w:type="dxa"/>
          </w:tcPr>
          <w:p w14:paraId="2B5713A7" w14:textId="77777777" w:rsidR="00EA2321" w:rsidRPr="0072071F" w:rsidRDefault="00EA2321" w:rsidP="00EA2321"/>
        </w:tc>
      </w:tr>
      <w:tr w:rsidR="00EA2321" w:rsidRPr="0072071F" w14:paraId="3714E0C4" w14:textId="77777777" w:rsidTr="00E858A1">
        <w:trPr>
          <w:trHeight w:val="530"/>
        </w:trPr>
        <w:tc>
          <w:tcPr>
            <w:tcW w:w="2340" w:type="dxa"/>
          </w:tcPr>
          <w:p w14:paraId="12CCEBD1" w14:textId="77777777" w:rsidR="00EA2321" w:rsidRPr="0072071F" w:rsidRDefault="00EA2321" w:rsidP="00EA2321"/>
        </w:tc>
        <w:tc>
          <w:tcPr>
            <w:tcW w:w="2340" w:type="dxa"/>
          </w:tcPr>
          <w:p w14:paraId="5A7F78C8" w14:textId="77777777" w:rsidR="00EA2321" w:rsidRPr="0072071F" w:rsidRDefault="00EA2321" w:rsidP="00EA2321"/>
        </w:tc>
        <w:tc>
          <w:tcPr>
            <w:tcW w:w="2340" w:type="dxa"/>
          </w:tcPr>
          <w:p w14:paraId="674971E9" w14:textId="77777777" w:rsidR="00EA2321" w:rsidRPr="0072071F" w:rsidRDefault="00EA2321" w:rsidP="00EA2321"/>
        </w:tc>
        <w:tc>
          <w:tcPr>
            <w:tcW w:w="2340" w:type="dxa"/>
          </w:tcPr>
          <w:p w14:paraId="07A3EF02" w14:textId="77777777" w:rsidR="00EA2321" w:rsidRPr="0072071F" w:rsidRDefault="00EA2321" w:rsidP="00EA2321"/>
        </w:tc>
      </w:tr>
      <w:tr w:rsidR="00EA2321" w:rsidRPr="0072071F" w14:paraId="1862FA37" w14:textId="77777777" w:rsidTr="00E858A1">
        <w:trPr>
          <w:trHeight w:val="530"/>
        </w:trPr>
        <w:tc>
          <w:tcPr>
            <w:tcW w:w="2340" w:type="dxa"/>
          </w:tcPr>
          <w:p w14:paraId="36FF8C28" w14:textId="77777777" w:rsidR="00EA2321" w:rsidRPr="0072071F" w:rsidRDefault="00EA2321" w:rsidP="00EA2321"/>
        </w:tc>
        <w:tc>
          <w:tcPr>
            <w:tcW w:w="2340" w:type="dxa"/>
          </w:tcPr>
          <w:p w14:paraId="04B0A2EA" w14:textId="77777777" w:rsidR="00EA2321" w:rsidRPr="0072071F" w:rsidRDefault="00EA2321" w:rsidP="00EA2321"/>
        </w:tc>
        <w:tc>
          <w:tcPr>
            <w:tcW w:w="2340" w:type="dxa"/>
          </w:tcPr>
          <w:p w14:paraId="0766B052" w14:textId="77777777" w:rsidR="00EA2321" w:rsidRPr="0072071F" w:rsidRDefault="00EA2321" w:rsidP="00EA2321"/>
        </w:tc>
        <w:tc>
          <w:tcPr>
            <w:tcW w:w="2340" w:type="dxa"/>
          </w:tcPr>
          <w:p w14:paraId="0986EDF1" w14:textId="77777777" w:rsidR="00EA2321" w:rsidRPr="0072071F" w:rsidRDefault="00EA2321" w:rsidP="00EA2321"/>
        </w:tc>
      </w:tr>
      <w:tr w:rsidR="00EA2321" w:rsidRPr="0072071F" w14:paraId="02D63548" w14:textId="77777777" w:rsidTr="00E858A1">
        <w:trPr>
          <w:trHeight w:val="530"/>
        </w:trPr>
        <w:tc>
          <w:tcPr>
            <w:tcW w:w="2340" w:type="dxa"/>
          </w:tcPr>
          <w:p w14:paraId="2825C448" w14:textId="77777777" w:rsidR="00EA2321" w:rsidRPr="0072071F" w:rsidRDefault="00EA2321" w:rsidP="00EA2321"/>
        </w:tc>
        <w:tc>
          <w:tcPr>
            <w:tcW w:w="2340" w:type="dxa"/>
          </w:tcPr>
          <w:p w14:paraId="4BE7CFC1" w14:textId="77777777" w:rsidR="00EA2321" w:rsidRPr="0072071F" w:rsidRDefault="00EA2321" w:rsidP="00EA2321"/>
        </w:tc>
        <w:tc>
          <w:tcPr>
            <w:tcW w:w="2340" w:type="dxa"/>
          </w:tcPr>
          <w:p w14:paraId="1719F18A" w14:textId="77777777" w:rsidR="00EA2321" w:rsidRPr="0072071F" w:rsidRDefault="00EA2321" w:rsidP="00EA2321"/>
        </w:tc>
        <w:tc>
          <w:tcPr>
            <w:tcW w:w="2340" w:type="dxa"/>
          </w:tcPr>
          <w:p w14:paraId="5953E71D" w14:textId="77777777" w:rsidR="00EA2321" w:rsidRPr="0072071F" w:rsidRDefault="00EA2321" w:rsidP="00EA2321"/>
        </w:tc>
      </w:tr>
      <w:tr w:rsidR="00EA2321" w:rsidRPr="0072071F" w14:paraId="768C6C81" w14:textId="77777777" w:rsidTr="00E858A1">
        <w:trPr>
          <w:trHeight w:val="530"/>
        </w:trPr>
        <w:tc>
          <w:tcPr>
            <w:tcW w:w="2340" w:type="dxa"/>
          </w:tcPr>
          <w:p w14:paraId="6EC6B44A" w14:textId="77777777" w:rsidR="00EA2321" w:rsidRPr="0072071F" w:rsidRDefault="00EA2321" w:rsidP="00EA2321"/>
        </w:tc>
        <w:tc>
          <w:tcPr>
            <w:tcW w:w="2340" w:type="dxa"/>
          </w:tcPr>
          <w:p w14:paraId="57FF705F" w14:textId="77777777" w:rsidR="00EA2321" w:rsidRPr="0072071F" w:rsidRDefault="00EA2321" w:rsidP="00EA2321"/>
        </w:tc>
        <w:tc>
          <w:tcPr>
            <w:tcW w:w="2340" w:type="dxa"/>
          </w:tcPr>
          <w:p w14:paraId="7D86D63B" w14:textId="77777777" w:rsidR="00EA2321" w:rsidRPr="0072071F" w:rsidRDefault="00EA2321" w:rsidP="00EA2321"/>
        </w:tc>
        <w:tc>
          <w:tcPr>
            <w:tcW w:w="2340" w:type="dxa"/>
          </w:tcPr>
          <w:p w14:paraId="38D5A0F3" w14:textId="77777777" w:rsidR="00EA2321" w:rsidRPr="0072071F" w:rsidRDefault="00EA2321" w:rsidP="00EA2321"/>
        </w:tc>
      </w:tr>
      <w:tr w:rsidR="00EA2321" w:rsidRPr="0072071F" w14:paraId="149492B5" w14:textId="77777777" w:rsidTr="00E858A1">
        <w:trPr>
          <w:trHeight w:val="530"/>
        </w:trPr>
        <w:tc>
          <w:tcPr>
            <w:tcW w:w="2340" w:type="dxa"/>
          </w:tcPr>
          <w:p w14:paraId="042B9617" w14:textId="77777777" w:rsidR="00EA2321" w:rsidRPr="0072071F" w:rsidRDefault="00EA2321" w:rsidP="00EA2321"/>
        </w:tc>
        <w:tc>
          <w:tcPr>
            <w:tcW w:w="2340" w:type="dxa"/>
          </w:tcPr>
          <w:p w14:paraId="1729A256" w14:textId="77777777" w:rsidR="00EA2321" w:rsidRPr="0072071F" w:rsidRDefault="00EA2321" w:rsidP="00EA2321"/>
        </w:tc>
        <w:tc>
          <w:tcPr>
            <w:tcW w:w="2340" w:type="dxa"/>
          </w:tcPr>
          <w:p w14:paraId="334576A3" w14:textId="77777777" w:rsidR="00EA2321" w:rsidRPr="0072071F" w:rsidRDefault="00EA2321" w:rsidP="00EA2321"/>
        </w:tc>
        <w:tc>
          <w:tcPr>
            <w:tcW w:w="2340" w:type="dxa"/>
          </w:tcPr>
          <w:p w14:paraId="0AE52A4D" w14:textId="77777777" w:rsidR="00EA2321" w:rsidRPr="0072071F" w:rsidRDefault="00EA2321" w:rsidP="00EA2321"/>
        </w:tc>
      </w:tr>
      <w:tr w:rsidR="00EA2321" w:rsidRPr="0072071F" w14:paraId="7A41916C" w14:textId="77777777" w:rsidTr="00E858A1">
        <w:trPr>
          <w:trHeight w:val="530"/>
        </w:trPr>
        <w:tc>
          <w:tcPr>
            <w:tcW w:w="2340" w:type="dxa"/>
          </w:tcPr>
          <w:p w14:paraId="22CCEF37" w14:textId="77777777" w:rsidR="00EA2321" w:rsidRPr="0072071F" w:rsidRDefault="00EA2321" w:rsidP="00EA2321"/>
        </w:tc>
        <w:tc>
          <w:tcPr>
            <w:tcW w:w="2340" w:type="dxa"/>
          </w:tcPr>
          <w:p w14:paraId="2B01D312" w14:textId="77777777" w:rsidR="00EA2321" w:rsidRPr="0072071F" w:rsidRDefault="00EA2321" w:rsidP="00EA2321"/>
        </w:tc>
        <w:tc>
          <w:tcPr>
            <w:tcW w:w="2340" w:type="dxa"/>
          </w:tcPr>
          <w:p w14:paraId="000B14F6" w14:textId="77777777" w:rsidR="00EA2321" w:rsidRPr="0072071F" w:rsidRDefault="00EA2321" w:rsidP="00EA2321"/>
        </w:tc>
        <w:tc>
          <w:tcPr>
            <w:tcW w:w="2340" w:type="dxa"/>
          </w:tcPr>
          <w:p w14:paraId="442FD66B" w14:textId="77777777" w:rsidR="00EA2321" w:rsidRPr="0072071F" w:rsidRDefault="00EA2321" w:rsidP="00EA2321"/>
        </w:tc>
      </w:tr>
      <w:tr w:rsidR="00EA2321" w:rsidRPr="0072071F" w14:paraId="34B331BE" w14:textId="77777777" w:rsidTr="00E858A1">
        <w:trPr>
          <w:trHeight w:val="530"/>
        </w:trPr>
        <w:tc>
          <w:tcPr>
            <w:tcW w:w="2340" w:type="dxa"/>
          </w:tcPr>
          <w:p w14:paraId="4074DFCF" w14:textId="77777777" w:rsidR="00EA2321" w:rsidRPr="0072071F" w:rsidRDefault="00EA2321" w:rsidP="00EA2321"/>
        </w:tc>
        <w:tc>
          <w:tcPr>
            <w:tcW w:w="2340" w:type="dxa"/>
          </w:tcPr>
          <w:p w14:paraId="5EBAE08A" w14:textId="77777777" w:rsidR="00EA2321" w:rsidRPr="0072071F" w:rsidRDefault="00EA2321" w:rsidP="00EA2321"/>
        </w:tc>
        <w:tc>
          <w:tcPr>
            <w:tcW w:w="2340" w:type="dxa"/>
          </w:tcPr>
          <w:p w14:paraId="4244EDE4" w14:textId="77777777" w:rsidR="00EA2321" w:rsidRPr="0072071F" w:rsidRDefault="00EA2321" w:rsidP="00EA2321"/>
        </w:tc>
        <w:tc>
          <w:tcPr>
            <w:tcW w:w="2340" w:type="dxa"/>
          </w:tcPr>
          <w:p w14:paraId="696722E9" w14:textId="77777777" w:rsidR="00EA2321" w:rsidRPr="0072071F" w:rsidRDefault="00EA2321" w:rsidP="00EA2321"/>
        </w:tc>
      </w:tr>
      <w:tr w:rsidR="00EA2321" w:rsidRPr="0072071F" w14:paraId="148368C2" w14:textId="77777777" w:rsidTr="00E858A1">
        <w:trPr>
          <w:trHeight w:val="530"/>
        </w:trPr>
        <w:tc>
          <w:tcPr>
            <w:tcW w:w="2340" w:type="dxa"/>
          </w:tcPr>
          <w:p w14:paraId="59880B7B" w14:textId="77777777" w:rsidR="00EA2321" w:rsidRPr="0072071F" w:rsidRDefault="00EA2321" w:rsidP="00EA2321"/>
        </w:tc>
        <w:tc>
          <w:tcPr>
            <w:tcW w:w="2340" w:type="dxa"/>
          </w:tcPr>
          <w:p w14:paraId="532D5622" w14:textId="77777777" w:rsidR="00EA2321" w:rsidRPr="0072071F" w:rsidRDefault="00EA2321" w:rsidP="00EA2321"/>
        </w:tc>
        <w:tc>
          <w:tcPr>
            <w:tcW w:w="2340" w:type="dxa"/>
          </w:tcPr>
          <w:p w14:paraId="0D4E3823" w14:textId="77777777" w:rsidR="00EA2321" w:rsidRPr="0072071F" w:rsidRDefault="00EA2321" w:rsidP="00EA2321"/>
        </w:tc>
        <w:tc>
          <w:tcPr>
            <w:tcW w:w="2340" w:type="dxa"/>
          </w:tcPr>
          <w:p w14:paraId="0CCC4BC4" w14:textId="77777777" w:rsidR="00EA2321" w:rsidRPr="0072071F" w:rsidRDefault="00EA2321" w:rsidP="00EA2321"/>
        </w:tc>
      </w:tr>
      <w:tr w:rsidR="00EA2321" w:rsidRPr="0072071F" w14:paraId="1836DA47" w14:textId="77777777" w:rsidTr="00E858A1">
        <w:trPr>
          <w:trHeight w:val="530"/>
        </w:trPr>
        <w:tc>
          <w:tcPr>
            <w:tcW w:w="2340" w:type="dxa"/>
          </w:tcPr>
          <w:p w14:paraId="1056AA0E" w14:textId="77777777" w:rsidR="00EA2321" w:rsidRPr="0072071F" w:rsidRDefault="00EA2321" w:rsidP="00EA2321"/>
        </w:tc>
        <w:tc>
          <w:tcPr>
            <w:tcW w:w="2340" w:type="dxa"/>
          </w:tcPr>
          <w:p w14:paraId="67C68AD0" w14:textId="77777777" w:rsidR="00EA2321" w:rsidRPr="0072071F" w:rsidRDefault="00EA2321" w:rsidP="00EA2321"/>
        </w:tc>
        <w:tc>
          <w:tcPr>
            <w:tcW w:w="2340" w:type="dxa"/>
          </w:tcPr>
          <w:p w14:paraId="46C84273" w14:textId="77777777" w:rsidR="00EA2321" w:rsidRPr="0072071F" w:rsidRDefault="00EA2321" w:rsidP="00EA2321"/>
        </w:tc>
        <w:tc>
          <w:tcPr>
            <w:tcW w:w="2340" w:type="dxa"/>
          </w:tcPr>
          <w:p w14:paraId="0BAA1D68" w14:textId="77777777" w:rsidR="00EA2321" w:rsidRPr="0072071F" w:rsidRDefault="00EA2321" w:rsidP="00EA2321"/>
        </w:tc>
      </w:tr>
    </w:tbl>
    <w:p w14:paraId="0B6091D0" w14:textId="77777777" w:rsidR="00EA2321" w:rsidRDefault="00EA2321" w:rsidP="00AE1474">
      <w:pPr>
        <w:tabs>
          <w:tab w:val="left" w:pos="1566"/>
        </w:tabs>
      </w:pPr>
    </w:p>
    <w:p w14:paraId="68CE6C95" w14:textId="431354BB" w:rsidR="00AE1474" w:rsidRDefault="00AE1474" w:rsidP="00AE1474">
      <w:pPr>
        <w:pStyle w:val="NoSpacing"/>
      </w:pPr>
    </w:p>
    <w:p w14:paraId="57A662A6" w14:textId="77777777" w:rsidR="00324886" w:rsidRDefault="00324886" w:rsidP="00AE1474">
      <w:pPr>
        <w:pStyle w:val="NoSpacing"/>
      </w:pPr>
    </w:p>
    <w:tbl>
      <w:tblPr>
        <w:tblStyle w:val="Monochrome"/>
        <w:tblW w:w="0" w:type="auto"/>
        <w:tblLook w:val="0400" w:firstRow="0" w:lastRow="0" w:firstColumn="0" w:lastColumn="0" w:noHBand="0" w:noVBand="1"/>
      </w:tblPr>
      <w:tblGrid>
        <w:gridCol w:w="6030"/>
        <w:gridCol w:w="3330"/>
      </w:tblGrid>
      <w:tr w:rsidR="00EA2321" w14:paraId="59F98137" w14:textId="77777777" w:rsidTr="00EA2321">
        <w:tc>
          <w:tcPr>
            <w:tcW w:w="6030" w:type="dxa"/>
            <w:tcBorders>
              <w:top w:val="single" w:sz="4" w:space="0" w:color="auto"/>
              <w:left w:val="nil"/>
              <w:bottom w:val="nil"/>
              <w:right w:val="nil"/>
            </w:tcBorders>
            <w:hideMark/>
          </w:tcPr>
          <w:p w14:paraId="52288910" w14:textId="367762B7" w:rsidR="00EA2321" w:rsidRPr="00EA2321" w:rsidRDefault="00B32A60" w:rsidP="00EA2321">
            <w:r>
              <w:t>Lab</w:t>
            </w:r>
            <w:r w:rsidR="00EA2321">
              <w:t xml:space="preserve"> Director</w:t>
            </w:r>
          </w:p>
        </w:tc>
        <w:tc>
          <w:tcPr>
            <w:tcW w:w="3330" w:type="dxa"/>
            <w:tcBorders>
              <w:top w:val="single" w:sz="4" w:space="0" w:color="auto"/>
              <w:left w:val="nil"/>
              <w:bottom w:val="nil"/>
              <w:right w:val="nil"/>
            </w:tcBorders>
            <w:hideMark/>
          </w:tcPr>
          <w:p w14:paraId="781F0B18" w14:textId="77777777" w:rsidR="00EA2321" w:rsidRPr="00EA2321" w:rsidRDefault="00EA2321" w:rsidP="00EA2321">
            <w:r>
              <w:t xml:space="preserve">Revision </w:t>
            </w:r>
            <w:r w:rsidRPr="00EA2321">
              <w:t>Date</w:t>
            </w:r>
          </w:p>
        </w:tc>
      </w:tr>
    </w:tbl>
    <w:p w14:paraId="53DF1197" w14:textId="77777777" w:rsidR="00EA2321" w:rsidRPr="00EA2321" w:rsidRDefault="00EA2321" w:rsidP="00AB7AB4"/>
    <w:p w14:paraId="2FB2BC4D" w14:textId="77777777" w:rsidR="00EA2321" w:rsidRPr="0072071F" w:rsidRDefault="00EA2321" w:rsidP="00EA2321">
      <w:pPr>
        <w:pStyle w:val="Heading3"/>
      </w:pPr>
      <w:r w:rsidRPr="0072071F">
        <w:t>Major Revisions (Tracking purposes only -- Do not print as part of SOP)</w:t>
      </w:r>
    </w:p>
    <w:tbl>
      <w:tblPr>
        <w:tblStyle w:val="Monochrome"/>
        <w:tblW w:w="0" w:type="auto"/>
        <w:tblLook w:val="04A0" w:firstRow="1" w:lastRow="0" w:firstColumn="1" w:lastColumn="0" w:noHBand="0" w:noVBand="1"/>
      </w:tblPr>
      <w:tblGrid>
        <w:gridCol w:w="1440"/>
        <w:gridCol w:w="7910"/>
      </w:tblGrid>
      <w:tr w:rsidR="005D5AF8" w14:paraId="5B8F65E8" w14:textId="77777777" w:rsidTr="00167A3D">
        <w:trPr>
          <w:cnfStyle w:val="100000000000" w:firstRow="1" w:lastRow="0" w:firstColumn="0" w:lastColumn="0" w:oddVBand="0" w:evenVBand="0" w:oddHBand="0" w:evenHBand="0" w:firstRowFirstColumn="0" w:firstRowLastColumn="0" w:lastRowFirstColumn="0" w:lastRowLastColumn="0"/>
        </w:trPr>
        <w:tc>
          <w:tcPr>
            <w:tcW w:w="1440" w:type="dxa"/>
          </w:tcPr>
          <w:p w14:paraId="0432E30E" w14:textId="77777777" w:rsidR="005D5AF8" w:rsidRDefault="005D5AF8" w:rsidP="00167A3D">
            <w:r>
              <w:t>Date</w:t>
            </w:r>
          </w:p>
        </w:tc>
        <w:tc>
          <w:tcPr>
            <w:tcW w:w="7910" w:type="dxa"/>
          </w:tcPr>
          <w:p w14:paraId="2F3D3E65" w14:textId="77777777" w:rsidR="005D5AF8" w:rsidRDefault="005D5AF8" w:rsidP="00167A3D">
            <w:r>
              <w:t>Revision</w:t>
            </w:r>
          </w:p>
        </w:tc>
      </w:tr>
      <w:tr w:rsidR="005D5AF8" w14:paraId="482D5ACD" w14:textId="77777777" w:rsidTr="00167A3D">
        <w:tc>
          <w:tcPr>
            <w:tcW w:w="1440" w:type="dxa"/>
          </w:tcPr>
          <w:p w14:paraId="27455E7B" w14:textId="599F9866" w:rsidR="005D5AF8" w:rsidRDefault="005D5AF8" w:rsidP="00167A3D">
            <w:r>
              <w:t>09-14-18</w:t>
            </w:r>
          </w:p>
        </w:tc>
        <w:tc>
          <w:tcPr>
            <w:tcW w:w="7910" w:type="dxa"/>
          </w:tcPr>
          <w:p w14:paraId="2B466F6C" w14:textId="77777777" w:rsidR="005D5AF8" w:rsidRDefault="005D5AF8" w:rsidP="00167A3D">
            <w:r>
              <w:t xml:space="preserve">EHS name and logo </w:t>
            </w:r>
            <w:proofErr w:type="gramStart"/>
            <w:r>
              <w:t>were added</w:t>
            </w:r>
            <w:proofErr w:type="gramEnd"/>
            <w:r>
              <w:t>, updated the formatting, and revised the content under Exposure/Unintended Content (AKJ).</w:t>
            </w:r>
          </w:p>
        </w:tc>
      </w:tr>
      <w:tr w:rsidR="005D5AF8" w14:paraId="3E968C86" w14:textId="77777777" w:rsidTr="00167A3D">
        <w:tc>
          <w:tcPr>
            <w:tcW w:w="1440" w:type="dxa"/>
          </w:tcPr>
          <w:p w14:paraId="0F0138C7" w14:textId="5280C766" w:rsidR="005D5AF8" w:rsidRDefault="006C4971" w:rsidP="00167A3D">
            <w:r>
              <w:t>02-25-19</w:t>
            </w:r>
          </w:p>
        </w:tc>
        <w:tc>
          <w:tcPr>
            <w:tcW w:w="7910" w:type="dxa"/>
          </w:tcPr>
          <w:p w14:paraId="3CEBD6A7" w14:textId="75323B19" w:rsidR="005D5AF8" w:rsidRDefault="006C4971" w:rsidP="00167A3D">
            <w:r>
              <w:t>Updated Links (DML)</w:t>
            </w:r>
          </w:p>
        </w:tc>
      </w:tr>
      <w:tr w:rsidR="00036525" w14:paraId="4251ABE4" w14:textId="77777777" w:rsidTr="00167A3D">
        <w:tc>
          <w:tcPr>
            <w:tcW w:w="1440" w:type="dxa"/>
          </w:tcPr>
          <w:p w14:paraId="38BF5040" w14:textId="1D761575" w:rsidR="00036525" w:rsidRDefault="00036525" w:rsidP="00167A3D">
            <w:r>
              <w:t>06-20-22</w:t>
            </w:r>
          </w:p>
        </w:tc>
        <w:tc>
          <w:tcPr>
            <w:tcW w:w="7910" w:type="dxa"/>
          </w:tcPr>
          <w:p w14:paraId="1E767ACC" w14:textId="32F79BC5" w:rsidR="00036525" w:rsidRDefault="00036525" w:rsidP="00167A3D">
            <w:r>
              <w:t>Reviewed (WBD)</w:t>
            </w:r>
          </w:p>
        </w:tc>
      </w:tr>
    </w:tbl>
    <w:p w14:paraId="209E5D32" w14:textId="34722CC6" w:rsidR="00802D0D" w:rsidRPr="0072071F" w:rsidRDefault="00802D0D" w:rsidP="00441AC9"/>
    <w:sectPr w:rsidR="00802D0D" w:rsidRPr="0072071F" w:rsidSect="006901B9">
      <w:headerReference w:type="default" r:id="rId9"/>
      <w:footerReference w:type="default" r:id="rId10"/>
      <w:headerReference w:type="first" r:id="rId11"/>
      <w:footerReference w:type="first" r:id="rId12"/>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B2DED" w14:textId="77777777" w:rsidR="00F3084D" w:rsidRPr="005D7C28" w:rsidRDefault="00F3084D" w:rsidP="005D7C28">
      <w:r>
        <w:separator/>
      </w:r>
    </w:p>
    <w:p w14:paraId="0A1DB3F1" w14:textId="77777777" w:rsidR="00F3084D" w:rsidRDefault="00F3084D"/>
    <w:p w14:paraId="308CEC09" w14:textId="77777777" w:rsidR="00F3084D" w:rsidRDefault="00F3084D"/>
  </w:endnote>
  <w:endnote w:type="continuationSeparator" w:id="0">
    <w:p w14:paraId="4390C62D" w14:textId="77777777" w:rsidR="00F3084D" w:rsidRPr="005D7C28" w:rsidRDefault="00F3084D" w:rsidP="005D7C28">
      <w:r>
        <w:continuationSeparator/>
      </w:r>
    </w:p>
    <w:p w14:paraId="240F91E1" w14:textId="77777777" w:rsidR="00F3084D" w:rsidRDefault="00F3084D"/>
    <w:p w14:paraId="045C1CF0" w14:textId="77777777" w:rsidR="00F3084D" w:rsidRDefault="00F308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832977"/>
      <w:docPartObj>
        <w:docPartGallery w:val="Page Numbers (Bottom of Page)"/>
        <w:docPartUnique/>
      </w:docPartObj>
    </w:sdtPr>
    <w:sdtEndPr>
      <w:rPr>
        <w:rStyle w:val="Strong"/>
        <w:b/>
        <w:bCs/>
      </w:rPr>
    </w:sdtEndPr>
    <w:sdtContent>
      <w:sdt>
        <w:sdtPr>
          <w:rPr>
            <w:b/>
            <w:bCs/>
          </w:rPr>
          <w:id w:val="-72286534"/>
          <w:docPartObj>
            <w:docPartGallery w:val="Page Numbers (Top of Page)"/>
            <w:docPartUnique/>
          </w:docPartObj>
        </w:sdtPr>
        <w:sdtEndPr>
          <w:rPr>
            <w:rStyle w:val="Strong"/>
          </w:rPr>
        </w:sdtEndPr>
        <w:sdtContent>
          <w:p w14:paraId="499F15AC" w14:textId="73FF6596" w:rsidR="00BA049A" w:rsidRPr="005D7C28" w:rsidRDefault="00D31CA4" w:rsidP="00BA049A">
            <w:pPr>
              <w:pStyle w:val="Footer"/>
            </w:pPr>
            <w:r>
              <w:t>MBE Chamber</w:t>
            </w:r>
            <w:r w:rsidR="00BA049A" w:rsidRPr="001C1227">
              <w:tab/>
            </w:r>
            <w:r w:rsidR="00BA049A" w:rsidRPr="00546FCF">
              <w:tab/>
              <w:t xml:space="preserve">Page </w:t>
            </w:r>
            <w:r w:rsidR="00BA049A" w:rsidRPr="00EE222D">
              <w:rPr>
                <w:rStyle w:val="Strong"/>
              </w:rPr>
              <w:fldChar w:fldCharType="begin"/>
            </w:r>
            <w:r w:rsidR="00BA049A" w:rsidRPr="00CD6CD2">
              <w:rPr>
                <w:rStyle w:val="Strong"/>
              </w:rPr>
              <w:instrText xml:space="preserve"> PAGE </w:instrText>
            </w:r>
            <w:r w:rsidR="00BA049A" w:rsidRPr="00EE222D">
              <w:rPr>
                <w:rStyle w:val="Strong"/>
              </w:rPr>
              <w:fldChar w:fldCharType="separate"/>
            </w:r>
            <w:r w:rsidR="0068732E">
              <w:rPr>
                <w:rStyle w:val="Strong"/>
                <w:noProof/>
              </w:rPr>
              <w:t>6</w:t>
            </w:r>
            <w:r w:rsidR="00BA049A" w:rsidRPr="00EE222D">
              <w:rPr>
                <w:rStyle w:val="Strong"/>
              </w:rPr>
              <w:fldChar w:fldCharType="end"/>
            </w:r>
            <w:r w:rsidR="00BA049A" w:rsidRPr="00546FCF">
              <w:t xml:space="preserve"> of </w:t>
            </w:r>
            <w:r w:rsidR="00BA049A" w:rsidRPr="00EE222D">
              <w:rPr>
                <w:rStyle w:val="Strong"/>
              </w:rPr>
              <w:fldChar w:fldCharType="begin"/>
            </w:r>
            <w:r w:rsidR="00BA049A" w:rsidRPr="00CD6CD2">
              <w:rPr>
                <w:rStyle w:val="Strong"/>
              </w:rPr>
              <w:instrText xml:space="preserve"> NUMPAGES  </w:instrText>
            </w:r>
            <w:r w:rsidR="00BA049A" w:rsidRPr="00EE222D">
              <w:rPr>
                <w:rStyle w:val="Strong"/>
              </w:rPr>
              <w:fldChar w:fldCharType="separate"/>
            </w:r>
            <w:r w:rsidR="0068732E">
              <w:rPr>
                <w:rStyle w:val="Strong"/>
                <w:noProof/>
              </w:rPr>
              <w:t>6</w:t>
            </w:r>
            <w:r w:rsidR="00BA049A" w:rsidRPr="00EE222D">
              <w:rPr>
                <w:rStyle w:val="Strong"/>
              </w:rPr>
              <w:fldChar w:fldCharType="end"/>
            </w:r>
          </w:p>
        </w:sdtContent>
      </w:sdt>
    </w:sdtContent>
  </w:sdt>
  <w:p w14:paraId="770F327C" w14:textId="362FE992" w:rsidR="00361C68" w:rsidRPr="007C6EE5" w:rsidRDefault="00361C68" w:rsidP="00BE2E33">
    <w:pPr>
      <w:pStyle w:val="DocInfo"/>
      <w:tabs>
        <w:tab w:val="right" w:pos="9360"/>
      </w:tabs>
    </w:pPr>
    <w:r>
      <w:tab/>
    </w:r>
    <w:r w:rsidRPr="00A41FE4">
      <w:fldChar w:fldCharType="begin"/>
    </w:r>
    <w:r>
      <w:instrText xml:space="preserve"> STYLEREF  RevDate  \* MERGEFORMAT </w:instrText>
    </w:r>
    <w:r w:rsidRPr="00A41FE4">
      <w:fldChar w:fldCharType="separate"/>
    </w:r>
    <w:r w:rsidR="0068732E">
      <w:rPr>
        <w:noProof/>
      </w:rPr>
      <w:t>Revision Date:  06/20/22</w:t>
    </w:r>
    <w:r w:rsidRPr="00A41FE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897166"/>
      <w:docPartObj>
        <w:docPartGallery w:val="Page Numbers (Bottom of Page)"/>
        <w:docPartUnique/>
      </w:docPartObj>
    </w:sdtPr>
    <w:sdtEndPr>
      <w:rPr>
        <w:rStyle w:val="Strong"/>
        <w:b/>
        <w:bCs/>
      </w:rPr>
    </w:sdtEndPr>
    <w:sdtContent>
      <w:sdt>
        <w:sdtPr>
          <w:rPr>
            <w:b/>
            <w:bCs/>
          </w:rPr>
          <w:id w:val="-461192570"/>
          <w:docPartObj>
            <w:docPartGallery w:val="Page Numbers (Top of Page)"/>
            <w:docPartUnique/>
          </w:docPartObj>
        </w:sdtPr>
        <w:sdtEndPr>
          <w:rPr>
            <w:rStyle w:val="Strong"/>
          </w:rPr>
        </w:sdtEndPr>
        <w:sdtContent>
          <w:p w14:paraId="44C6A35F" w14:textId="56E6994E" w:rsidR="009E7C06" w:rsidRPr="005D7C28" w:rsidRDefault="00D31CA4" w:rsidP="005D7C28">
            <w:pPr>
              <w:pStyle w:val="Footer"/>
            </w:pPr>
            <w:r>
              <w:t>MBE Chamber</w:t>
            </w:r>
            <w:r w:rsidR="009E7C06" w:rsidRPr="001C1227">
              <w:tab/>
            </w:r>
            <w:r w:rsidR="009E7C06" w:rsidRPr="00546FCF">
              <w:tab/>
              <w:t xml:space="preserve">Page </w:t>
            </w:r>
            <w:r w:rsidR="009E7C06" w:rsidRPr="00EE222D">
              <w:rPr>
                <w:rStyle w:val="Strong"/>
              </w:rPr>
              <w:fldChar w:fldCharType="begin"/>
            </w:r>
            <w:r w:rsidR="009E7C06" w:rsidRPr="00CD6CD2">
              <w:rPr>
                <w:rStyle w:val="Strong"/>
              </w:rPr>
              <w:instrText xml:space="preserve"> PAGE </w:instrText>
            </w:r>
            <w:r w:rsidR="009E7C06" w:rsidRPr="00EE222D">
              <w:rPr>
                <w:rStyle w:val="Strong"/>
              </w:rPr>
              <w:fldChar w:fldCharType="separate"/>
            </w:r>
            <w:r w:rsidR="0068732E">
              <w:rPr>
                <w:rStyle w:val="Strong"/>
                <w:noProof/>
              </w:rPr>
              <w:t>1</w:t>
            </w:r>
            <w:r w:rsidR="009E7C06" w:rsidRPr="00EE222D">
              <w:rPr>
                <w:rStyle w:val="Strong"/>
              </w:rPr>
              <w:fldChar w:fldCharType="end"/>
            </w:r>
            <w:r w:rsidR="009E7C06" w:rsidRPr="00546FCF">
              <w:t xml:space="preserve"> of </w:t>
            </w:r>
            <w:r w:rsidR="009E7C06" w:rsidRPr="00EE222D">
              <w:rPr>
                <w:rStyle w:val="Strong"/>
              </w:rPr>
              <w:fldChar w:fldCharType="begin"/>
            </w:r>
            <w:r w:rsidR="009E7C06" w:rsidRPr="00CD6CD2">
              <w:rPr>
                <w:rStyle w:val="Strong"/>
              </w:rPr>
              <w:instrText xml:space="preserve"> NUMPAGES  </w:instrText>
            </w:r>
            <w:r w:rsidR="009E7C06" w:rsidRPr="00EE222D">
              <w:rPr>
                <w:rStyle w:val="Strong"/>
              </w:rPr>
              <w:fldChar w:fldCharType="separate"/>
            </w:r>
            <w:r w:rsidR="0068732E">
              <w:rPr>
                <w:rStyle w:val="Strong"/>
                <w:noProof/>
              </w:rPr>
              <w:t>6</w:t>
            </w:r>
            <w:r w:rsidR="009E7C06" w:rsidRPr="00EE222D">
              <w:rPr>
                <w:rStyle w:val="Strong"/>
              </w:rPr>
              <w:fldChar w:fldCharType="end"/>
            </w:r>
          </w:p>
        </w:sdtContent>
      </w:sdt>
    </w:sdtContent>
  </w:sdt>
  <w:p w14:paraId="13763AC6" w14:textId="395D08EF" w:rsidR="00A000DC" w:rsidRPr="007C6EE5" w:rsidRDefault="00B42E2C" w:rsidP="00856021">
    <w:pPr>
      <w:pStyle w:val="DocInfo"/>
      <w:tabs>
        <w:tab w:val="right" w:pos="9360"/>
      </w:tabs>
    </w:pPr>
    <w:r>
      <w:tab/>
    </w:r>
    <w:r w:rsidR="005128C2" w:rsidRPr="00A41FE4">
      <w:fldChar w:fldCharType="begin"/>
    </w:r>
    <w:r w:rsidR="005128C2">
      <w:instrText xml:space="preserve"> STYLEREF  RevDate  \* MERGEFORMAT </w:instrText>
    </w:r>
    <w:r w:rsidR="005128C2" w:rsidRPr="00A41FE4">
      <w:fldChar w:fldCharType="separate"/>
    </w:r>
    <w:r w:rsidR="0068732E">
      <w:rPr>
        <w:noProof/>
      </w:rPr>
      <w:t>Revision Date:  06/20/22</w:t>
    </w:r>
    <w:r w:rsidR="005128C2" w:rsidRPr="00A41FE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11DF2" w14:textId="77777777" w:rsidR="00F3084D" w:rsidRPr="005D7C28" w:rsidRDefault="00F3084D" w:rsidP="005D7C28">
      <w:r>
        <w:separator/>
      </w:r>
    </w:p>
    <w:p w14:paraId="05B6996B" w14:textId="77777777" w:rsidR="00F3084D" w:rsidRDefault="00F3084D"/>
    <w:p w14:paraId="492862CE" w14:textId="77777777" w:rsidR="00F3084D" w:rsidRDefault="00F3084D"/>
  </w:footnote>
  <w:footnote w:type="continuationSeparator" w:id="0">
    <w:p w14:paraId="57088147" w14:textId="77777777" w:rsidR="00F3084D" w:rsidRPr="005D7C28" w:rsidRDefault="00F3084D" w:rsidP="005D7C28">
      <w:r>
        <w:continuationSeparator/>
      </w:r>
    </w:p>
    <w:p w14:paraId="7C545994" w14:textId="77777777" w:rsidR="00F3084D" w:rsidRDefault="00F3084D"/>
    <w:p w14:paraId="4AFD8C55" w14:textId="77777777" w:rsidR="00F3084D" w:rsidRDefault="00F3084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94919" w14:textId="77777777" w:rsidR="009E7C06" w:rsidRDefault="009E7C06">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037B1" w14:textId="77777777" w:rsidR="009E7C06" w:rsidRDefault="009E7C06">
    <w:pPr>
      <w:pStyle w:val="Header"/>
    </w:pPr>
  </w:p>
  <w:p w14:paraId="42E55213" w14:textId="77777777" w:rsidR="009E7C06" w:rsidRDefault="009E7C06">
    <w:pPr>
      <w:pStyle w:val="Header"/>
    </w:pPr>
    <w:r w:rsidRPr="00A41FE4">
      <w:rPr>
        <w:noProof/>
      </w:rPr>
      <w:drawing>
        <wp:inline distT="0" distB="0" distL="0" distR="0" wp14:anchorId="6B2B5C12" wp14:editId="797807A9">
          <wp:extent cx="4661401" cy="35426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marketing.png"/>
                  <pic:cNvPicPr/>
                </pic:nvPicPr>
                <pic:blipFill>
                  <a:blip r:embed="rId1">
                    <a:extLst>
                      <a:ext uri="{28A0092B-C50C-407E-A947-70E740481C1C}">
                        <a14:useLocalDpi xmlns:a14="http://schemas.microsoft.com/office/drawing/2010/main" val="0"/>
                      </a:ext>
                    </a:extLst>
                  </a:blip>
                  <a:stretch>
                    <a:fillRect/>
                  </a:stretch>
                </pic:blipFill>
                <pic:spPr>
                  <a:xfrm>
                    <a:off x="0" y="0"/>
                    <a:ext cx="4661401" cy="3542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81ACB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61625"/>
    <w:multiLevelType w:val="multilevel"/>
    <w:tmpl w:val="D08AF332"/>
    <w:numStyleLink w:val="H3NL"/>
  </w:abstractNum>
  <w:abstractNum w:abstractNumId="2" w15:restartNumberingAfterBreak="0">
    <w:nsid w:val="1AE615CF"/>
    <w:multiLevelType w:val="multilevel"/>
    <w:tmpl w:val="27125A2A"/>
    <w:lvl w:ilvl="0">
      <w:start w:val="1"/>
      <w:numFmt w:val="decimal"/>
      <w:lvlText w:val="%1."/>
      <w:lvlJc w:val="left"/>
      <w:pPr>
        <w:ind w:left="360" w:firstLine="360"/>
      </w:pPr>
      <w:rPr>
        <w:rFonts w:hint="default"/>
      </w:rPr>
    </w:lvl>
    <w:lvl w:ilvl="1">
      <w:start w:val="1"/>
      <w:numFmt w:val="lowerLetter"/>
      <w:lvlText w:val="%2."/>
      <w:lvlJc w:val="left"/>
      <w:pPr>
        <w:ind w:left="360" w:firstLine="360"/>
      </w:pPr>
      <w:rPr>
        <w:rFonts w:hint="default"/>
      </w:rPr>
    </w:lvl>
    <w:lvl w:ilvl="2">
      <w:start w:val="1"/>
      <w:numFmt w:val="lowerRoman"/>
      <w:lvlText w:val="%3."/>
      <w:lvlJc w:val="left"/>
      <w:pPr>
        <w:ind w:left="360" w:firstLine="360"/>
      </w:pPr>
      <w:rPr>
        <w:rFonts w:hint="default"/>
      </w:rPr>
    </w:lvl>
    <w:lvl w:ilvl="3">
      <w:start w:val="1"/>
      <w:numFmt w:val="decimal"/>
      <w:lvlText w:val="%4."/>
      <w:lvlJc w:val="left"/>
      <w:pPr>
        <w:ind w:left="360" w:firstLine="360"/>
      </w:pPr>
      <w:rPr>
        <w:rFonts w:hint="default"/>
      </w:rPr>
    </w:lvl>
    <w:lvl w:ilvl="4">
      <w:start w:val="1"/>
      <w:numFmt w:val="lowerLetter"/>
      <w:lvlText w:val="%5."/>
      <w:lvlJc w:val="left"/>
      <w:pPr>
        <w:ind w:left="360" w:firstLine="360"/>
      </w:pPr>
      <w:rPr>
        <w:rFonts w:hint="default"/>
      </w:rPr>
    </w:lvl>
    <w:lvl w:ilvl="5">
      <w:start w:val="1"/>
      <w:numFmt w:val="lowerRoman"/>
      <w:lvlText w:val="%6."/>
      <w:lvlJc w:val="right"/>
      <w:pPr>
        <w:ind w:left="360" w:firstLine="360"/>
      </w:pPr>
      <w:rPr>
        <w:rFonts w:hint="default"/>
      </w:rPr>
    </w:lvl>
    <w:lvl w:ilvl="6">
      <w:start w:val="1"/>
      <w:numFmt w:val="decimal"/>
      <w:lvlText w:val="%7."/>
      <w:lvlJc w:val="left"/>
      <w:pPr>
        <w:ind w:left="360" w:firstLine="360"/>
      </w:pPr>
      <w:rPr>
        <w:rFonts w:hint="default"/>
      </w:rPr>
    </w:lvl>
    <w:lvl w:ilvl="7">
      <w:start w:val="1"/>
      <w:numFmt w:val="lowerLetter"/>
      <w:lvlText w:val="%8."/>
      <w:lvlJc w:val="left"/>
      <w:pPr>
        <w:ind w:left="360" w:firstLine="360"/>
      </w:pPr>
      <w:rPr>
        <w:rFonts w:hint="default"/>
      </w:rPr>
    </w:lvl>
    <w:lvl w:ilvl="8">
      <w:start w:val="1"/>
      <w:numFmt w:val="lowerRoman"/>
      <w:lvlText w:val="%9."/>
      <w:lvlJc w:val="left"/>
      <w:pPr>
        <w:ind w:left="360" w:firstLine="360"/>
      </w:pPr>
      <w:rPr>
        <w:rFonts w:hint="default"/>
      </w:rPr>
    </w:lvl>
  </w:abstractNum>
  <w:abstractNum w:abstractNumId="3" w15:restartNumberingAfterBreak="0">
    <w:nsid w:val="21B974C8"/>
    <w:multiLevelType w:val="multilevel"/>
    <w:tmpl w:val="91A4CB42"/>
    <w:styleLink w:val="H1NL"/>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6C62364"/>
    <w:multiLevelType w:val="multilevel"/>
    <w:tmpl w:val="0DAE0F9A"/>
    <w:numStyleLink w:val="H1BL"/>
  </w:abstractNum>
  <w:abstractNum w:abstractNumId="5" w15:restartNumberingAfterBreak="0">
    <w:nsid w:val="286D2443"/>
    <w:multiLevelType w:val="multilevel"/>
    <w:tmpl w:val="7F7AF038"/>
    <w:styleLink w:val="H4NL"/>
    <w:lvl w:ilvl="0">
      <w:start w:val="1"/>
      <w:numFmt w:val="decimal"/>
      <w:lvlText w:val="%1."/>
      <w:lvlJc w:val="left"/>
      <w:pPr>
        <w:tabs>
          <w:tab w:val="num" w:pos="2520"/>
        </w:tabs>
        <w:ind w:left="1440" w:hanging="360"/>
      </w:pPr>
      <w:rPr>
        <w:rFonts w:asciiTheme="minorHAnsi" w:hAnsiTheme="minorHAnsi" w:hint="default"/>
        <w:sz w:val="22"/>
      </w:rPr>
    </w:lvl>
    <w:lvl w:ilvl="1">
      <w:start w:val="1"/>
      <w:numFmt w:val="lowerLetter"/>
      <w:lvlText w:val="%2."/>
      <w:lvlJc w:val="left"/>
      <w:pPr>
        <w:tabs>
          <w:tab w:val="num" w:pos="2880"/>
        </w:tabs>
        <w:ind w:left="1800" w:hanging="360"/>
      </w:pPr>
      <w:rPr>
        <w:rFonts w:asciiTheme="minorHAnsi" w:hAnsiTheme="minorHAnsi" w:hint="default"/>
        <w:sz w:val="22"/>
      </w:rPr>
    </w:lvl>
    <w:lvl w:ilvl="2">
      <w:start w:val="1"/>
      <w:numFmt w:val="lowerRoman"/>
      <w:lvlText w:val="%3."/>
      <w:lvlJc w:val="left"/>
      <w:pPr>
        <w:tabs>
          <w:tab w:val="num" w:pos="3240"/>
        </w:tabs>
        <w:ind w:left="2160" w:hanging="360"/>
      </w:pPr>
      <w:rPr>
        <w:rFonts w:asciiTheme="minorHAnsi" w:hAnsiTheme="minorHAnsi" w:hint="default"/>
        <w:sz w:val="22"/>
      </w:rPr>
    </w:lvl>
    <w:lvl w:ilvl="3">
      <w:start w:val="1"/>
      <w:numFmt w:val="decimal"/>
      <w:lvlText w:val="%4."/>
      <w:lvlJc w:val="left"/>
      <w:pPr>
        <w:tabs>
          <w:tab w:val="num" w:pos="3600"/>
        </w:tabs>
        <w:ind w:left="2520" w:hanging="360"/>
      </w:pPr>
      <w:rPr>
        <w:rFonts w:asciiTheme="minorHAnsi" w:hAnsiTheme="minorHAnsi" w:hint="default"/>
        <w:sz w:val="22"/>
      </w:rPr>
    </w:lvl>
    <w:lvl w:ilvl="4">
      <w:start w:val="1"/>
      <w:numFmt w:val="lowerLetter"/>
      <w:lvlText w:val="%5."/>
      <w:lvlJc w:val="left"/>
      <w:pPr>
        <w:tabs>
          <w:tab w:val="num" w:pos="3960"/>
        </w:tabs>
        <w:ind w:left="2880" w:hanging="360"/>
      </w:pPr>
      <w:rPr>
        <w:rFonts w:asciiTheme="minorHAnsi" w:hAnsiTheme="minorHAnsi" w:hint="default"/>
        <w:sz w:val="22"/>
      </w:rPr>
    </w:lvl>
    <w:lvl w:ilvl="5">
      <w:start w:val="1"/>
      <w:numFmt w:val="lowerRoman"/>
      <w:lvlText w:val="%6."/>
      <w:lvlJc w:val="left"/>
      <w:pPr>
        <w:tabs>
          <w:tab w:val="num" w:pos="4320"/>
        </w:tabs>
        <w:ind w:left="3240" w:hanging="360"/>
      </w:pPr>
      <w:rPr>
        <w:rFonts w:asciiTheme="minorHAnsi" w:hAnsiTheme="minorHAnsi" w:hint="default"/>
        <w:sz w:val="22"/>
      </w:rPr>
    </w:lvl>
    <w:lvl w:ilvl="6">
      <w:start w:val="1"/>
      <w:numFmt w:val="decimal"/>
      <w:lvlText w:val="%7."/>
      <w:lvlJc w:val="left"/>
      <w:pPr>
        <w:tabs>
          <w:tab w:val="num" w:pos="4680"/>
        </w:tabs>
        <w:ind w:left="3600" w:hanging="360"/>
      </w:pPr>
      <w:rPr>
        <w:rFonts w:asciiTheme="minorHAnsi" w:hAnsiTheme="minorHAnsi" w:hint="default"/>
        <w:sz w:val="22"/>
      </w:rPr>
    </w:lvl>
    <w:lvl w:ilvl="7">
      <w:start w:val="1"/>
      <w:numFmt w:val="lowerLetter"/>
      <w:lvlText w:val="%8."/>
      <w:lvlJc w:val="left"/>
      <w:pPr>
        <w:tabs>
          <w:tab w:val="num" w:pos="5040"/>
        </w:tabs>
        <w:ind w:left="3960" w:hanging="360"/>
      </w:pPr>
      <w:rPr>
        <w:rFonts w:asciiTheme="minorHAnsi" w:hAnsiTheme="minorHAnsi" w:hint="default"/>
        <w:sz w:val="22"/>
      </w:rPr>
    </w:lvl>
    <w:lvl w:ilvl="8">
      <w:start w:val="1"/>
      <w:numFmt w:val="lowerRoman"/>
      <w:lvlText w:val="%9."/>
      <w:lvlJc w:val="left"/>
      <w:pPr>
        <w:tabs>
          <w:tab w:val="num" w:pos="5400"/>
        </w:tabs>
        <w:ind w:left="4320" w:hanging="360"/>
      </w:pPr>
      <w:rPr>
        <w:rFonts w:asciiTheme="minorHAnsi" w:hAnsiTheme="minorHAnsi" w:hint="default"/>
        <w:sz w:val="22"/>
      </w:rPr>
    </w:lvl>
  </w:abstractNum>
  <w:abstractNum w:abstractNumId="6" w15:restartNumberingAfterBreak="0">
    <w:nsid w:val="28F62C37"/>
    <w:multiLevelType w:val="multilevel"/>
    <w:tmpl w:val="86B8B666"/>
    <w:styleLink w:val="H3BL"/>
    <w:lvl w:ilvl="0">
      <w:start w:val="1"/>
      <w:numFmt w:val="bullet"/>
      <w:lvlText w:val=""/>
      <w:lvlJc w:val="left"/>
      <w:pPr>
        <w:tabs>
          <w:tab w:val="num" w:pos="720"/>
        </w:tabs>
        <w:ind w:left="1080" w:hanging="360"/>
      </w:pPr>
      <w:rPr>
        <w:rFonts w:ascii="Symbol" w:hAnsi="Symbol" w:hint="default"/>
        <w:sz w:val="22"/>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1800"/>
        </w:tabs>
        <w:ind w:left="2160" w:hanging="360"/>
      </w:pPr>
      <w:rPr>
        <w:rFonts w:ascii="Symbol" w:hAnsi="Symbol" w:hint="default"/>
      </w:rPr>
    </w:lvl>
    <w:lvl w:ilvl="4">
      <w:start w:val="1"/>
      <w:numFmt w:val="bullet"/>
      <w:lvlText w:val="o"/>
      <w:lvlJc w:val="left"/>
      <w:pPr>
        <w:tabs>
          <w:tab w:val="num" w:pos="2160"/>
        </w:tabs>
        <w:ind w:left="2520" w:hanging="360"/>
      </w:pPr>
      <w:rPr>
        <w:rFonts w:ascii="Courier New" w:hAnsi="Courier New" w:hint="default"/>
      </w:rPr>
    </w:lvl>
    <w:lvl w:ilvl="5">
      <w:start w:val="1"/>
      <w:numFmt w:val="bullet"/>
      <w:lvlText w:val=""/>
      <w:lvlJc w:val="left"/>
      <w:pPr>
        <w:tabs>
          <w:tab w:val="num" w:pos="2520"/>
        </w:tabs>
        <w:ind w:left="2880" w:hanging="360"/>
      </w:pPr>
      <w:rPr>
        <w:rFonts w:ascii="Wingdings" w:hAnsi="Wingdings" w:hint="default"/>
      </w:rPr>
    </w:lvl>
    <w:lvl w:ilvl="6">
      <w:start w:val="1"/>
      <w:numFmt w:val="bullet"/>
      <w:lvlText w:val=""/>
      <w:lvlJc w:val="left"/>
      <w:pPr>
        <w:tabs>
          <w:tab w:val="num" w:pos="2880"/>
        </w:tabs>
        <w:ind w:left="3240" w:hanging="360"/>
      </w:pPr>
      <w:rPr>
        <w:rFonts w:ascii="Symbol" w:hAnsi="Symbol" w:hint="default"/>
      </w:rPr>
    </w:lvl>
    <w:lvl w:ilvl="7">
      <w:start w:val="1"/>
      <w:numFmt w:val="bullet"/>
      <w:lvlText w:val="o"/>
      <w:lvlJc w:val="left"/>
      <w:pPr>
        <w:tabs>
          <w:tab w:val="num" w:pos="3240"/>
        </w:tabs>
        <w:ind w:left="3600" w:hanging="360"/>
      </w:pPr>
      <w:rPr>
        <w:rFonts w:ascii="Courier New" w:hAnsi="Courier New" w:hint="default"/>
      </w:rPr>
    </w:lvl>
    <w:lvl w:ilvl="8">
      <w:start w:val="1"/>
      <w:numFmt w:val="bullet"/>
      <w:lvlText w:val=""/>
      <w:lvlJc w:val="left"/>
      <w:pPr>
        <w:tabs>
          <w:tab w:val="num" w:pos="3600"/>
        </w:tabs>
        <w:ind w:left="3960" w:hanging="360"/>
      </w:pPr>
      <w:rPr>
        <w:rFonts w:ascii="Wingdings" w:hAnsi="Wingdings" w:hint="default"/>
      </w:rPr>
    </w:lvl>
  </w:abstractNum>
  <w:abstractNum w:abstractNumId="7" w15:restartNumberingAfterBreak="0">
    <w:nsid w:val="2F063201"/>
    <w:multiLevelType w:val="multilevel"/>
    <w:tmpl w:val="E586D9D8"/>
    <w:numStyleLink w:val="H2BL"/>
  </w:abstractNum>
  <w:abstractNum w:abstractNumId="8" w15:restartNumberingAfterBreak="0">
    <w:nsid w:val="31F5540E"/>
    <w:multiLevelType w:val="multilevel"/>
    <w:tmpl w:val="91A4CB42"/>
    <w:numStyleLink w:val="H1NL"/>
  </w:abstractNum>
  <w:abstractNum w:abstractNumId="9" w15:restartNumberingAfterBreak="0">
    <w:nsid w:val="367A1A72"/>
    <w:multiLevelType w:val="multilevel"/>
    <w:tmpl w:val="E586D9D8"/>
    <w:styleLink w:val="H2BL"/>
    <w:lvl w:ilvl="0">
      <w:start w:val="1"/>
      <w:numFmt w:val="bullet"/>
      <w:lvlText w:val=""/>
      <w:lvlJc w:val="left"/>
      <w:pPr>
        <w:ind w:left="720" w:hanging="360"/>
      </w:pPr>
      <w:rPr>
        <w:rFonts w:ascii="Symbol" w:hAnsi="Symbol" w:hint="default"/>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0" w15:restartNumberingAfterBreak="0">
    <w:nsid w:val="387B7726"/>
    <w:multiLevelType w:val="multilevel"/>
    <w:tmpl w:val="65305F18"/>
    <w:lvl w:ilvl="0">
      <w:start w:val="1"/>
      <w:numFmt w:val="upperLetter"/>
      <w:pStyle w:val="Appendix"/>
      <w:suff w:val="space"/>
      <w:lvlText w:val="Appendix %1:"/>
      <w:lvlJc w:val="left"/>
      <w:pPr>
        <w:ind w:left="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9801F72"/>
    <w:multiLevelType w:val="multilevel"/>
    <w:tmpl w:val="ACF48E6A"/>
    <w:styleLink w:val="H4CL"/>
    <w:lvl w:ilvl="0">
      <w:start w:val="1"/>
      <w:numFmt w:val="bullet"/>
      <w:lvlText w:val=""/>
      <w:lvlJc w:val="left"/>
      <w:pPr>
        <w:tabs>
          <w:tab w:val="num" w:pos="1080"/>
        </w:tabs>
        <w:ind w:left="1440" w:hanging="360"/>
      </w:pPr>
      <w:rPr>
        <w:rFonts w:ascii="Symbol" w:hAnsi="Symbol" w:hint="default"/>
      </w:rPr>
    </w:lvl>
    <w:lvl w:ilvl="1">
      <w:start w:val="1"/>
      <w:numFmt w:val="bullet"/>
      <w:lvlText w:val="o"/>
      <w:lvlJc w:val="left"/>
      <w:pPr>
        <w:tabs>
          <w:tab w:val="num" w:pos="1440"/>
        </w:tabs>
        <w:ind w:left="180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39D3246C"/>
    <w:multiLevelType w:val="multilevel"/>
    <w:tmpl w:val="D58C03F2"/>
    <w:numStyleLink w:val="H2NL"/>
  </w:abstractNum>
  <w:abstractNum w:abstractNumId="13" w15:restartNumberingAfterBreak="0">
    <w:nsid w:val="3F696B80"/>
    <w:multiLevelType w:val="multilevel"/>
    <w:tmpl w:val="0DAE0F9A"/>
    <w:numStyleLink w:val="H1BL"/>
  </w:abstractNum>
  <w:abstractNum w:abstractNumId="14" w15:restartNumberingAfterBreak="0">
    <w:nsid w:val="3FA673C4"/>
    <w:multiLevelType w:val="multilevel"/>
    <w:tmpl w:val="0DAE0F9A"/>
    <w:styleLink w:val="H1BL"/>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5" w15:restartNumberingAfterBreak="0">
    <w:nsid w:val="4CDF3990"/>
    <w:multiLevelType w:val="multilevel"/>
    <w:tmpl w:val="91A4CB42"/>
    <w:numStyleLink w:val="H1NL"/>
  </w:abstractNum>
  <w:abstractNum w:abstractNumId="16" w15:restartNumberingAfterBreak="0">
    <w:nsid w:val="4E3469BE"/>
    <w:multiLevelType w:val="multilevel"/>
    <w:tmpl w:val="C4A234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FB225EB"/>
    <w:multiLevelType w:val="multilevel"/>
    <w:tmpl w:val="0DAE0F9A"/>
    <w:numStyleLink w:val="H1BL"/>
  </w:abstractNum>
  <w:abstractNum w:abstractNumId="18" w15:restartNumberingAfterBreak="0">
    <w:nsid w:val="50BE5992"/>
    <w:multiLevelType w:val="multilevel"/>
    <w:tmpl w:val="D08AF332"/>
    <w:numStyleLink w:val="H3NL"/>
  </w:abstractNum>
  <w:abstractNum w:abstractNumId="19" w15:restartNumberingAfterBreak="0">
    <w:nsid w:val="50D306F7"/>
    <w:multiLevelType w:val="multilevel"/>
    <w:tmpl w:val="4D10BBF2"/>
    <w:styleLink w:val="H2CL"/>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none"/>
      <w:lvlText w:val=""/>
      <w:lvlJc w:val="left"/>
      <w:pPr>
        <w:ind w:left="720" w:hanging="360"/>
      </w:pPr>
      <w:rPr>
        <w:rFonts w:hint="default"/>
      </w:rPr>
    </w:lvl>
    <w:lvl w:ilvl="3">
      <w:start w:val="1"/>
      <w:numFmt w:val="none"/>
      <w:lvlText w:val=""/>
      <w:lvlJc w:val="left"/>
      <w:pPr>
        <w:ind w:left="720" w:hanging="360"/>
      </w:pPr>
      <w:rPr>
        <w:rFonts w:hint="default"/>
      </w:rPr>
    </w:lvl>
    <w:lvl w:ilvl="4">
      <w:start w:val="1"/>
      <w:numFmt w:val="none"/>
      <w:lvlText w:val=""/>
      <w:lvlJc w:val="left"/>
      <w:pPr>
        <w:ind w:left="720" w:hanging="360"/>
      </w:pPr>
      <w:rPr>
        <w:rFonts w:hint="default"/>
      </w:rPr>
    </w:lvl>
    <w:lvl w:ilvl="5">
      <w:start w:val="1"/>
      <w:numFmt w:val="none"/>
      <w:lvlText w:val=""/>
      <w:lvlJc w:val="left"/>
      <w:pPr>
        <w:ind w:left="720" w:hanging="360"/>
      </w:pPr>
      <w:rPr>
        <w:rFonts w:hint="default"/>
      </w:rPr>
    </w:lvl>
    <w:lvl w:ilvl="6">
      <w:start w:val="1"/>
      <w:numFmt w:val="none"/>
      <w:lvlText w:val=""/>
      <w:lvlJc w:val="left"/>
      <w:pPr>
        <w:ind w:left="720" w:hanging="360"/>
      </w:pPr>
      <w:rPr>
        <w:rFonts w:hint="default"/>
      </w:rPr>
    </w:lvl>
    <w:lvl w:ilvl="7">
      <w:start w:val="1"/>
      <w:numFmt w:val="none"/>
      <w:lvlText w:val=""/>
      <w:lvlJc w:val="left"/>
      <w:pPr>
        <w:ind w:left="720" w:hanging="360"/>
      </w:pPr>
      <w:rPr>
        <w:rFonts w:hint="default"/>
      </w:rPr>
    </w:lvl>
    <w:lvl w:ilvl="8">
      <w:start w:val="1"/>
      <w:numFmt w:val="none"/>
      <w:lvlText w:val=""/>
      <w:lvlJc w:val="left"/>
      <w:pPr>
        <w:ind w:left="720" w:hanging="360"/>
      </w:pPr>
      <w:rPr>
        <w:rFonts w:hint="default"/>
      </w:rPr>
    </w:lvl>
  </w:abstractNum>
  <w:abstractNum w:abstractNumId="20" w15:restartNumberingAfterBreak="0">
    <w:nsid w:val="53A17E86"/>
    <w:multiLevelType w:val="multilevel"/>
    <w:tmpl w:val="91A4CB42"/>
    <w:numStyleLink w:val="H1NL"/>
  </w:abstractNum>
  <w:abstractNum w:abstractNumId="21" w15:restartNumberingAfterBreak="0">
    <w:nsid w:val="547E22F2"/>
    <w:multiLevelType w:val="multilevel"/>
    <w:tmpl w:val="91A4CB42"/>
    <w:numStyleLink w:val="H1NL"/>
  </w:abstractNum>
  <w:abstractNum w:abstractNumId="22" w15:restartNumberingAfterBreak="0">
    <w:nsid w:val="548069B2"/>
    <w:multiLevelType w:val="multilevel"/>
    <w:tmpl w:val="0DAE0F9A"/>
    <w:numStyleLink w:val="H1BL"/>
  </w:abstractNum>
  <w:abstractNum w:abstractNumId="23" w15:restartNumberingAfterBreak="0">
    <w:nsid w:val="56554ED0"/>
    <w:multiLevelType w:val="multilevel"/>
    <w:tmpl w:val="7F7AF038"/>
    <w:numStyleLink w:val="H4NL"/>
  </w:abstractNum>
  <w:abstractNum w:abstractNumId="24" w15:restartNumberingAfterBreak="0">
    <w:nsid w:val="578E1D2C"/>
    <w:multiLevelType w:val="multilevel"/>
    <w:tmpl w:val="23B894D0"/>
    <w:lvl w:ilvl="0">
      <w:start w:val="1"/>
      <w:numFmt w:val="decimal"/>
      <w:lvlText w:val="%1."/>
      <w:lvlJc w:val="left"/>
      <w:pPr>
        <w:ind w:left="36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firstLine="0"/>
      </w:pPr>
      <w:rPr>
        <w:rFonts w:hint="default"/>
      </w:rPr>
    </w:lvl>
    <w:lvl w:ilvl="3">
      <w:start w:val="1"/>
      <w:numFmt w:val="decimal"/>
      <w:lvlText w:val="%4."/>
      <w:lvlJc w:val="left"/>
      <w:pPr>
        <w:ind w:left="1440" w:firstLine="0"/>
      </w:pPr>
      <w:rPr>
        <w:rFonts w:hint="default"/>
      </w:rPr>
    </w:lvl>
    <w:lvl w:ilvl="4">
      <w:start w:val="1"/>
      <w:numFmt w:val="lowerLetter"/>
      <w:lvlText w:val="%5."/>
      <w:lvlJc w:val="left"/>
      <w:pPr>
        <w:ind w:left="1800" w:firstLine="0"/>
      </w:pPr>
      <w:rPr>
        <w:rFonts w:hint="default"/>
      </w:rPr>
    </w:lvl>
    <w:lvl w:ilvl="5">
      <w:start w:val="1"/>
      <w:numFmt w:val="lowerRoman"/>
      <w:lvlText w:val="%6."/>
      <w:lvlJc w:val="right"/>
      <w:pPr>
        <w:ind w:left="2160" w:firstLine="0"/>
      </w:pPr>
      <w:rPr>
        <w:rFonts w:hint="default"/>
      </w:rPr>
    </w:lvl>
    <w:lvl w:ilvl="6">
      <w:start w:val="1"/>
      <w:numFmt w:val="decimal"/>
      <w:lvlText w:val="%7."/>
      <w:lvlJc w:val="left"/>
      <w:pPr>
        <w:ind w:left="2520" w:firstLine="0"/>
      </w:pPr>
      <w:rPr>
        <w:rFonts w:hint="default"/>
      </w:rPr>
    </w:lvl>
    <w:lvl w:ilvl="7">
      <w:start w:val="1"/>
      <w:numFmt w:val="lowerLetter"/>
      <w:lvlText w:val="%8."/>
      <w:lvlJc w:val="left"/>
      <w:pPr>
        <w:ind w:left="2880" w:firstLine="0"/>
      </w:pPr>
      <w:rPr>
        <w:rFonts w:hint="default"/>
      </w:rPr>
    </w:lvl>
    <w:lvl w:ilvl="8">
      <w:start w:val="1"/>
      <w:numFmt w:val="lowerRoman"/>
      <w:lvlText w:val="%9."/>
      <w:lvlJc w:val="left"/>
      <w:pPr>
        <w:ind w:left="3240" w:firstLine="0"/>
      </w:pPr>
      <w:rPr>
        <w:rFonts w:hint="default"/>
      </w:rPr>
    </w:lvl>
  </w:abstractNum>
  <w:abstractNum w:abstractNumId="25" w15:restartNumberingAfterBreak="0">
    <w:nsid w:val="59B531AE"/>
    <w:multiLevelType w:val="multilevel"/>
    <w:tmpl w:val="D58C03F2"/>
    <w:numStyleLink w:val="H2NL"/>
  </w:abstractNum>
  <w:abstractNum w:abstractNumId="26" w15:restartNumberingAfterBreak="0">
    <w:nsid w:val="5ACB5591"/>
    <w:multiLevelType w:val="multilevel"/>
    <w:tmpl w:val="9B2C911E"/>
    <w:lvl w:ilvl="0">
      <w:start w:val="1"/>
      <w:numFmt w:val="decimal"/>
      <w:pStyle w:val="Attachment"/>
      <w:suff w:val="space"/>
      <w:lvlText w:val="Attachment %1:"/>
      <w:lvlJc w:val="left"/>
      <w:pPr>
        <w:ind w:left="126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05E351C"/>
    <w:multiLevelType w:val="multilevel"/>
    <w:tmpl w:val="25582286"/>
    <w:styleLink w:val="H3CL"/>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62F05231"/>
    <w:multiLevelType w:val="multilevel"/>
    <w:tmpl w:val="DC1E195C"/>
    <w:lvl w:ilvl="0">
      <w:start w:val="1"/>
      <w:numFmt w:val="decimal"/>
      <w:lvlText w:val="%1."/>
      <w:lvlJc w:val="left"/>
      <w:pPr>
        <w:tabs>
          <w:tab w:val="num" w:pos="720"/>
        </w:tabs>
        <w:ind w:left="1080" w:hanging="360"/>
      </w:pPr>
      <w:rPr>
        <w:rFonts w:asciiTheme="minorHAnsi" w:hAnsiTheme="minorHAnsi" w:hint="default"/>
        <w:sz w:val="22"/>
      </w:rPr>
    </w:lvl>
    <w:lvl w:ilvl="1">
      <w:start w:val="1"/>
      <w:numFmt w:val="lowerLetter"/>
      <w:lvlText w:val="%2."/>
      <w:lvlJc w:val="left"/>
      <w:pPr>
        <w:tabs>
          <w:tab w:val="num" w:pos="1080"/>
        </w:tabs>
        <w:ind w:left="1440" w:hanging="360"/>
      </w:pPr>
      <w:rPr>
        <w:rFonts w:hint="default"/>
      </w:rPr>
    </w:lvl>
    <w:lvl w:ilvl="2">
      <w:start w:val="1"/>
      <w:numFmt w:val="lowerRoman"/>
      <w:lvlText w:val="%3."/>
      <w:lvlJc w:val="left"/>
      <w:pPr>
        <w:tabs>
          <w:tab w:val="num" w:pos="1440"/>
        </w:tabs>
        <w:ind w:left="1800" w:hanging="360"/>
      </w:pPr>
      <w:rPr>
        <w:rFonts w:hint="default"/>
      </w:rPr>
    </w:lvl>
    <w:lvl w:ilvl="3">
      <w:start w:val="1"/>
      <w:numFmt w:val="decimal"/>
      <w:lvlText w:val="%4."/>
      <w:lvlJc w:val="left"/>
      <w:pPr>
        <w:tabs>
          <w:tab w:val="num" w:pos="1800"/>
        </w:tabs>
        <w:ind w:left="216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lef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left"/>
      <w:pPr>
        <w:tabs>
          <w:tab w:val="num" w:pos="3600"/>
        </w:tabs>
        <w:ind w:left="3960" w:hanging="360"/>
      </w:pPr>
      <w:rPr>
        <w:rFonts w:hint="default"/>
      </w:rPr>
    </w:lvl>
  </w:abstractNum>
  <w:abstractNum w:abstractNumId="29" w15:restartNumberingAfterBreak="0">
    <w:nsid w:val="63C36C42"/>
    <w:multiLevelType w:val="multilevel"/>
    <w:tmpl w:val="C84CB6B6"/>
    <w:styleLink w:val="H4BL"/>
    <w:lvl w:ilvl="0">
      <w:start w:val="1"/>
      <w:numFmt w:val="bullet"/>
      <w:lvlText w:val=""/>
      <w:lvlJc w:val="left"/>
      <w:pPr>
        <w:ind w:left="1440" w:hanging="360"/>
      </w:pPr>
      <w:rPr>
        <w:rFonts w:ascii="Symbol" w:hAnsi="Symbol" w:hint="default"/>
        <w:sz w:val="22"/>
      </w:rPr>
    </w:lvl>
    <w:lvl w:ilvl="1">
      <w:start w:val="1"/>
      <w:numFmt w:val="bullet"/>
      <w:lvlText w:val="o"/>
      <w:lvlJc w:val="left"/>
      <w:pPr>
        <w:ind w:left="1800" w:hanging="360"/>
      </w:pPr>
      <w:rPr>
        <w:rFonts w:ascii="Courier New" w:hAnsi="Courier New" w:hint="default"/>
        <w:sz w:val="22"/>
      </w:rPr>
    </w:lvl>
    <w:lvl w:ilvl="2">
      <w:start w:val="1"/>
      <w:numFmt w:val="bullet"/>
      <w:lvlText w:val=""/>
      <w:lvlJc w:val="left"/>
      <w:pPr>
        <w:ind w:left="2160" w:hanging="360"/>
      </w:pPr>
      <w:rPr>
        <w:rFonts w:ascii="Wingdings" w:hAnsi="Wingdings" w:hint="default"/>
        <w:sz w:val="22"/>
      </w:rPr>
    </w:lvl>
    <w:lvl w:ilvl="3">
      <w:start w:val="1"/>
      <w:numFmt w:val="bullet"/>
      <w:lvlText w:val=""/>
      <w:lvlJc w:val="left"/>
      <w:pPr>
        <w:ind w:left="2520" w:hanging="360"/>
      </w:pPr>
      <w:rPr>
        <w:rFonts w:ascii="Symbol" w:hAnsi="Symbol" w:hint="default"/>
        <w:sz w:val="22"/>
      </w:rPr>
    </w:lvl>
    <w:lvl w:ilvl="4">
      <w:start w:val="1"/>
      <w:numFmt w:val="bullet"/>
      <w:lvlText w:val="o"/>
      <w:lvlJc w:val="left"/>
      <w:pPr>
        <w:ind w:left="2880" w:hanging="360"/>
      </w:pPr>
      <w:rPr>
        <w:rFonts w:ascii="Courier New" w:hAnsi="Courier New" w:hint="default"/>
        <w:sz w:val="22"/>
      </w:rPr>
    </w:lvl>
    <w:lvl w:ilvl="5">
      <w:start w:val="1"/>
      <w:numFmt w:val="bullet"/>
      <w:lvlText w:val=""/>
      <w:lvlJc w:val="left"/>
      <w:pPr>
        <w:ind w:left="3240" w:hanging="360"/>
      </w:pPr>
      <w:rPr>
        <w:rFonts w:ascii="Wingdings" w:hAnsi="Wingdings" w:hint="default"/>
        <w:sz w:val="22"/>
      </w:rPr>
    </w:lvl>
    <w:lvl w:ilvl="6">
      <w:start w:val="1"/>
      <w:numFmt w:val="bullet"/>
      <w:lvlText w:val=""/>
      <w:lvlJc w:val="left"/>
      <w:pPr>
        <w:ind w:left="3600" w:hanging="360"/>
      </w:pPr>
      <w:rPr>
        <w:rFonts w:ascii="Symbol" w:hAnsi="Symbol" w:hint="default"/>
        <w:sz w:val="22"/>
      </w:rPr>
    </w:lvl>
    <w:lvl w:ilvl="7">
      <w:start w:val="1"/>
      <w:numFmt w:val="bullet"/>
      <w:lvlText w:val="o"/>
      <w:lvlJc w:val="left"/>
      <w:pPr>
        <w:ind w:left="3960" w:hanging="360"/>
      </w:pPr>
      <w:rPr>
        <w:rFonts w:ascii="Courier New" w:hAnsi="Courier New" w:hint="default"/>
        <w:sz w:val="22"/>
      </w:rPr>
    </w:lvl>
    <w:lvl w:ilvl="8">
      <w:start w:val="1"/>
      <w:numFmt w:val="bullet"/>
      <w:lvlText w:val=""/>
      <w:lvlJc w:val="left"/>
      <w:pPr>
        <w:ind w:left="4320" w:hanging="360"/>
      </w:pPr>
      <w:rPr>
        <w:rFonts w:ascii="Wingdings" w:hAnsi="Wingdings" w:hint="default"/>
        <w:sz w:val="22"/>
      </w:rPr>
    </w:lvl>
  </w:abstractNum>
  <w:abstractNum w:abstractNumId="30" w15:restartNumberingAfterBreak="0">
    <w:nsid w:val="65485019"/>
    <w:multiLevelType w:val="multilevel"/>
    <w:tmpl w:val="0DAE0F9A"/>
    <w:numStyleLink w:val="H1BL"/>
  </w:abstractNum>
  <w:abstractNum w:abstractNumId="31" w15:restartNumberingAfterBreak="0">
    <w:nsid w:val="65D32214"/>
    <w:multiLevelType w:val="multilevel"/>
    <w:tmpl w:val="0DAE0F9A"/>
    <w:numStyleLink w:val="H1BL"/>
  </w:abstractNum>
  <w:abstractNum w:abstractNumId="32" w15:restartNumberingAfterBreak="0">
    <w:nsid w:val="69EB2CA1"/>
    <w:multiLevelType w:val="multilevel"/>
    <w:tmpl w:val="D08AF332"/>
    <w:numStyleLink w:val="H3NL"/>
  </w:abstractNum>
  <w:abstractNum w:abstractNumId="33" w15:restartNumberingAfterBreak="0">
    <w:nsid w:val="6AB449A2"/>
    <w:multiLevelType w:val="multilevel"/>
    <w:tmpl w:val="30E8A04A"/>
    <w:lvl w:ilvl="0">
      <w:start w:val="1"/>
      <w:numFmt w:val="bullet"/>
      <w:lvlText w:val=""/>
      <w:lvlJc w:val="left"/>
      <w:pPr>
        <w:ind w:left="360" w:hanging="360"/>
      </w:pPr>
      <w:rPr>
        <w:rFonts w:ascii="Symbol" w:hAnsi="Symbo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B8A4E40"/>
    <w:multiLevelType w:val="multilevel"/>
    <w:tmpl w:val="D58C03F2"/>
    <w:numStyleLink w:val="H2NL"/>
  </w:abstractNum>
  <w:abstractNum w:abstractNumId="35" w15:restartNumberingAfterBreak="0">
    <w:nsid w:val="6CB824D5"/>
    <w:multiLevelType w:val="multilevel"/>
    <w:tmpl w:val="0DAE0F9A"/>
    <w:numStyleLink w:val="H1BL"/>
  </w:abstractNum>
  <w:abstractNum w:abstractNumId="36" w15:restartNumberingAfterBreak="0">
    <w:nsid w:val="6ED94CD4"/>
    <w:multiLevelType w:val="multilevel"/>
    <w:tmpl w:val="D58C03F2"/>
    <w:styleLink w:val="H2NL"/>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7" w15:restartNumberingAfterBreak="0">
    <w:nsid w:val="6F205B52"/>
    <w:multiLevelType w:val="multilevel"/>
    <w:tmpl w:val="D08AF332"/>
    <w:numStyleLink w:val="H3NL"/>
  </w:abstractNum>
  <w:abstractNum w:abstractNumId="38" w15:restartNumberingAfterBreak="0">
    <w:nsid w:val="754C26FB"/>
    <w:multiLevelType w:val="multilevel"/>
    <w:tmpl w:val="91A4CB42"/>
    <w:numStyleLink w:val="H1NL"/>
  </w:abstractNum>
  <w:abstractNum w:abstractNumId="39" w15:restartNumberingAfterBreak="0">
    <w:nsid w:val="75F57DF5"/>
    <w:multiLevelType w:val="multilevel"/>
    <w:tmpl w:val="0DAE0F9A"/>
    <w:numStyleLink w:val="H1BL"/>
  </w:abstractNum>
  <w:abstractNum w:abstractNumId="40" w15:restartNumberingAfterBreak="0">
    <w:nsid w:val="77EC6FF2"/>
    <w:multiLevelType w:val="multilevel"/>
    <w:tmpl w:val="0DAE0F9A"/>
    <w:numStyleLink w:val="H1BL"/>
  </w:abstractNum>
  <w:abstractNum w:abstractNumId="41" w15:restartNumberingAfterBreak="0">
    <w:nsid w:val="783A0FC2"/>
    <w:multiLevelType w:val="multilevel"/>
    <w:tmpl w:val="D25A43B0"/>
    <w:styleLink w:val="H1CL"/>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hint="default"/>
        <w:sz w:val="22"/>
      </w:rPr>
    </w:lvl>
    <w:lvl w:ilvl="2">
      <w:start w:val="1"/>
      <w:numFmt w:val="none"/>
      <w:lvlText w:val=""/>
      <w:lvlJc w:val="left"/>
      <w:pPr>
        <w:ind w:left="360" w:hanging="360"/>
      </w:pPr>
      <w:rPr>
        <w:rFonts w:hint="default"/>
      </w:rPr>
    </w:lvl>
    <w:lvl w:ilvl="3">
      <w:start w:val="1"/>
      <w:numFmt w:val="none"/>
      <w:lvlText w:val=""/>
      <w:lvlJc w:val="left"/>
      <w:pPr>
        <w:ind w:left="360" w:hanging="360"/>
      </w:pPr>
      <w:rPr>
        <w:rFonts w:hint="default"/>
      </w:rPr>
    </w:lvl>
    <w:lvl w:ilvl="4">
      <w:start w:val="1"/>
      <w:numFmt w:val="none"/>
      <w:lvlText w:val=""/>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7"/>
      <w:lvlJc w:val="left"/>
      <w:pPr>
        <w:ind w:left="360" w:hanging="360"/>
      </w:pPr>
      <w:rPr>
        <w:rFonts w:hint="default"/>
      </w:rPr>
    </w:lvl>
    <w:lvl w:ilvl="7">
      <w:start w:val="1"/>
      <w:numFmt w:val="none"/>
      <w:lvlText w:val="%8"/>
      <w:lvlJc w:val="left"/>
      <w:pPr>
        <w:ind w:left="360" w:hanging="360"/>
      </w:pPr>
      <w:rPr>
        <w:rFonts w:hint="default"/>
      </w:rPr>
    </w:lvl>
    <w:lvl w:ilvl="8">
      <w:start w:val="1"/>
      <w:numFmt w:val="none"/>
      <w:lvlText w:val="%9"/>
      <w:lvlJc w:val="left"/>
      <w:pPr>
        <w:ind w:left="360" w:hanging="360"/>
      </w:pPr>
      <w:rPr>
        <w:rFonts w:hint="default"/>
      </w:rPr>
    </w:lvl>
  </w:abstractNum>
  <w:abstractNum w:abstractNumId="42" w15:restartNumberingAfterBreak="0">
    <w:nsid w:val="79A513C3"/>
    <w:multiLevelType w:val="multilevel"/>
    <w:tmpl w:val="0DAE0F9A"/>
    <w:numStyleLink w:val="H1BL"/>
  </w:abstractNum>
  <w:abstractNum w:abstractNumId="43" w15:restartNumberingAfterBreak="0">
    <w:nsid w:val="7B43171F"/>
    <w:multiLevelType w:val="multilevel"/>
    <w:tmpl w:val="91A4CB42"/>
    <w:numStyleLink w:val="H1NL"/>
  </w:abstractNum>
  <w:abstractNum w:abstractNumId="44" w15:restartNumberingAfterBreak="0">
    <w:nsid w:val="7BD919F6"/>
    <w:multiLevelType w:val="multilevel"/>
    <w:tmpl w:val="D08AF332"/>
    <w:styleLink w:val="H3NL"/>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5" w15:restartNumberingAfterBreak="0">
    <w:nsid w:val="7CD71152"/>
    <w:multiLevelType w:val="multilevel"/>
    <w:tmpl w:val="91A4CB42"/>
    <w:numStyleLink w:val="H1NL"/>
  </w:abstractNum>
  <w:num w:numId="1">
    <w:abstractNumId w:val="0"/>
  </w:num>
  <w:num w:numId="2">
    <w:abstractNumId w:val="41"/>
  </w:num>
  <w:num w:numId="3">
    <w:abstractNumId w:val="14"/>
  </w:num>
  <w:num w:numId="4">
    <w:abstractNumId w:val="3"/>
  </w:num>
  <w:num w:numId="5">
    <w:abstractNumId w:val="10"/>
  </w:num>
  <w:num w:numId="6">
    <w:abstractNumId w:val="26"/>
  </w:num>
  <w:num w:numId="7">
    <w:abstractNumId w:val="9"/>
  </w:num>
  <w:num w:numId="8">
    <w:abstractNumId w:val="19"/>
  </w:num>
  <w:num w:numId="9">
    <w:abstractNumId w:val="44"/>
  </w:num>
  <w:num w:numId="10">
    <w:abstractNumId w:val="6"/>
  </w:num>
  <w:num w:numId="11">
    <w:abstractNumId w:val="27"/>
  </w:num>
  <w:num w:numId="12">
    <w:abstractNumId w:val="29"/>
  </w:num>
  <w:num w:numId="13">
    <w:abstractNumId w:val="11"/>
  </w:num>
  <w:num w:numId="14">
    <w:abstractNumId w:val="5"/>
  </w:num>
  <w:num w:numId="15">
    <w:abstractNumId w:val="36"/>
  </w:num>
  <w:num w:numId="16">
    <w:abstractNumId w:val="33"/>
  </w:num>
  <w:num w:numId="17">
    <w:abstractNumId w:val="17"/>
  </w:num>
  <w:num w:numId="18">
    <w:abstractNumId w:val="35"/>
  </w:num>
  <w:num w:numId="19">
    <w:abstractNumId w:val="22"/>
  </w:num>
  <w:num w:numId="20">
    <w:abstractNumId w:val="28"/>
  </w:num>
  <w:num w:numId="21">
    <w:abstractNumId w:val="15"/>
  </w:num>
  <w:num w:numId="22">
    <w:abstractNumId w:val="8"/>
  </w:num>
  <w:num w:numId="23">
    <w:abstractNumId w:val="16"/>
  </w:num>
  <w:num w:numId="24">
    <w:abstractNumId w:val="2"/>
  </w:num>
  <w:num w:numId="25">
    <w:abstractNumId w:val="20"/>
  </w:num>
  <w:num w:numId="26">
    <w:abstractNumId w:val="12"/>
  </w:num>
  <w:num w:numId="27">
    <w:abstractNumId w:val="18"/>
  </w:num>
  <w:num w:numId="28">
    <w:abstractNumId w:val="38"/>
  </w:num>
  <w:num w:numId="29">
    <w:abstractNumId w:val="24"/>
  </w:num>
  <w:num w:numId="30">
    <w:abstractNumId w:val="32"/>
  </w:num>
  <w:num w:numId="31">
    <w:abstractNumId w:val="25"/>
  </w:num>
  <w:num w:numId="32">
    <w:abstractNumId w:val="37"/>
  </w:num>
  <w:num w:numId="33">
    <w:abstractNumId w:val="34"/>
  </w:num>
  <w:num w:numId="34">
    <w:abstractNumId w:val="1"/>
  </w:num>
  <w:num w:numId="35">
    <w:abstractNumId w:val="23"/>
  </w:num>
  <w:num w:numId="36">
    <w:abstractNumId w:val="40"/>
  </w:num>
  <w:num w:numId="37">
    <w:abstractNumId w:val="7"/>
  </w:num>
  <w:num w:numId="38">
    <w:abstractNumId w:val="42"/>
  </w:num>
  <w:num w:numId="39">
    <w:abstractNumId w:val="4"/>
  </w:num>
  <w:num w:numId="40">
    <w:abstractNumId w:val="30"/>
  </w:num>
  <w:num w:numId="41">
    <w:abstractNumId w:val="31"/>
  </w:num>
  <w:num w:numId="42">
    <w:abstractNumId w:val="13"/>
  </w:num>
  <w:num w:numId="43">
    <w:abstractNumId w:val="39"/>
  </w:num>
  <w:num w:numId="44">
    <w:abstractNumId w:val="21"/>
  </w:num>
  <w:num w:numId="45">
    <w:abstractNumId w:val="43"/>
  </w:num>
  <w:num w:numId="46">
    <w:abstractNumId w:val="4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A6A"/>
    <w:rsid w:val="00004499"/>
    <w:rsid w:val="000069D7"/>
    <w:rsid w:val="00007E2C"/>
    <w:rsid w:val="000100E2"/>
    <w:rsid w:val="00011FF5"/>
    <w:rsid w:val="00012301"/>
    <w:rsid w:val="00016725"/>
    <w:rsid w:val="00021030"/>
    <w:rsid w:val="00021EF2"/>
    <w:rsid w:val="0002283C"/>
    <w:rsid w:val="00031D91"/>
    <w:rsid w:val="000324E8"/>
    <w:rsid w:val="00034419"/>
    <w:rsid w:val="00036525"/>
    <w:rsid w:val="000371D9"/>
    <w:rsid w:val="00037D5C"/>
    <w:rsid w:val="0004198E"/>
    <w:rsid w:val="000451E2"/>
    <w:rsid w:val="000511FE"/>
    <w:rsid w:val="00051420"/>
    <w:rsid w:val="00056F41"/>
    <w:rsid w:val="00060856"/>
    <w:rsid w:val="00060CF8"/>
    <w:rsid w:val="00061344"/>
    <w:rsid w:val="00062CE9"/>
    <w:rsid w:val="000715B6"/>
    <w:rsid w:val="000731E7"/>
    <w:rsid w:val="000733AE"/>
    <w:rsid w:val="0008227B"/>
    <w:rsid w:val="00084F9E"/>
    <w:rsid w:val="00091118"/>
    <w:rsid w:val="00093102"/>
    <w:rsid w:val="0009479C"/>
    <w:rsid w:val="0009727A"/>
    <w:rsid w:val="000A6ABF"/>
    <w:rsid w:val="000B079C"/>
    <w:rsid w:val="000B1869"/>
    <w:rsid w:val="000B5FB2"/>
    <w:rsid w:val="000B6242"/>
    <w:rsid w:val="000C26A1"/>
    <w:rsid w:val="000D15FB"/>
    <w:rsid w:val="000D51CB"/>
    <w:rsid w:val="000E350B"/>
    <w:rsid w:val="000E48B4"/>
    <w:rsid w:val="000E58D3"/>
    <w:rsid w:val="000F451A"/>
    <w:rsid w:val="000F768F"/>
    <w:rsid w:val="00104C6B"/>
    <w:rsid w:val="00105883"/>
    <w:rsid w:val="00105FEC"/>
    <w:rsid w:val="00106007"/>
    <w:rsid w:val="00107332"/>
    <w:rsid w:val="001303E8"/>
    <w:rsid w:val="001313DB"/>
    <w:rsid w:val="00133AA1"/>
    <w:rsid w:val="001421ED"/>
    <w:rsid w:val="001423E4"/>
    <w:rsid w:val="001437C9"/>
    <w:rsid w:val="001453C4"/>
    <w:rsid w:val="0014779B"/>
    <w:rsid w:val="0015083B"/>
    <w:rsid w:val="001510DE"/>
    <w:rsid w:val="00156F4F"/>
    <w:rsid w:val="0016086C"/>
    <w:rsid w:val="00164BB8"/>
    <w:rsid w:val="00170F94"/>
    <w:rsid w:val="001815D8"/>
    <w:rsid w:val="00185841"/>
    <w:rsid w:val="00192726"/>
    <w:rsid w:val="001936A1"/>
    <w:rsid w:val="00194EB8"/>
    <w:rsid w:val="001956B0"/>
    <w:rsid w:val="00196FC1"/>
    <w:rsid w:val="001A3FA0"/>
    <w:rsid w:val="001B1360"/>
    <w:rsid w:val="001B4344"/>
    <w:rsid w:val="001B679A"/>
    <w:rsid w:val="001B6A03"/>
    <w:rsid w:val="001C02C9"/>
    <w:rsid w:val="001C1227"/>
    <w:rsid w:val="001C2E1C"/>
    <w:rsid w:val="001C6FFA"/>
    <w:rsid w:val="001D22F3"/>
    <w:rsid w:val="001D415D"/>
    <w:rsid w:val="001D72A7"/>
    <w:rsid w:val="001E0BD3"/>
    <w:rsid w:val="001F2081"/>
    <w:rsid w:val="001F6CA6"/>
    <w:rsid w:val="001F78A9"/>
    <w:rsid w:val="001F7C23"/>
    <w:rsid w:val="001F7CF3"/>
    <w:rsid w:val="00200EA2"/>
    <w:rsid w:val="002057BE"/>
    <w:rsid w:val="0020604D"/>
    <w:rsid w:val="00207806"/>
    <w:rsid w:val="00220CF8"/>
    <w:rsid w:val="00227797"/>
    <w:rsid w:val="00232EA1"/>
    <w:rsid w:val="00233C07"/>
    <w:rsid w:val="002361EA"/>
    <w:rsid w:val="0024074A"/>
    <w:rsid w:val="002407D1"/>
    <w:rsid w:val="00240F18"/>
    <w:rsid w:val="002421C0"/>
    <w:rsid w:val="00252816"/>
    <w:rsid w:val="00257996"/>
    <w:rsid w:val="002614EB"/>
    <w:rsid w:val="002637C0"/>
    <w:rsid w:val="0027192B"/>
    <w:rsid w:val="00271976"/>
    <w:rsid w:val="00275B93"/>
    <w:rsid w:val="002761CF"/>
    <w:rsid w:val="00284A56"/>
    <w:rsid w:val="002871AD"/>
    <w:rsid w:val="0028758A"/>
    <w:rsid w:val="002934E3"/>
    <w:rsid w:val="0029739D"/>
    <w:rsid w:val="002A035A"/>
    <w:rsid w:val="002C0A15"/>
    <w:rsid w:val="002C24F9"/>
    <w:rsid w:val="002C5FC6"/>
    <w:rsid w:val="002D1B9B"/>
    <w:rsid w:val="002D468D"/>
    <w:rsid w:val="002D69C9"/>
    <w:rsid w:val="002E3CCB"/>
    <w:rsid w:val="002E5D8E"/>
    <w:rsid w:val="002F0469"/>
    <w:rsid w:val="002F100B"/>
    <w:rsid w:val="002F18C9"/>
    <w:rsid w:val="002F26A1"/>
    <w:rsid w:val="002F44F3"/>
    <w:rsid w:val="002F69F7"/>
    <w:rsid w:val="003050F3"/>
    <w:rsid w:val="00317E15"/>
    <w:rsid w:val="00320005"/>
    <w:rsid w:val="003225B8"/>
    <w:rsid w:val="00322B7F"/>
    <w:rsid w:val="00324886"/>
    <w:rsid w:val="00331F84"/>
    <w:rsid w:val="00334733"/>
    <w:rsid w:val="003461D1"/>
    <w:rsid w:val="00347766"/>
    <w:rsid w:val="00353A60"/>
    <w:rsid w:val="00353B8C"/>
    <w:rsid w:val="0035438A"/>
    <w:rsid w:val="00361C68"/>
    <w:rsid w:val="00361E97"/>
    <w:rsid w:val="003660AC"/>
    <w:rsid w:val="00372910"/>
    <w:rsid w:val="00374395"/>
    <w:rsid w:val="00376897"/>
    <w:rsid w:val="00386068"/>
    <w:rsid w:val="003920CC"/>
    <w:rsid w:val="00392DDB"/>
    <w:rsid w:val="00393982"/>
    <w:rsid w:val="0039706E"/>
    <w:rsid w:val="003A0EED"/>
    <w:rsid w:val="003A16AD"/>
    <w:rsid w:val="003A479B"/>
    <w:rsid w:val="003B0C46"/>
    <w:rsid w:val="003B626F"/>
    <w:rsid w:val="003C11A4"/>
    <w:rsid w:val="003C3B90"/>
    <w:rsid w:val="003C6CF4"/>
    <w:rsid w:val="003C710F"/>
    <w:rsid w:val="003D204D"/>
    <w:rsid w:val="003D5A2A"/>
    <w:rsid w:val="003E03B6"/>
    <w:rsid w:val="003E0DD6"/>
    <w:rsid w:val="003E1771"/>
    <w:rsid w:val="004008C4"/>
    <w:rsid w:val="00400D6E"/>
    <w:rsid w:val="00406D1D"/>
    <w:rsid w:val="004114E9"/>
    <w:rsid w:val="0041183D"/>
    <w:rsid w:val="00422D7B"/>
    <w:rsid w:val="00424766"/>
    <w:rsid w:val="004253CB"/>
    <w:rsid w:val="00431A3F"/>
    <w:rsid w:val="00431E97"/>
    <w:rsid w:val="0043265D"/>
    <w:rsid w:val="00433575"/>
    <w:rsid w:val="004337DD"/>
    <w:rsid w:val="00441AC9"/>
    <w:rsid w:val="00446720"/>
    <w:rsid w:val="00450DAB"/>
    <w:rsid w:val="0045133F"/>
    <w:rsid w:val="00454941"/>
    <w:rsid w:val="00462188"/>
    <w:rsid w:val="00462F22"/>
    <w:rsid w:val="00465BF3"/>
    <w:rsid w:val="00470981"/>
    <w:rsid w:val="00470C1E"/>
    <w:rsid w:val="00480BA1"/>
    <w:rsid w:val="0048119E"/>
    <w:rsid w:val="0048321E"/>
    <w:rsid w:val="0049184B"/>
    <w:rsid w:val="004A03AB"/>
    <w:rsid w:val="004A1518"/>
    <w:rsid w:val="004A1710"/>
    <w:rsid w:val="004A2F7D"/>
    <w:rsid w:val="004B019C"/>
    <w:rsid w:val="004C342A"/>
    <w:rsid w:val="004C491D"/>
    <w:rsid w:val="004C6882"/>
    <w:rsid w:val="004E0738"/>
    <w:rsid w:val="004E7180"/>
    <w:rsid w:val="004F23AD"/>
    <w:rsid w:val="004F6F84"/>
    <w:rsid w:val="00506E1B"/>
    <w:rsid w:val="005128C2"/>
    <w:rsid w:val="005135F2"/>
    <w:rsid w:val="00513D4E"/>
    <w:rsid w:val="00515AD6"/>
    <w:rsid w:val="005165D5"/>
    <w:rsid w:val="00516793"/>
    <w:rsid w:val="0051753B"/>
    <w:rsid w:val="00524718"/>
    <w:rsid w:val="00524EB5"/>
    <w:rsid w:val="00531603"/>
    <w:rsid w:val="00531D34"/>
    <w:rsid w:val="0054204D"/>
    <w:rsid w:val="00547367"/>
    <w:rsid w:val="0055693A"/>
    <w:rsid w:val="00556DC0"/>
    <w:rsid w:val="00560C1D"/>
    <w:rsid w:val="00560FA0"/>
    <w:rsid w:val="00574471"/>
    <w:rsid w:val="0058051F"/>
    <w:rsid w:val="0058435C"/>
    <w:rsid w:val="00587FEC"/>
    <w:rsid w:val="00593E43"/>
    <w:rsid w:val="005A594E"/>
    <w:rsid w:val="005B18D1"/>
    <w:rsid w:val="005B2BCD"/>
    <w:rsid w:val="005C26BF"/>
    <w:rsid w:val="005C2C69"/>
    <w:rsid w:val="005D4A58"/>
    <w:rsid w:val="005D5AF8"/>
    <w:rsid w:val="005D7C28"/>
    <w:rsid w:val="005E014B"/>
    <w:rsid w:val="005E3FF9"/>
    <w:rsid w:val="005F26D1"/>
    <w:rsid w:val="005F5F26"/>
    <w:rsid w:val="005F6E80"/>
    <w:rsid w:val="005F7318"/>
    <w:rsid w:val="006025AF"/>
    <w:rsid w:val="00605601"/>
    <w:rsid w:val="006067EF"/>
    <w:rsid w:val="00615B15"/>
    <w:rsid w:val="00622D57"/>
    <w:rsid w:val="0062357F"/>
    <w:rsid w:val="0063191E"/>
    <w:rsid w:val="00636844"/>
    <w:rsid w:val="00636FA0"/>
    <w:rsid w:val="006475F6"/>
    <w:rsid w:val="00651B76"/>
    <w:rsid w:val="00664F78"/>
    <w:rsid w:val="006668BF"/>
    <w:rsid w:val="00667EDE"/>
    <w:rsid w:val="00670FF8"/>
    <w:rsid w:val="00675E56"/>
    <w:rsid w:val="00684721"/>
    <w:rsid w:val="0068732E"/>
    <w:rsid w:val="006901B9"/>
    <w:rsid w:val="00691CF6"/>
    <w:rsid w:val="00692D36"/>
    <w:rsid w:val="006A4056"/>
    <w:rsid w:val="006A6680"/>
    <w:rsid w:val="006B2FA8"/>
    <w:rsid w:val="006B37BF"/>
    <w:rsid w:val="006C1513"/>
    <w:rsid w:val="006C4971"/>
    <w:rsid w:val="006D1594"/>
    <w:rsid w:val="006D2321"/>
    <w:rsid w:val="006D2C8E"/>
    <w:rsid w:val="006D42AC"/>
    <w:rsid w:val="006E4A65"/>
    <w:rsid w:val="006E55A7"/>
    <w:rsid w:val="00700AA4"/>
    <w:rsid w:val="00705E02"/>
    <w:rsid w:val="007104BF"/>
    <w:rsid w:val="00710526"/>
    <w:rsid w:val="00713249"/>
    <w:rsid w:val="00715B24"/>
    <w:rsid w:val="00715B51"/>
    <w:rsid w:val="0072242C"/>
    <w:rsid w:val="00724A93"/>
    <w:rsid w:val="0072773A"/>
    <w:rsid w:val="00734123"/>
    <w:rsid w:val="00735FBE"/>
    <w:rsid w:val="00742384"/>
    <w:rsid w:val="0074548F"/>
    <w:rsid w:val="00745FBE"/>
    <w:rsid w:val="00751C3A"/>
    <w:rsid w:val="00753733"/>
    <w:rsid w:val="00755200"/>
    <w:rsid w:val="007568E6"/>
    <w:rsid w:val="00764370"/>
    <w:rsid w:val="00765D70"/>
    <w:rsid w:val="00767CB1"/>
    <w:rsid w:val="00770EEE"/>
    <w:rsid w:val="007741F3"/>
    <w:rsid w:val="007750FC"/>
    <w:rsid w:val="00777874"/>
    <w:rsid w:val="007811BA"/>
    <w:rsid w:val="0078158C"/>
    <w:rsid w:val="00787146"/>
    <w:rsid w:val="00787E80"/>
    <w:rsid w:val="00791425"/>
    <w:rsid w:val="0079274A"/>
    <w:rsid w:val="00793292"/>
    <w:rsid w:val="007A066B"/>
    <w:rsid w:val="007A5BDC"/>
    <w:rsid w:val="007B0CFE"/>
    <w:rsid w:val="007C157B"/>
    <w:rsid w:val="007C3F18"/>
    <w:rsid w:val="007C6A3E"/>
    <w:rsid w:val="007C6E5F"/>
    <w:rsid w:val="007C6EE5"/>
    <w:rsid w:val="007D40D0"/>
    <w:rsid w:val="007D457B"/>
    <w:rsid w:val="007D6C29"/>
    <w:rsid w:val="007E343E"/>
    <w:rsid w:val="007E4DDD"/>
    <w:rsid w:val="007F1BB3"/>
    <w:rsid w:val="007F49C1"/>
    <w:rsid w:val="0080209C"/>
    <w:rsid w:val="00802D0D"/>
    <w:rsid w:val="00811254"/>
    <w:rsid w:val="008154B3"/>
    <w:rsid w:val="00816E05"/>
    <w:rsid w:val="00824F6F"/>
    <w:rsid w:val="00826733"/>
    <w:rsid w:val="00826ADC"/>
    <w:rsid w:val="008312F8"/>
    <w:rsid w:val="00831FDC"/>
    <w:rsid w:val="00833D02"/>
    <w:rsid w:val="0083633E"/>
    <w:rsid w:val="0083650A"/>
    <w:rsid w:val="00837C21"/>
    <w:rsid w:val="00840AF8"/>
    <w:rsid w:val="008438F7"/>
    <w:rsid w:val="00852B34"/>
    <w:rsid w:val="0085304B"/>
    <w:rsid w:val="00855338"/>
    <w:rsid w:val="00856021"/>
    <w:rsid w:val="00857B2F"/>
    <w:rsid w:val="008600B8"/>
    <w:rsid w:val="00862E80"/>
    <w:rsid w:val="0087005A"/>
    <w:rsid w:val="0087037A"/>
    <w:rsid w:val="0087380E"/>
    <w:rsid w:val="00873D5B"/>
    <w:rsid w:val="00880A1B"/>
    <w:rsid w:val="00887BC6"/>
    <w:rsid w:val="00891288"/>
    <w:rsid w:val="00892965"/>
    <w:rsid w:val="0089708F"/>
    <w:rsid w:val="008A0D9F"/>
    <w:rsid w:val="008A37CF"/>
    <w:rsid w:val="008A7FFC"/>
    <w:rsid w:val="008B0A62"/>
    <w:rsid w:val="008B0DB3"/>
    <w:rsid w:val="008B1F2F"/>
    <w:rsid w:val="008B471B"/>
    <w:rsid w:val="008B566D"/>
    <w:rsid w:val="008B6879"/>
    <w:rsid w:val="008B707D"/>
    <w:rsid w:val="008B7801"/>
    <w:rsid w:val="008C1AC7"/>
    <w:rsid w:val="008C3624"/>
    <w:rsid w:val="008C3CB1"/>
    <w:rsid w:val="008C6C13"/>
    <w:rsid w:val="008C6FFE"/>
    <w:rsid w:val="008E03E0"/>
    <w:rsid w:val="008E2DC9"/>
    <w:rsid w:val="008E315B"/>
    <w:rsid w:val="008E56F1"/>
    <w:rsid w:val="008F5FD4"/>
    <w:rsid w:val="008F6A60"/>
    <w:rsid w:val="0090212C"/>
    <w:rsid w:val="00902E38"/>
    <w:rsid w:val="009031C4"/>
    <w:rsid w:val="00913029"/>
    <w:rsid w:val="00914017"/>
    <w:rsid w:val="00916C0E"/>
    <w:rsid w:val="00933F41"/>
    <w:rsid w:val="00942165"/>
    <w:rsid w:val="00946E47"/>
    <w:rsid w:val="00951E38"/>
    <w:rsid w:val="00965BC5"/>
    <w:rsid w:val="00967DC5"/>
    <w:rsid w:val="00972C12"/>
    <w:rsid w:val="00973C91"/>
    <w:rsid w:val="00976F05"/>
    <w:rsid w:val="0098054D"/>
    <w:rsid w:val="009818B1"/>
    <w:rsid w:val="0098340A"/>
    <w:rsid w:val="00985681"/>
    <w:rsid w:val="00992503"/>
    <w:rsid w:val="0099575B"/>
    <w:rsid w:val="009960F1"/>
    <w:rsid w:val="009A319F"/>
    <w:rsid w:val="009B0570"/>
    <w:rsid w:val="009B3821"/>
    <w:rsid w:val="009B56D1"/>
    <w:rsid w:val="009B68B1"/>
    <w:rsid w:val="009C20DF"/>
    <w:rsid w:val="009D0743"/>
    <w:rsid w:val="009D3D3B"/>
    <w:rsid w:val="009E7C06"/>
    <w:rsid w:val="009F5D72"/>
    <w:rsid w:val="009F6843"/>
    <w:rsid w:val="00A000DC"/>
    <w:rsid w:val="00A01394"/>
    <w:rsid w:val="00A04987"/>
    <w:rsid w:val="00A05E9C"/>
    <w:rsid w:val="00A17E40"/>
    <w:rsid w:val="00A20146"/>
    <w:rsid w:val="00A214BA"/>
    <w:rsid w:val="00A220F4"/>
    <w:rsid w:val="00A224A9"/>
    <w:rsid w:val="00A23DF8"/>
    <w:rsid w:val="00A2489E"/>
    <w:rsid w:val="00A32F86"/>
    <w:rsid w:val="00A401BA"/>
    <w:rsid w:val="00A41FE4"/>
    <w:rsid w:val="00A50EFA"/>
    <w:rsid w:val="00A540D2"/>
    <w:rsid w:val="00A60B3F"/>
    <w:rsid w:val="00A80842"/>
    <w:rsid w:val="00A80DB1"/>
    <w:rsid w:val="00A80F6C"/>
    <w:rsid w:val="00A862FA"/>
    <w:rsid w:val="00A93CFF"/>
    <w:rsid w:val="00A96148"/>
    <w:rsid w:val="00A96DC2"/>
    <w:rsid w:val="00AA584D"/>
    <w:rsid w:val="00AA72B8"/>
    <w:rsid w:val="00AB1CF9"/>
    <w:rsid w:val="00AB40C6"/>
    <w:rsid w:val="00AB5BA0"/>
    <w:rsid w:val="00AB7312"/>
    <w:rsid w:val="00AB7AB4"/>
    <w:rsid w:val="00AC01AF"/>
    <w:rsid w:val="00AD0D0E"/>
    <w:rsid w:val="00AD38DB"/>
    <w:rsid w:val="00AD401A"/>
    <w:rsid w:val="00AD4DA6"/>
    <w:rsid w:val="00AE1474"/>
    <w:rsid w:val="00AE36D5"/>
    <w:rsid w:val="00AE3A80"/>
    <w:rsid w:val="00AE3D06"/>
    <w:rsid w:val="00AE41EC"/>
    <w:rsid w:val="00AE612F"/>
    <w:rsid w:val="00AE6A3E"/>
    <w:rsid w:val="00AF2C01"/>
    <w:rsid w:val="00AF5755"/>
    <w:rsid w:val="00AF72A3"/>
    <w:rsid w:val="00B01DA2"/>
    <w:rsid w:val="00B119CF"/>
    <w:rsid w:val="00B12489"/>
    <w:rsid w:val="00B155C1"/>
    <w:rsid w:val="00B17720"/>
    <w:rsid w:val="00B269E7"/>
    <w:rsid w:val="00B2703E"/>
    <w:rsid w:val="00B315A7"/>
    <w:rsid w:val="00B3171D"/>
    <w:rsid w:val="00B32A60"/>
    <w:rsid w:val="00B337A3"/>
    <w:rsid w:val="00B33F05"/>
    <w:rsid w:val="00B42E2C"/>
    <w:rsid w:val="00B43D32"/>
    <w:rsid w:val="00B440E0"/>
    <w:rsid w:val="00B447B5"/>
    <w:rsid w:val="00B44CE2"/>
    <w:rsid w:val="00B45643"/>
    <w:rsid w:val="00B46B74"/>
    <w:rsid w:val="00B5336F"/>
    <w:rsid w:val="00B56549"/>
    <w:rsid w:val="00B66DE5"/>
    <w:rsid w:val="00B86F43"/>
    <w:rsid w:val="00B93CF3"/>
    <w:rsid w:val="00B958CF"/>
    <w:rsid w:val="00B95BC1"/>
    <w:rsid w:val="00B969A2"/>
    <w:rsid w:val="00B96A48"/>
    <w:rsid w:val="00BA049A"/>
    <w:rsid w:val="00BA1A4D"/>
    <w:rsid w:val="00BB4E36"/>
    <w:rsid w:val="00BB5F35"/>
    <w:rsid w:val="00BB65FD"/>
    <w:rsid w:val="00BD0AC3"/>
    <w:rsid w:val="00BD0C7E"/>
    <w:rsid w:val="00BE1EF0"/>
    <w:rsid w:val="00BE2E33"/>
    <w:rsid w:val="00BE54C6"/>
    <w:rsid w:val="00BF02CF"/>
    <w:rsid w:val="00BF05A9"/>
    <w:rsid w:val="00C03139"/>
    <w:rsid w:val="00C034E2"/>
    <w:rsid w:val="00C05AD1"/>
    <w:rsid w:val="00C1214C"/>
    <w:rsid w:val="00C16D9F"/>
    <w:rsid w:val="00C31E4F"/>
    <w:rsid w:val="00C34165"/>
    <w:rsid w:val="00C361C2"/>
    <w:rsid w:val="00C43CB0"/>
    <w:rsid w:val="00C51E12"/>
    <w:rsid w:val="00C5287C"/>
    <w:rsid w:val="00C52B7C"/>
    <w:rsid w:val="00C54B2E"/>
    <w:rsid w:val="00C6270D"/>
    <w:rsid w:val="00C72B85"/>
    <w:rsid w:val="00C74EFC"/>
    <w:rsid w:val="00C75D09"/>
    <w:rsid w:val="00C76428"/>
    <w:rsid w:val="00C810F0"/>
    <w:rsid w:val="00C82686"/>
    <w:rsid w:val="00C92916"/>
    <w:rsid w:val="00CA09C0"/>
    <w:rsid w:val="00CA100E"/>
    <w:rsid w:val="00CA1395"/>
    <w:rsid w:val="00CA34DF"/>
    <w:rsid w:val="00CA6D3A"/>
    <w:rsid w:val="00CA72C0"/>
    <w:rsid w:val="00CA7469"/>
    <w:rsid w:val="00CB15B3"/>
    <w:rsid w:val="00CB1906"/>
    <w:rsid w:val="00CD158F"/>
    <w:rsid w:val="00CD1F0E"/>
    <w:rsid w:val="00CD5672"/>
    <w:rsid w:val="00CD5799"/>
    <w:rsid w:val="00CD5A6A"/>
    <w:rsid w:val="00CE08B5"/>
    <w:rsid w:val="00CE0EC0"/>
    <w:rsid w:val="00CE4C8F"/>
    <w:rsid w:val="00CE77EB"/>
    <w:rsid w:val="00CE7C4E"/>
    <w:rsid w:val="00CF3A2E"/>
    <w:rsid w:val="00CF3DAA"/>
    <w:rsid w:val="00CF6A29"/>
    <w:rsid w:val="00D0155F"/>
    <w:rsid w:val="00D01F0B"/>
    <w:rsid w:val="00D03322"/>
    <w:rsid w:val="00D11174"/>
    <w:rsid w:val="00D161CA"/>
    <w:rsid w:val="00D177BB"/>
    <w:rsid w:val="00D269CC"/>
    <w:rsid w:val="00D30655"/>
    <w:rsid w:val="00D31CA4"/>
    <w:rsid w:val="00D4130B"/>
    <w:rsid w:val="00D4620A"/>
    <w:rsid w:val="00D4661D"/>
    <w:rsid w:val="00D51FD2"/>
    <w:rsid w:val="00D56C2C"/>
    <w:rsid w:val="00D56C42"/>
    <w:rsid w:val="00D6076E"/>
    <w:rsid w:val="00D66983"/>
    <w:rsid w:val="00D67A98"/>
    <w:rsid w:val="00D736A6"/>
    <w:rsid w:val="00D77674"/>
    <w:rsid w:val="00D80607"/>
    <w:rsid w:val="00D90AE2"/>
    <w:rsid w:val="00DA19AD"/>
    <w:rsid w:val="00DA2D8D"/>
    <w:rsid w:val="00DA34FA"/>
    <w:rsid w:val="00DA57DA"/>
    <w:rsid w:val="00DA5C67"/>
    <w:rsid w:val="00DA7EFE"/>
    <w:rsid w:val="00DB4509"/>
    <w:rsid w:val="00DC1BF9"/>
    <w:rsid w:val="00DC2C12"/>
    <w:rsid w:val="00DC5B21"/>
    <w:rsid w:val="00DD0300"/>
    <w:rsid w:val="00DD2680"/>
    <w:rsid w:val="00DD5681"/>
    <w:rsid w:val="00DD5AA6"/>
    <w:rsid w:val="00DE1BD5"/>
    <w:rsid w:val="00DE2554"/>
    <w:rsid w:val="00DE61E9"/>
    <w:rsid w:val="00DE61EE"/>
    <w:rsid w:val="00DF1B3E"/>
    <w:rsid w:val="00DF33A3"/>
    <w:rsid w:val="00DF4D80"/>
    <w:rsid w:val="00E000FD"/>
    <w:rsid w:val="00E002C8"/>
    <w:rsid w:val="00E04CE0"/>
    <w:rsid w:val="00E0535E"/>
    <w:rsid w:val="00E074BB"/>
    <w:rsid w:val="00E10DF2"/>
    <w:rsid w:val="00E13428"/>
    <w:rsid w:val="00E1353F"/>
    <w:rsid w:val="00E15A8A"/>
    <w:rsid w:val="00E16B8C"/>
    <w:rsid w:val="00E175C0"/>
    <w:rsid w:val="00E20D19"/>
    <w:rsid w:val="00E21A41"/>
    <w:rsid w:val="00E37A8A"/>
    <w:rsid w:val="00E42619"/>
    <w:rsid w:val="00E45249"/>
    <w:rsid w:val="00E46DF3"/>
    <w:rsid w:val="00E53663"/>
    <w:rsid w:val="00E5483B"/>
    <w:rsid w:val="00E55FD2"/>
    <w:rsid w:val="00E57C07"/>
    <w:rsid w:val="00E60B59"/>
    <w:rsid w:val="00E62C68"/>
    <w:rsid w:val="00E6450D"/>
    <w:rsid w:val="00E713EC"/>
    <w:rsid w:val="00E71641"/>
    <w:rsid w:val="00E7168A"/>
    <w:rsid w:val="00E77FD8"/>
    <w:rsid w:val="00E809A6"/>
    <w:rsid w:val="00E80F81"/>
    <w:rsid w:val="00E86D91"/>
    <w:rsid w:val="00E87C8A"/>
    <w:rsid w:val="00E96DFB"/>
    <w:rsid w:val="00E976DB"/>
    <w:rsid w:val="00EA022C"/>
    <w:rsid w:val="00EA2321"/>
    <w:rsid w:val="00EA29A8"/>
    <w:rsid w:val="00EA43B1"/>
    <w:rsid w:val="00EB0A16"/>
    <w:rsid w:val="00EB203F"/>
    <w:rsid w:val="00EB4461"/>
    <w:rsid w:val="00EC5560"/>
    <w:rsid w:val="00EC60AB"/>
    <w:rsid w:val="00EC6888"/>
    <w:rsid w:val="00EC7AE2"/>
    <w:rsid w:val="00EE0051"/>
    <w:rsid w:val="00EE222D"/>
    <w:rsid w:val="00EE3DA3"/>
    <w:rsid w:val="00EE4040"/>
    <w:rsid w:val="00F02946"/>
    <w:rsid w:val="00F20173"/>
    <w:rsid w:val="00F219D8"/>
    <w:rsid w:val="00F3084D"/>
    <w:rsid w:val="00F31779"/>
    <w:rsid w:val="00F330F8"/>
    <w:rsid w:val="00F34F2B"/>
    <w:rsid w:val="00F3785E"/>
    <w:rsid w:val="00F40B2D"/>
    <w:rsid w:val="00F41938"/>
    <w:rsid w:val="00F4252A"/>
    <w:rsid w:val="00F4340E"/>
    <w:rsid w:val="00F44055"/>
    <w:rsid w:val="00F44D9C"/>
    <w:rsid w:val="00F501CD"/>
    <w:rsid w:val="00F57CC3"/>
    <w:rsid w:val="00F62952"/>
    <w:rsid w:val="00F62CBD"/>
    <w:rsid w:val="00F63814"/>
    <w:rsid w:val="00F64F13"/>
    <w:rsid w:val="00F71DA9"/>
    <w:rsid w:val="00F71FF6"/>
    <w:rsid w:val="00F74B5B"/>
    <w:rsid w:val="00F84BE2"/>
    <w:rsid w:val="00F850D1"/>
    <w:rsid w:val="00F8548C"/>
    <w:rsid w:val="00F93B8D"/>
    <w:rsid w:val="00F95B00"/>
    <w:rsid w:val="00FA2BB3"/>
    <w:rsid w:val="00FA4849"/>
    <w:rsid w:val="00FA78C6"/>
    <w:rsid w:val="00FB0CA6"/>
    <w:rsid w:val="00FB0E6D"/>
    <w:rsid w:val="00FB2576"/>
    <w:rsid w:val="00FB42E0"/>
    <w:rsid w:val="00FC1470"/>
    <w:rsid w:val="00FC39EF"/>
    <w:rsid w:val="00FC4A62"/>
    <w:rsid w:val="00FC74BA"/>
    <w:rsid w:val="00FC760F"/>
    <w:rsid w:val="00FD3451"/>
    <w:rsid w:val="00FD5F6C"/>
    <w:rsid w:val="00FD6D5A"/>
    <w:rsid w:val="00FE486F"/>
    <w:rsid w:val="00FF78F2"/>
    <w:rsid w:val="00FF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E46FAC"/>
  <w15:chartTrackingRefBased/>
  <w15:docId w15:val="{3233F54A-C8EE-43EE-824E-CDEFE5F6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1" w:unhideWhenUsed="1" w:qFormat="1"/>
    <w:lsdException w:name="heading 3" w:locked="0" w:semiHidden="1" w:uiPriority="2" w:unhideWhenUsed="1" w:qFormat="1"/>
    <w:lsdException w:name="heading 4" w:locked="0" w:semiHidden="1" w:uiPriority="3"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qFormat="1"/>
    <w:lsdException w:name="footer" w:locked="0" w:semiHidden="1"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locked="0" w:semiHidden="1" w:unhideWhenUsed="1"/>
    <w:lsdException w:name="macro" w:locked="0" w:semiHidden="1" w:unhideWhenUsed="1"/>
    <w:lsdException w:name="toa heading" w:locked="0"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6"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locked="0" w:uiPriority="6"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4" w:qFormat="1"/>
    <w:lsdException w:name="Emphasis" w:locked="0" w:uiPriority="5"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locked="0" w:uiPriority="42"/>
    <w:lsdException w:name="Plain Table 3" w:locked="0" w:uiPriority="43"/>
    <w:lsdException w:name="Plain Table 4" w:locked="0"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793"/>
    <w:rPr>
      <w:rFonts w:eastAsiaTheme="minorEastAsia"/>
    </w:rPr>
  </w:style>
  <w:style w:type="paragraph" w:styleId="Heading1">
    <w:name w:val="heading 1"/>
    <w:next w:val="Normal"/>
    <w:link w:val="Heading1Char"/>
    <w:qFormat/>
    <w:rsid w:val="00516793"/>
    <w:pPr>
      <w:keepNext/>
      <w:pBdr>
        <w:bottom w:val="single" w:sz="4" w:space="1" w:color="auto"/>
      </w:pBdr>
      <w:spacing w:before="240" w:after="60" w:line="240" w:lineRule="auto"/>
      <w:outlineLvl w:val="0"/>
    </w:pPr>
    <w:rPr>
      <w:rFonts w:eastAsiaTheme="majorEastAsia" w:cstheme="majorBidi"/>
      <w:b/>
      <w:bCs/>
      <w:kern w:val="32"/>
      <w:sz w:val="32"/>
      <w:szCs w:val="32"/>
    </w:rPr>
  </w:style>
  <w:style w:type="paragraph" w:styleId="Heading2">
    <w:name w:val="heading 2"/>
    <w:next w:val="Normal"/>
    <w:link w:val="Heading2Char"/>
    <w:uiPriority w:val="1"/>
    <w:unhideWhenUsed/>
    <w:qFormat/>
    <w:rsid w:val="00516793"/>
    <w:pPr>
      <w:keepNext/>
      <w:spacing w:before="240" w:after="60" w:line="240" w:lineRule="auto"/>
      <w:outlineLvl w:val="1"/>
    </w:pPr>
    <w:rPr>
      <w:rFonts w:eastAsiaTheme="majorEastAsia" w:cstheme="majorBidi"/>
      <w:b/>
      <w:bCs/>
      <w:i/>
      <w:iCs/>
      <w:sz w:val="28"/>
      <w:szCs w:val="28"/>
    </w:rPr>
  </w:style>
  <w:style w:type="paragraph" w:styleId="Heading3">
    <w:name w:val="heading 3"/>
    <w:basedOn w:val="Normal"/>
    <w:next w:val="Normal"/>
    <w:link w:val="Heading3Char"/>
    <w:uiPriority w:val="2"/>
    <w:unhideWhenUsed/>
    <w:qFormat/>
    <w:rsid w:val="00516793"/>
    <w:pPr>
      <w:keepNext/>
      <w:tabs>
        <w:tab w:val="left" w:pos="360"/>
        <w:tab w:val="left" w:pos="720"/>
        <w:tab w:val="left" w:pos="1080"/>
      </w:tabs>
      <w:spacing w:before="240" w:after="60" w:line="240" w:lineRule="auto"/>
      <w:outlineLvl w:val="2"/>
    </w:pPr>
    <w:rPr>
      <w:rFonts w:eastAsiaTheme="majorEastAsia" w:cstheme="majorBidi"/>
      <w:b/>
      <w:bCs/>
      <w:sz w:val="24"/>
      <w:szCs w:val="26"/>
    </w:rPr>
  </w:style>
  <w:style w:type="paragraph" w:styleId="Heading4">
    <w:name w:val="heading 4"/>
    <w:aliases w:val="h4"/>
    <w:basedOn w:val="Normal"/>
    <w:link w:val="Heading4Char"/>
    <w:uiPriority w:val="3"/>
    <w:unhideWhenUsed/>
    <w:qFormat/>
    <w:rsid w:val="00516793"/>
    <w:pPr>
      <w:tabs>
        <w:tab w:val="left" w:pos="360"/>
        <w:tab w:val="left" w:pos="720"/>
        <w:tab w:val="left" w:pos="1080"/>
      </w:tabs>
      <w:spacing w:line="240" w:lineRule="auto"/>
      <w:outlineLvl w:val="3"/>
    </w:pPr>
    <w:rPr>
      <w:rFonts w:cs="Times New Roman"/>
      <w:b/>
      <w:szCs w:val="24"/>
    </w:rPr>
  </w:style>
  <w:style w:type="paragraph" w:styleId="Heading5">
    <w:name w:val="heading 5"/>
    <w:basedOn w:val="Normal"/>
    <w:next w:val="Normal"/>
    <w:link w:val="Heading5Char"/>
    <w:uiPriority w:val="9"/>
    <w:semiHidden/>
    <w:qFormat/>
    <w:locked/>
    <w:rsid w:val="0051679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qFormat/>
    <w:locked/>
    <w:rsid w:val="0051679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locked/>
    <w:rsid w:val="0051679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locked/>
    <w:rsid w:val="0051679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locked/>
    <w:rsid w:val="0051679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6793"/>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516793"/>
    <w:rPr>
      <w:rFonts w:eastAsiaTheme="majorEastAsia" w:cstheme="majorBidi"/>
      <w:b/>
      <w:bCs/>
      <w:i/>
      <w:iCs/>
      <w:sz w:val="28"/>
      <w:szCs w:val="28"/>
    </w:rPr>
  </w:style>
  <w:style w:type="character" w:customStyle="1" w:styleId="Heading3Char">
    <w:name w:val="Heading 3 Char"/>
    <w:basedOn w:val="DefaultParagraphFont"/>
    <w:link w:val="Heading3"/>
    <w:uiPriority w:val="2"/>
    <w:rsid w:val="00516793"/>
    <w:rPr>
      <w:rFonts w:eastAsiaTheme="majorEastAsia" w:cstheme="majorBidi"/>
      <w:b/>
      <w:bCs/>
      <w:sz w:val="24"/>
      <w:szCs w:val="26"/>
    </w:rPr>
  </w:style>
  <w:style w:type="character" w:customStyle="1" w:styleId="Heading4Char">
    <w:name w:val="Heading 4 Char"/>
    <w:aliases w:val="h4 Char"/>
    <w:basedOn w:val="DefaultParagraphFont"/>
    <w:link w:val="Heading4"/>
    <w:uiPriority w:val="3"/>
    <w:rsid w:val="00516793"/>
    <w:rPr>
      <w:rFonts w:eastAsiaTheme="minorEastAsia" w:cs="Times New Roman"/>
      <w:b/>
      <w:szCs w:val="24"/>
    </w:rPr>
  </w:style>
  <w:style w:type="character" w:customStyle="1" w:styleId="Heading5Char">
    <w:name w:val="Heading 5 Char"/>
    <w:basedOn w:val="DefaultParagraphFont"/>
    <w:link w:val="Heading5"/>
    <w:uiPriority w:val="9"/>
    <w:semiHidden/>
    <w:rsid w:val="00516793"/>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516793"/>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516793"/>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516793"/>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516793"/>
    <w:rPr>
      <w:rFonts w:asciiTheme="majorHAnsi" w:eastAsiaTheme="majorEastAsia" w:hAnsiTheme="majorHAnsi" w:cstheme="majorBidi"/>
      <w:i/>
      <w:iCs/>
      <w:color w:val="1F4E79" w:themeColor="accent1" w:themeShade="80"/>
    </w:rPr>
  </w:style>
  <w:style w:type="paragraph" w:styleId="BalloonText">
    <w:name w:val="Balloon Text"/>
    <w:basedOn w:val="Normal"/>
    <w:link w:val="BalloonTextChar"/>
    <w:uiPriority w:val="99"/>
    <w:semiHidden/>
    <w:unhideWhenUsed/>
    <w:rsid w:val="005167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793"/>
    <w:rPr>
      <w:rFonts w:ascii="Segoe UI" w:eastAsiaTheme="minorEastAsia" w:hAnsi="Segoe UI" w:cs="Segoe UI"/>
      <w:sz w:val="18"/>
      <w:szCs w:val="18"/>
    </w:rPr>
  </w:style>
  <w:style w:type="character" w:customStyle="1" w:styleId="AllCaps">
    <w:name w:val="AllCaps"/>
    <w:uiPriority w:val="5"/>
    <w:qFormat/>
    <w:rsid w:val="00516793"/>
    <w:rPr>
      <w:caps/>
      <w:smallCaps w:val="0"/>
    </w:rPr>
  </w:style>
  <w:style w:type="paragraph" w:styleId="ListParagraph">
    <w:name w:val="List Paragraph"/>
    <w:basedOn w:val="Normal"/>
    <w:qFormat/>
    <w:rsid w:val="00516793"/>
    <w:pPr>
      <w:contextualSpacing/>
    </w:pPr>
  </w:style>
  <w:style w:type="table" w:styleId="PlainTable3">
    <w:name w:val="Plain Table 3"/>
    <w:basedOn w:val="TableNormal"/>
    <w:uiPriority w:val="43"/>
    <w:locked/>
    <w:rsid w:val="00516793"/>
    <w:pPr>
      <w:spacing w:after="0" w:line="240" w:lineRule="auto"/>
    </w:pPr>
    <w:tblPr>
      <w:tblStyleRowBandSize w:val="1"/>
      <w:tblStyleColBandSize w:val="1"/>
    </w:tblPr>
    <w:trPr>
      <w:cantSplit/>
    </w:tr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Emphasis">
    <w:name w:val="Emphasis"/>
    <w:aliases w:val="ital"/>
    <w:basedOn w:val="DefaultParagraphFont"/>
    <w:uiPriority w:val="5"/>
    <w:qFormat/>
    <w:rsid w:val="00516793"/>
    <w:rPr>
      <w:i/>
      <w:iCs/>
    </w:rPr>
  </w:style>
  <w:style w:type="paragraph" w:styleId="Footer">
    <w:name w:val="footer"/>
    <w:basedOn w:val="Normal"/>
    <w:link w:val="FooterChar"/>
    <w:uiPriority w:val="99"/>
    <w:unhideWhenUsed/>
    <w:rsid w:val="00516793"/>
    <w:pPr>
      <w:pBdr>
        <w:bottom w:val="single" w:sz="24" w:space="1" w:color="16395B"/>
      </w:pBdr>
      <w:tabs>
        <w:tab w:val="center" w:pos="4680"/>
        <w:tab w:val="right" w:pos="9360"/>
      </w:tabs>
      <w:spacing w:after="0" w:line="240" w:lineRule="auto"/>
    </w:pPr>
  </w:style>
  <w:style w:type="character" w:customStyle="1" w:styleId="FooterChar">
    <w:name w:val="Footer Char"/>
    <w:basedOn w:val="DefaultParagraphFont"/>
    <w:link w:val="Footer"/>
    <w:uiPriority w:val="99"/>
    <w:rsid w:val="00516793"/>
    <w:rPr>
      <w:rFonts w:eastAsiaTheme="minorEastAsia"/>
    </w:rPr>
  </w:style>
  <w:style w:type="numbering" w:customStyle="1" w:styleId="H1BL">
    <w:name w:val="H1BL"/>
    <w:uiPriority w:val="99"/>
    <w:rsid w:val="00516793"/>
    <w:pPr>
      <w:numPr>
        <w:numId w:val="3"/>
      </w:numPr>
    </w:pPr>
  </w:style>
  <w:style w:type="numbering" w:customStyle="1" w:styleId="H1NL">
    <w:name w:val="H1NL"/>
    <w:basedOn w:val="NoList"/>
    <w:uiPriority w:val="99"/>
    <w:rsid w:val="00516793"/>
    <w:pPr>
      <w:numPr>
        <w:numId w:val="4"/>
      </w:numPr>
    </w:pPr>
  </w:style>
  <w:style w:type="paragraph" w:styleId="Header">
    <w:name w:val="header"/>
    <w:basedOn w:val="Normal"/>
    <w:link w:val="HeaderChar"/>
    <w:uiPriority w:val="99"/>
    <w:unhideWhenUsed/>
    <w:qFormat/>
    <w:rsid w:val="00516793"/>
    <w:pPr>
      <w:pBdr>
        <w:top w:val="single" w:sz="24" w:space="1" w:color="16395B"/>
      </w:pBdr>
      <w:tabs>
        <w:tab w:val="center" w:pos="4680"/>
        <w:tab w:val="right" w:pos="9360"/>
      </w:tabs>
      <w:spacing w:after="0" w:line="240" w:lineRule="auto"/>
    </w:pPr>
  </w:style>
  <w:style w:type="character" w:customStyle="1" w:styleId="HeaderChar">
    <w:name w:val="Header Char"/>
    <w:basedOn w:val="DefaultParagraphFont"/>
    <w:link w:val="Header"/>
    <w:uiPriority w:val="99"/>
    <w:rsid w:val="00516793"/>
    <w:rPr>
      <w:rFonts w:eastAsiaTheme="minorEastAsia"/>
    </w:rPr>
  </w:style>
  <w:style w:type="character" w:styleId="Hyperlink">
    <w:name w:val="Hyperlink"/>
    <w:basedOn w:val="DefaultParagraphFont"/>
    <w:uiPriority w:val="99"/>
    <w:unhideWhenUsed/>
    <w:qFormat/>
    <w:rsid w:val="00516793"/>
    <w:rPr>
      <w:color w:val="0563C1" w:themeColor="hyperlink"/>
      <w:u w:val="single"/>
    </w:rPr>
  </w:style>
  <w:style w:type="paragraph" w:styleId="NoSpacing">
    <w:name w:val="No Spacing"/>
    <w:uiPriority w:val="1"/>
    <w:qFormat/>
    <w:rsid w:val="00516793"/>
    <w:pPr>
      <w:spacing w:after="0" w:line="240" w:lineRule="auto"/>
    </w:pPr>
    <w:rPr>
      <w:rFonts w:eastAsiaTheme="minorEastAsia"/>
    </w:rPr>
  </w:style>
  <w:style w:type="character" w:styleId="PlaceholderText">
    <w:name w:val="Placeholder Text"/>
    <w:basedOn w:val="DefaultParagraphFont"/>
    <w:uiPriority w:val="99"/>
    <w:semiHidden/>
    <w:rsid w:val="00516793"/>
    <w:rPr>
      <w:color w:val="808080"/>
    </w:rPr>
  </w:style>
  <w:style w:type="paragraph" w:styleId="Quote">
    <w:name w:val="Quote"/>
    <w:basedOn w:val="Normal"/>
    <w:next w:val="Normal"/>
    <w:link w:val="QuoteChar"/>
    <w:uiPriority w:val="29"/>
    <w:qFormat/>
    <w:rsid w:val="0051679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16793"/>
    <w:rPr>
      <w:rFonts w:eastAsiaTheme="minorEastAsia"/>
      <w:color w:val="44546A" w:themeColor="text2"/>
      <w:sz w:val="24"/>
      <w:szCs w:val="24"/>
    </w:rPr>
  </w:style>
  <w:style w:type="character" w:styleId="Strong">
    <w:name w:val="Strong"/>
    <w:aliases w:val="bold"/>
    <w:basedOn w:val="DefaultParagraphFont"/>
    <w:uiPriority w:val="4"/>
    <w:qFormat/>
    <w:rsid w:val="00516793"/>
    <w:rPr>
      <w:b/>
      <w:bCs/>
    </w:rPr>
  </w:style>
  <w:style w:type="character" w:customStyle="1" w:styleId="Subscript">
    <w:name w:val="Subscript"/>
    <w:aliases w:val="sbs"/>
    <w:basedOn w:val="DefaultParagraphFont"/>
    <w:uiPriority w:val="5"/>
    <w:qFormat/>
    <w:rsid w:val="00516793"/>
    <w:rPr>
      <w:vertAlign w:val="subscript"/>
    </w:rPr>
  </w:style>
  <w:style w:type="paragraph" w:styleId="Subtitle">
    <w:name w:val="Subtitle"/>
    <w:basedOn w:val="Normal"/>
    <w:next w:val="Normal"/>
    <w:link w:val="SubtitleChar"/>
    <w:uiPriority w:val="6"/>
    <w:qFormat/>
    <w:rsid w:val="00516793"/>
    <w:pPr>
      <w:tabs>
        <w:tab w:val="left" w:pos="360"/>
        <w:tab w:val="left" w:pos="720"/>
        <w:tab w:val="left" w:pos="1080"/>
      </w:tabs>
      <w:spacing w:after="0" w:line="240" w:lineRule="auto"/>
      <w:outlineLvl w:val="1"/>
    </w:pPr>
    <w:rPr>
      <w:rFonts w:asciiTheme="majorHAnsi" w:eastAsiaTheme="majorEastAsia" w:hAnsiTheme="majorHAnsi" w:cstheme="majorBidi"/>
      <w:b/>
      <w:sz w:val="32"/>
      <w:szCs w:val="24"/>
    </w:rPr>
  </w:style>
  <w:style w:type="character" w:customStyle="1" w:styleId="SubtitleChar">
    <w:name w:val="Subtitle Char"/>
    <w:basedOn w:val="DefaultParagraphFont"/>
    <w:link w:val="Subtitle"/>
    <w:uiPriority w:val="6"/>
    <w:rsid w:val="00516793"/>
    <w:rPr>
      <w:rFonts w:asciiTheme="majorHAnsi" w:eastAsiaTheme="majorEastAsia" w:hAnsiTheme="majorHAnsi" w:cstheme="majorBidi"/>
      <w:b/>
      <w:sz w:val="32"/>
      <w:szCs w:val="24"/>
    </w:rPr>
  </w:style>
  <w:style w:type="character" w:customStyle="1" w:styleId="Superscript">
    <w:name w:val="Superscript"/>
    <w:aliases w:val="sps"/>
    <w:basedOn w:val="DefaultParagraphFont"/>
    <w:uiPriority w:val="5"/>
    <w:qFormat/>
    <w:rsid w:val="00516793"/>
    <w:rPr>
      <w:vertAlign w:val="superscript"/>
    </w:rPr>
  </w:style>
  <w:style w:type="paragraph" w:styleId="Title">
    <w:name w:val="Title"/>
    <w:basedOn w:val="Normal"/>
    <w:next w:val="Subtitle"/>
    <w:link w:val="TitleChar"/>
    <w:uiPriority w:val="6"/>
    <w:qFormat/>
    <w:rsid w:val="00516793"/>
    <w:pPr>
      <w:tabs>
        <w:tab w:val="left" w:pos="360"/>
        <w:tab w:val="left" w:pos="720"/>
        <w:tab w:val="left" w:pos="1080"/>
      </w:tabs>
      <w:spacing w:before="120" w:after="60" w:line="240" w:lineRule="auto"/>
      <w:outlineLvl w:val="0"/>
    </w:pPr>
    <w:rPr>
      <w:rFonts w:eastAsiaTheme="majorEastAsia" w:cstheme="majorBidi"/>
      <w:b/>
      <w:bCs/>
      <w:kern w:val="28"/>
      <w:sz w:val="36"/>
      <w:szCs w:val="32"/>
    </w:rPr>
  </w:style>
  <w:style w:type="character" w:customStyle="1" w:styleId="TitleChar">
    <w:name w:val="Title Char"/>
    <w:basedOn w:val="DefaultParagraphFont"/>
    <w:link w:val="Title"/>
    <w:uiPriority w:val="6"/>
    <w:rsid w:val="00516793"/>
    <w:rPr>
      <w:rFonts w:eastAsiaTheme="majorEastAsia" w:cstheme="majorBidi"/>
      <w:b/>
      <w:bCs/>
      <w:kern w:val="28"/>
      <w:sz w:val="36"/>
      <w:szCs w:val="32"/>
    </w:rPr>
  </w:style>
  <w:style w:type="paragraph" w:styleId="TOC1">
    <w:name w:val="toc 1"/>
    <w:basedOn w:val="Normal"/>
    <w:next w:val="Normal"/>
    <w:uiPriority w:val="39"/>
    <w:unhideWhenUsed/>
    <w:qFormat/>
    <w:rsid w:val="00516793"/>
    <w:pPr>
      <w:tabs>
        <w:tab w:val="right" w:leader="dot" w:pos="9350"/>
      </w:tabs>
      <w:spacing w:before="120" w:after="0"/>
      <w:ind w:left="360"/>
    </w:pPr>
    <w:rPr>
      <w:b/>
      <w:bCs/>
      <w:noProof/>
    </w:rPr>
  </w:style>
  <w:style w:type="paragraph" w:styleId="TOC2">
    <w:name w:val="toc 2"/>
    <w:basedOn w:val="Normal"/>
    <w:next w:val="Normal"/>
    <w:autoRedefine/>
    <w:uiPriority w:val="39"/>
    <w:unhideWhenUsed/>
    <w:qFormat/>
    <w:rsid w:val="00516793"/>
    <w:pPr>
      <w:tabs>
        <w:tab w:val="right" w:leader="dot" w:pos="9350"/>
      </w:tabs>
      <w:spacing w:after="0"/>
      <w:ind w:left="720"/>
    </w:pPr>
    <w:rPr>
      <w:noProof/>
    </w:rPr>
  </w:style>
  <w:style w:type="paragraph" w:styleId="TOCHeading">
    <w:name w:val="TOC Heading"/>
    <w:aliases w:val="toch"/>
    <w:basedOn w:val="Heading1"/>
    <w:next w:val="Normal"/>
    <w:uiPriority w:val="39"/>
    <w:unhideWhenUsed/>
    <w:qFormat/>
    <w:rsid w:val="00516793"/>
    <w:pPr>
      <w:spacing w:before="120"/>
      <w:outlineLvl w:val="9"/>
    </w:pPr>
  </w:style>
  <w:style w:type="table" w:styleId="TableGrid">
    <w:name w:val="Table Grid"/>
    <w:basedOn w:val="TableNormal"/>
    <w:uiPriority w:val="39"/>
    <w:locked/>
    <w:rsid w:val="00516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styleId="PlainTable2">
    <w:name w:val="Plain Table 2"/>
    <w:basedOn w:val="TableNormal"/>
    <w:uiPriority w:val="42"/>
    <w:locked/>
    <w:rsid w:val="0051679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rPr>
      <w:cantSplit/>
    </w:tr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locked/>
    <w:rsid w:val="0051679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style>
  <w:style w:type="paragraph" w:customStyle="1" w:styleId="NormalCentered">
    <w:name w:val="NormalCentered"/>
    <w:aliases w:val="nc"/>
    <w:basedOn w:val="Normal"/>
    <w:next w:val="Normal"/>
    <w:qFormat/>
    <w:rsid w:val="00516793"/>
    <w:pPr>
      <w:jc w:val="center"/>
    </w:pPr>
  </w:style>
  <w:style w:type="paragraph" w:customStyle="1" w:styleId="NormalFont9">
    <w:name w:val="NormalFont 9"/>
    <w:aliases w:val="nf"/>
    <w:basedOn w:val="Normal"/>
    <w:qFormat/>
    <w:rsid w:val="00516793"/>
    <w:rPr>
      <w:sz w:val="18"/>
      <w:szCs w:val="18"/>
    </w:rPr>
  </w:style>
  <w:style w:type="table" w:styleId="PlainTable1">
    <w:name w:val="Plain Table 1"/>
    <w:basedOn w:val="TableNormal"/>
    <w:uiPriority w:val="41"/>
    <w:locked/>
    <w:rsid w:val="0051679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locked/>
    <w:rsid w:val="0051679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rm">
    <w:name w:val="Term"/>
    <w:basedOn w:val="DefaultParagraphFont"/>
    <w:uiPriority w:val="5"/>
    <w:qFormat/>
    <w:rsid w:val="00516793"/>
    <w:rPr>
      <w:rFonts w:asciiTheme="minorHAnsi" w:hAnsiTheme="minorHAnsi"/>
      <w:i/>
      <w:sz w:val="22"/>
      <w:u w:val="single"/>
    </w:rPr>
  </w:style>
  <w:style w:type="paragraph" w:customStyle="1" w:styleId="LDApprovalld">
    <w:name w:val="LD Approvalld"/>
    <w:basedOn w:val="Normal"/>
    <w:uiPriority w:val="6"/>
    <w:qFormat/>
    <w:rsid w:val="00516793"/>
    <w:rPr>
      <w:b/>
      <w:i/>
      <w:color w:val="FF0000"/>
      <w:sz w:val="28"/>
      <w:szCs w:val="28"/>
    </w:rPr>
  </w:style>
  <w:style w:type="character" w:styleId="CommentReference">
    <w:name w:val="annotation reference"/>
    <w:basedOn w:val="DefaultParagraphFont"/>
    <w:uiPriority w:val="99"/>
    <w:semiHidden/>
    <w:unhideWhenUsed/>
    <w:rsid w:val="00516793"/>
    <w:rPr>
      <w:sz w:val="16"/>
      <w:szCs w:val="16"/>
    </w:rPr>
  </w:style>
  <w:style w:type="paragraph" w:styleId="CommentText">
    <w:name w:val="annotation text"/>
    <w:basedOn w:val="Normal"/>
    <w:link w:val="CommentTextChar"/>
    <w:uiPriority w:val="99"/>
    <w:semiHidden/>
    <w:unhideWhenUsed/>
    <w:rsid w:val="00516793"/>
    <w:rPr>
      <w:sz w:val="20"/>
      <w:szCs w:val="20"/>
    </w:rPr>
  </w:style>
  <w:style w:type="character" w:customStyle="1" w:styleId="CommentTextChar">
    <w:name w:val="Comment Text Char"/>
    <w:basedOn w:val="DefaultParagraphFont"/>
    <w:link w:val="CommentText"/>
    <w:uiPriority w:val="99"/>
    <w:semiHidden/>
    <w:rsid w:val="00516793"/>
    <w:rPr>
      <w:rFonts w:eastAsiaTheme="minorEastAsia"/>
      <w:sz w:val="20"/>
      <w:szCs w:val="20"/>
    </w:rPr>
  </w:style>
  <w:style w:type="paragraph" w:styleId="ListBullet">
    <w:name w:val="List Bullet"/>
    <w:basedOn w:val="Normal"/>
    <w:uiPriority w:val="99"/>
    <w:unhideWhenUsed/>
    <w:locked/>
    <w:rsid w:val="00516793"/>
    <w:pPr>
      <w:numPr>
        <w:numId w:val="1"/>
      </w:numPr>
      <w:spacing w:line="256" w:lineRule="auto"/>
      <w:contextualSpacing/>
    </w:pPr>
    <w:rPr>
      <w:rFonts w:eastAsiaTheme="minorHAnsi"/>
    </w:rPr>
  </w:style>
  <w:style w:type="table" w:customStyle="1" w:styleId="Monochrome">
    <w:name w:val="Monochrome"/>
    <w:aliases w:val="mc"/>
    <w:basedOn w:val="TableNormal"/>
    <w:uiPriority w:val="99"/>
    <w:rsid w:val="00516793"/>
    <w:pPr>
      <w:spacing w:after="0" w:line="240" w:lineRule="auto"/>
    </w:pPr>
    <w:tblPr>
      <w:tblBorders>
        <w:top w:val="single" w:sz="4" w:space="0" w:color="auto"/>
        <w:bottom w:val="single" w:sz="4" w:space="0" w:color="auto"/>
        <w:insideH w:val="single" w:sz="4" w:space="0" w:color="auto"/>
      </w:tblBorders>
    </w:tblPr>
    <w:tblStylePr w:type="firstRow">
      <w:rPr>
        <w:b/>
        <w:i w:val="0"/>
        <w:caps/>
        <w:smallCaps w:val="0"/>
      </w:rPr>
    </w:tblStylePr>
  </w:style>
  <w:style w:type="table" w:customStyle="1" w:styleId="AlternateShadedRows">
    <w:name w:val="AlternateShadedRows"/>
    <w:aliases w:val="asr"/>
    <w:basedOn w:val="ListTable2-Accent3"/>
    <w:uiPriority w:val="99"/>
    <w:rsid w:val="00516793"/>
    <w:tblPr>
      <w:tblBorders>
        <w:top w:val="single" w:sz="4" w:space="0" w:color="auto"/>
        <w:bottom w:val="single" w:sz="4" w:space="0" w:color="auto"/>
        <w:insideH w:val="none" w:sz="0" w:space="0" w:color="auto"/>
      </w:tblBorders>
    </w:tblPr>
    <w:tblStylePr w:type="firstRow">
      <w:rPr>
        <w:b/>
        <w:bCs/>
        <w:caps/>
        <w:smallCaps w:val="0"/>
      </w:rPr>
      <w:tblPr/>
      <w:tcPr>
        <w:tcBorders>
          <w:bottom w:val="single" w:sz="4" w:space="0" w:color="auto"/>
        </w:tcBorders>
      </w:tcPr>
    </w:tblStylePr>
    <w:tblStylePr w:type="lastRow">
      <w:rPr>
        <w:b w:val="0"/>
        <w:bCs/>
      </w:rPr>
    </w:tblStylePr>
    <w:tblStylePr w:type="firstCol">
      <w:rPr>
        <w:b w:val="0"/>
        <w:bCs/>
      </w:rPr>
    </w:tblStylePr>
    <w:tblStylePr w:type="lastCol">
      <w:rPr>
        <w:b w:val="0"/>
        <w:bCs/>
      </w:rPr>
    </w:tblStylePr>
    <w:tblStylePr w:type="band1Vert">
      <w:tblPr/>
      <w:tcPr>
        <w:shd w:val="clear" w:color="auto" w:fill="EDEDED" w:themeFill="accent3" w:themeFillTint="33"/>
      </w:tcPr>
    </w:tblStylePr>
    <w:tblStylePr w:type="band1Horz">
      <w:tblPr/>
      <w:tcPr>
        <w:shd w:val="clear" w:color="auto" w:fill="BFBFBF" w:themeFill="background1" w:themeFillShade="BF"/>
      </w:tcPr>
    </w:tblStylePr>
  </w:style>
  <w:style w:type="table" w:styleId="ListTable2-Accent3">
    <w:name w:val="List Table 2 Accent 3"/>
    <w:basedOn w:val="TableNormal"/>
    <w:uiPriority w:val="47"/>
    <w:locked/>
    <w:rsid w:val="00516793"/>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3">
    <w:name w:val="toc 3"/>
    <w:basedOn w:val="Normal"/>
    <w:next w:val="Normal"/>
    <w:autoRedefine/>
    <w:uiPriority w:val="39"/>
    <w:unhideWhenUsed/>
    <w:rsid w:val="00516793"/>
    <w:pPr>
      <w:tabs>
        <w:tab w:val="right" w:leader="dot" w:pos="9350"/>
      </w:tabs>
      <w:spacing w:after="0"/>
      <w:ind w:left="1080"/>
    </w:pPr>
    <w:rPr>
      <w:i/>
      <w:iCs/>
      <w:sz w:val="20"/>
      <w:szCs w:val="20"/>
    </w:rPr>
  </w:style>
  <w:style w:type="paragraph" w:styleId="TOC4">
    <w:name w:val="toc 4"/>
    <w:basedOn w:val="Normal"/>
    <w:next w:val="Normal"/>
    <w:autoRedefine/>
    <w:uiPriority w:val="39"/>
    <w:unhideWhenUsed/>
    <w:locked/>
    <w:rsid w:val="00516793"/>
    <w:pPr>
      <w:spacing w:after="0"/>
      <w:ind w:left="660"/>
    </w:pPr>
    <w:rPr>
      <w:sz w:val="18"/>
      <w:szCs w:val="18"/>
    </w:rPr>
  </w:style>
  <w:style w:type="paragraph" w:styleId="TOC5">
    <w:name w:val="toc 5"/>
    <w:basedOn w:val="Normal"/>
    <w:next w:val="Normal"/>
    <w:autoRedefine/>
    <w:uiPriority w:val="39"/>
    <w:unhideWhenUsed/>
    <w:locked/>
    <w:rsid w:val="00516793"/>
    <w:pPr>
      <w:spacing w:after="0"/>
      <w:ind w:left="880"/>
    </w:pPr>
    <w:rPr>
      <w:sz w:val="18"/>
      <w:szCs w:val="18"/>
    </w:rPr>
  </w:style>
  <w:style w:type="paragraph" w:styleId="TOC6">
    <w:name w:val="toc 6"/>
    <w:basedOn w:val="Normal"/>
    <w:next w:val="Normal"/>
    <w:autoRedefine/>
    <w:uiPriority w:val="39"/>
    <w:unhideWhenUsed/>
    <w:locked/>
    <w:rsid w:val="00516793"/>
    <w:pPr>
      <w:spacing w:after="0"/>
      <w:ind w:left="1100"/>
    </w:pPr>
    <w:rPr>
      <w:sz w:val="18"/>
      <w:szCs w:val="18"/>
    </w:rPr>
  </w:style>
  <w:style w:type="paragraph" w:styleId="TOC7">
    <w:name w:val="toc 7"/>
    <w:basedOn w:val="Normal"/>
    <w:next w:val="Normal"/>
    <w:autoRedefine/>
    <w:uiPriority w:val="39"/>
    <w:unhideWhenUsed/>
    <w:locked/>
    <w:rsid w:val="00516793"/>
    <w:pPr>
      <w:spacing w:after="0"/>
      <w:ind w:left="1320"/>
    </w:pPr>
    <w:rPr>
      <w:sz w:val="18"/>
      <w:szCs w:val="18"/>
    </w:rPr>
  </w:style>
  <w:style w:type="paragraph" w:styleId="TOC8">
    <w:name w:val="toc 8"/>
    <w:basedOn w:val="Normal"/>
    <w:next w:val="Normal"/>
    <w:autoRedefine/>
    <w:uiPriority w:val="39"/>
    <w:unhideWhenUsed/>
    <w:locked/>
    <w:rsid w:val="00516793"/>
    <w:pPr>
      <w:spacing w:after="0"/>
      <w:ind w:left="1540"/>
    </w:pPr>
    <w:rPr>
      <w:sz w:val="18"/>
      <w:szCs w:val="18"/>
    </w:rPr>
  </w:style>
  <w:style w:type="paragraph" w:styleId="TOC9">
    <w:name w:val="toc 9"/>
    <w:basedOn w:val="Normal"/>
    <w:next w:val="Normal"/>
    <w:autoRedefine/>
    <w:uiPriority w:val="39"/>
    <w:unhideWhenUsed/>
    <w:locked/>
    <w:rsid w:val="00516793"/>
    <w:pPr>
      <w:spacing w:after="0"/>
      <w:ind w:left="1760"/>
    </w:pPr>
    <w:rPr>
      <w:sz w:val="18"/>
      <w:szCs w:val="18"/>
    </w:rPr>
  </w:style>
  <w:style w:type="paragraph" w:customStyle="1" w:styleId="CellNormal">
    <w:name w:val="Cell Normal"/>
    <w:qFormat/>
    <w:rsid w:val="00516793"/>
    <w:pPr>
      <w:spacing w:after="0"/>
    </w:pPr>
    <w:rPr>
      <w:rFonts w:eastAsiaTheme="minorEastAsia"/>
    </w:rPr>
  </w:style>
  <w:style w:type="numbering" w:customStyle="1" w:styleId="H1CL">
    <w:name w:val="H1CL"/>
    <w:uiPriority w:val="99"/>
    <w:rsid w:val="00516793"/>
    <w:pPr>
      <w:numPr>
        <w:numId w:val="2"/>
      </w:numPr>
    </w:pPr>
  </w:style>
  <w:style w:type="table" w:customStyle="1" w:styleId="Proof-Trg">
    <w:name w:val="Proof-Trg"/>
    <w:basedOn w:val="TableNormal"/>
    <w:uiPriority w:val="99"/>
    <w:rsid w:val="00516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i w:val="0"/>
        <w:caps/>
        <w:smallCaps w:val="0"/>
      </w:rPr>
    </w:tblStylePr>
  </w:style>
  <w:style w:type="paragraph" w:customStyle="1" w:styleId="DocInfo">
    <w:name w:val="DocInfo"/>
    <w:basedOn w:val="Normal"/>
    <w:qFormat/>
    <w:rsid w:val="00516793"/>
    <w:pPr>
      <w:spacing w:after="0"/>
    </w:pPr>
    <w:rPr>
      <w:sz w:val="18"/>
    </w:rPr>
  </w:style>
  <w:style w:type="paragraph" w:customStyle="1" w:styleId="RevDate">
    <w:name w:val="RevDate"/>
    <w:basedOn w:val="Normal"/>
    <w:next w:val="NoSpacing"/>
    <w:link w:val="RevDateChar"/>
    <w:qFormat/>
    <w:rsid w:val="00516793"/>
    <w:pPr>
      <w:tabs>
        <w:tab w:val="left" w:pos="360"/>
        <w:tab w:val="left" w:pos="720"/>
        <w:tab w:val="left" w:pos="1080"/>
      </w:tabs>
      <w:spacing w:line="240" w:lineRule="auto"/>
      <w:ind w:left="360"/>
      <w:contextualSpacing/>
    </w:pPr>
    <w:rPr>
      <w:rFonts w:cs="Times New Roman"/>
      <w:szCs w:val="24"/>
    </w:rPr>
  </w:style>
  <w:style w:type="character" w:customStyle="1" w:styleId="RevDateChar">
    <w:name w:val="RevDate Char"/>
    <w:basedOn w:val="DefaultParagraphFont"/>
    <w:link w:val="RevDate"/>
    <w:rsid w:val="00516793"/>
    <w:rPr>
      <w:rFonts w:eastAsiaTheme="minorEastAsia" w:cs="Times New Roman"/>
      <w:szCs w:val="24"/>
    </w:rPr>
  </w:style>
  <w:style w:type="character" w:styleId="FollowedHyperlink">
    <w:name w:val="FollowedHyperlink"/>
    <w:basedOn w:val="DefaultParagraphFont"/>
    <w:uiPriority w:val="99"/>
    <w:semiHidden/>
    <w:unhideWhenUsed/>
    <w:rsid w:val="00516793"/>
    <w:rPr>
      <w:color w:val="954F72" w:themeColor="followedHyperlink"/>
      <w:u w:val="single"/>
    </w:rPr>
  </w:style>
  <w:style w:type="paragraph" w:customStyle="1" w:styleId="IssueDate">
    <w:name w:val="IssueDate"/>
    <w:basedOn w:val="Normal"/>
    <w:next w:val="RevDate"/>
    <w:link w:val="IssueDateChar"/>
    <w:uiPriority w:val="6"/>
    <w:qFormat/>
    <w:rsid w:val="00516793"/>
    <w:pPr>
      <w:tabs>
        <w:tab w:val="left" w:pos="360"/>
        <w:tab w:val="left" w:pos="720"/>
        <w:tab w:val="left" w:pos="1080"/>
      </w:tabs>
      <w:spacing w:after="0" w:line="240" w:lineRule="auto"/>
      <w:ind w:left="360"/>
      <w:contextualSpacing/>
    </w:pPr>
    <w:rPr>
      <w:rFonts w:cs="Times New Roman"/>
      <w:szCs w:val="24"/>
    </w:rPr>
  </w:style>
  <w:style w:type="character" w:customStyle="1" w:styleId="IssueDateChar">
    <w:name w:val="IssueDate Char"/>
    <w:basedOn w:val="DefaultParagraphFont"/>
    <w:link w:val="IssueDate"/>
    <w:uiPriority w:val="6"/>
    <w:rsid w:val="00516793"/>
    <w:rPr>
      <w:rFonts w:eastAsiaTheme="minorEastAsia" w:cs="Times New Roman"/>
      <w:szCs w:val="24"/>
    </w:rPr>
  </w:style>
  <w:style w:type="paragraph" w:customStyle="1" w:styleId="Appendix">
    <w:name w:val="Appendix"/>
    <w:basedOn w:val="Title"/>
    <w:next w:val="Subtitle"/>
    <w:qFormat/>
    <w:rsid w:val="00516793"/>
    <w:pPr>
      <w:numPr>
        <w:numId w:val="5"/>
      </w:numPr>
    </w:pPr>
  </w:style>
  <w:style w:type="paragraph" w:customStyle="1" w:styleId="Attachment">
    <w:name w:val="Attachment"/>
    <w:basedOn w:val="Appendix"/>
    <w:next w:val="Subtitle"/>
    <w:qFormat/>
    <w:rsid w:val="00516793"/>
    <w:pPr>
      <w:numPr>
        <w:numId w:val="6"/>
      </w:numPr>
      <w:ind w:left="0"/>
    </w:pPr>
  </w:style>
  <w:style w:type="paragraph" w:customStyle="1" w:styleId="SOPDescr">
    <w:name w:val="SOPDescr"/>
    <w:basedOn w:val="Normal"/>
    <w:next w:val="Normal"/>
    <w:qFormat/>
    <w:rsid w:val="00516793"/>
    <w:pPr>
      <w:spacing w:line="240" w:lineRule="auto"/>
      <w:contextualSpacing/>
    </w:pPr>
    <w:rPr>
      <w:rFonts w:ascii="Times New Roman" w:hAnsi="Times New Roman" w:cs="Times New Roman"/>
      <w:b/>
      <w:sz w:val="18"/>
      <w:szCs w:val="18"/>
    </w:rPr>
  </w:style>
  <w:style w:type="paragraph" w:customStyle="1" w:styleId="MedEmer">
    <w:name w:val="MedEmer"/>
    <w:basedOn w:val="LDApprovalld"/>
    <w:qFormat/>
    <w:rsid w:val="00516793"/>
    <w:pPr>
      <w:jc w:val="center"/>
    </w:pPr>
    <w:rPr>
      <w:sz w:val="22"/>
      <w:szCs w:val="22"/>
    </w:rPr>
  </w:style>
  <w:style w:type="numbering" w:customStyle="1" w:styleId="H2BL">
    <w:name w:val="H2BL"/>
    <w:uiPriority w:val="99"/>
    <w:rsid w:val="00516793"/>
    <w:pPr>
      <w:numPr>
        <w:numId w:val="7"/>
      </w:numPr>
    </w:pPr>
  </w:style>
  <w:style w:type="numbering" w:customStyle="1" w:styleId="H2CL">
    <w:name w:val="H2CL"/>
    <w:uiPriority w:val="99"/>
    <w:rsid w:val="00516793"/>
    <w:pPr>
      <w:numPr>
        <w:numId w:val="8"/>
      </w:numPr>
    </w:pPr>
  </w:style>
  <w:style w:type="numbering" w:customStyle="1" w:styleId="H2NL">
    <w:name w:val="H2NL"/>
    <w:uiPriority w:val="99"/>
    <w:rsid w:val="00516793"/>
    <w:pPr>
      <w:numPr>
        <w:numId w:val="15"/>
      </w:numPr>
    </w:pPr>
  </w:style>
  <w:style w:type="numbering" w:customStyle="1" w:styleId="H3BL">
    <w:name w:val="H3BL"/>
    <w:uiPriority w:val="99"/>
    <w:rsid w:val="00516793"/>
    <w:pPr>
      <w:numPr>
        <w:numId w:val="10"/>
      </w:numPr>
    </w:pPr>
  </w:style>
  <w:style w:type="numbering" w:customStyle="1" w:styleId="H3CL">
    <w:name w:val="H3CL"/>
    <w:uiPriority w:val="99"/>
    <w:rsid w:val="00516793"/>
    <w:pPr>
      <w:numPr>
        <w:numId w:val="11"/>
      </w:numPr>
    </w:pPr>
  </w:style>
  <w:style w:type="numbering" w:customStyle="1" w:styleId="H3NL0">
    <w:name w:val="H3NL"/>
    <w:basedOn w:val="H2NL"/>
    <w:uiPriority w:val="99"/>
    <w:rsid w:val="0041183D"/>
    <w:pPr>
      <w:numPr>
        <w:numId w:val="15"/>
      </w:numPr>
    </w:pPr>
  </w:style>
  <w:style w:type="numbering" w:customStyle="1" w:styleId="H4BL">
    <w:name w:val="H4BL"/>
    <w:uiPriority w:val="99"/>
    <w:rsid w:val="00516793"/>
    <w:pPr>
      <w:numPr>
        <w:numId w:val="12"/>
      </w:numPr>
    </w:pPr>
  </w:style>
  <w:style w:type="numbering" w:customStyle="1" w:styleId="H4CL">
    <w:name w:val="H4CL"/>
    <w:uiPriority w:val="99"/>
    <w:rsid w:val="00516793"/>
    <w:pPr>
      <w:numPr>
        <w:numId w:val="13"/>
      </w:numPr>
    </w:pPr>
  </w:style>
  <w:style w:type="numbering" w:customStyle="1" w:styleId="H4NL">
    <w:name w:val="H4NL"/>
    <w:uiPriority w:val="99"/>
    <w:rsid w:val="00516793"/>
    <w:pPr>
      <w:numPr>
        <w:numId w:val="14"/>
      </w:numPr>
    </w:pPr>
  </w:style>
  <w:style w:type="numbering" w:customStyle="1" w:styleId="H3NL">
    <w:name w:val="H3NL"/>
    <w:uiPriority w:val="99"/>
    <w:rsid w:val="00516793"/>
    <w:pPr>
      <w:numPr>
        <w:numId w:val="9"/>
      </w:numPr>
    </w:pPr>
  </w:style>
  <w:style w:type="paragraph" w:customStyle="1" w:styleId="25NormaIndent">
    <w:name w:val=".25 Norma Indent"/>
    <w:basedOn w:val="Normal"/>
    <w:next w:val="ListParagraph"/>
    <w:qFormat/>
    <w:rsid w:val="00516793"/>
    <w:pPr>
      <w:ind w:left="360"/>
    </w:pPr>
  </w:style>
  <w:style w:type="paragraph" w:customStyle="1" w:styleId="5NormalIndent">
    <w:name w:val=".5 Normal Indent"/>
    <w:basedOn w:val="Normal"/>
    <w:next w:val="ListParagraph"/>
    <w:qFormat/>
    <w:rsid w:val="00516793"/>
    <w:pPr>
      <w:ind w:left="720"/>
    </w:pPr>
  </w:style>
  <w:style w:type="paragraph" w:customStyle="1" w:styleId="Body">
    <w:name w:val="Body"/>
    <w:basedOn w:val="Normal"/>
    <w:qFormat/>
    <w:rsid w:val="00516793"/>
    <w:pPr>
      <w:spacing w:after="0" w:line="240" w:lineRule="auto"/>
    </w:pPr>
  </w:style>
  <w:style w:type="paragraph" w:styleId="CommentSubject">
    <w:name w:val="annotation subject"/>
    <w:basedOn w:val="CommentText"/>
    <w:next w:val="CommentText"/>
    <w:link w:val="CommentSubjectChar"/>
    <w:uiPriority w:val="99"/>
    <w:semiHidden/>
    <w:unhideWhenUsed/>
    <w:rsid w:val="00516793"/>
    <w:pPr>
      <w:spacing w:line="240" w:lineRule="auto"/>
    </w:pPr>
    <w:rPr>
      <w:b/>
      <w:bCs/>
    </w:rPr>
  </w:style>
  <w:style w:type="character" w:customStyle="1" w:styleId="CommentSubjectChar">
    <w:name w:val="Comment Subject Char"/>
    <w:basedOn w:val="CommentTextChar"/>
    <w:link w:val="CommentSubject"/>
    <w:uiPriority w:val="99"/>
    <w:semiHidden/>
    <w:rsid w:val="00516793"/>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12398">
      <w:bodyDiv w:val="1"/>
      <w:marLeft w:val="0"/>
      <w:marRight w:val="0"/>
      <w:marTop w:val="0"/>
      <w:marBottom w:val="0"/>
      <w:divBdr>
        <w:top w:val="none" w:sz="0" w:space="0" w:color="auto"/>
        <w:left w:val="none" w:sz="0" w:space="0" w:color="auto"/>
        <w:bottom w:val="none" w:sz="0" w:space="0" w:color="auto"/>
        <w:right w:val="none" w:sz="0" w:space="0" w:color="auto"/>
      </w:divBdr>
    </w:div>
    <w:div w:id="708140721">
      <w:bodyDiv w:val="1"/>
      <w:marLeft w:val="0"/>
      <w:marRight w:val="0"/>
      <w:marTop w:val="0"/>
      <w:marBottom w:val="0"/>
      <w:divBdr>
        <w:top w:val="none" w:sz="0" w:space="0" w:color="auto"/>
        <w:left w:val="none" w:sz="0" w:space="0" w:color="auto"/>
        <w:bottom w:val="none" w:sz="0" w:space="0" w:color="auto"/>
        <w:right w:val="none" w:sz="0" w:space="0" w:color="auto"/>
      </w:divBdr>
    </w:div>
    <w:div w:id="753937881">
      <w:bodyDiv w:val="1"/>
      <w:marLeft w:val="0"/>
      <w:marRight w:val="0"/>
      <w:marTop w:val="0"/>
      <w:marBottom w:val="0"/>
      <w:divBdr>
        <w:top w:val="none" w:sz="0" w:space="0" w:color="auto"/>
        <w:left w:val="none" w:sz="0" w:space="0" w:color="auto"/>
        <w:bottom w:val="none" w:sz="0" w:space="0" w:color="auto"/>
        <w:right w:val="none" w:sz="0" w:space="0" w:color="auto"/>
      </w:divBdr>
    </w:div>
    <w:div w:id="1040008712">
      <w:bodyDiv w:val="1"/>
      <w:marLeft w:val="0"/>
      <w:marRight w:val="0"/>
      <w:marTop w:val="0"/>
      <w:marBottom w:val="0"/>
      <w:divBdr>
        <w:top w:val="none" w:sz="0" w:space="0" w:color="auto"/>
        <w:left w:val="none" w:sz="0" w:space="0" w:color="auto"/>
        <w:bottom w:val="none" w:sz="0" w:space="0" w:color="auto"/>
        <w:right w:val="none" w:sz="0" w:space="0" w:color="auto"/>
      </w:divBdr>
    </w:div>
    <w:div w:id="1345598546">
      <w:bodyDiv w:val="1"/>
      <w:marLeft w:val="0"/>
      <w:marRight w:val="0"/>
      <w:marTop w:val="0"/>
      <w:marBottom w:val="0"/>
      <w:divBdr>
        <w:top w:val="none" w:sz="0" w:space="0" w:color="auto"/>
        <w:left w:val="none" w:sz="0" w:space="0" w:color="auto"/>
        <w:bottom w:val="none" w:sz="0" w:space="0" w:color="auto"/>
        <w:right w:val="none" w:sz="0" w:space="0" w:color="auto"/>
      </w:divBdr>
    </w:div>
    <w:div w:id="166015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hs.umich.edu/haz-wast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eisele\Documents\Custom%20Office%20Templates\EHS-WrittenSOP-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91388EEABA4FCFAACAE8374DF1BB12"/>
        <w:category>
          <w:name w:val="General"/>
          <w:gallery w:val="placeholder"/>
        </w:category>
        <w:types>
          <w:type w:val="bbPlcHdr"/>
        </w:types>
        <w:behaviors>
          <w:behavior w:val="content"/>
        </w:behaviors>
        <w:guid w:val="{BCDCA8D0-F7FD-4055-A120-6D6F6AE071DE}"/>
      </w:docPartPr>
      <w:docPartBody>
        <w:p w:rsidR="00EE07E1" w:rsidRDefault="00437A75">
          <w:pPr>
            <w:pStyle w:val="7F91388EEABA4FCFAACAE8374DF1BB12"/>
          </w:pPr>
          <w:r w:rsidRPr="008F7A29">
            <w:rPr>
              <w:rStyle w:val="PlaceholderText"/>
            </w:rPr>
            <w:t>Click or tap here to enter text.</w:t>
          </w:r>
        </w:p>
      </w:docPartBody>
    </w:docPart>
    <w:docPart>
      <w:docPartPr>
        <w:name w:val="350F0A5DADE04F26AFDD7EB1D41732C9"/>
        <w:category>
          <w:name w:val="General"/>
          <w:gallery w:val="placeholder"/>
        </w:category>
        <w:types>
          <w:type w:val="bbPlcHdr"/>
        </w:types>
        <w:behaviors>
          <w:behavior w:val="content"/>
        </w:behaviors>
        <w:guid w:val="{C5F34D02-FC3F-4BD2-BD98-3FC7F1D9B021}"/>
      </w:docPartPr>
      <w:docPartBody>
        <w:p w:rsidR="00EE07E1" w:rsidRDefault="00437A75">
          <w:pPr>
            <w:pStyle w:val="350F0A5DADE04F26AFDD7EB1D41732C9"/>
          </w:pPr>
          <w:r w:rsidRPr="00F81C54">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1B00E3B-BF31-4FCF-AC51-B92456F2C9A3}"/>
      </w:docPartPr>
      <w:docPartBody>
        <w:p w:rsidR="005B35A3" w:rsidRDefault="00EE07E1">
          <w:r w:rsidRPr="0071774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A75"/>
    <w:rsid w:val="00437A75"/>
    <w:rsid w:val="005B35A3"/>
    <w:rsid w:val="007D5A3C"/>
    <w:rsid w:val="00942F4F"/>
    <w:rsid w:val="00A5187F"/>
    <w:rsid w:val="00CE0761"/>
    <w:rsid w:val="00EE0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07E1"/>
    <w:rPr>
      <w:color w:val="808080"/>
    </w:rPr>
  </w:style>
  <w:style w:type="paragraph" w:customStyle="1" w:styleId="7F91388EEABA4FCFAACAE8374DF1BB12">
    <w:name w:val="7F91388EEABA4FCFAACAE8374DF1BB12"/>
  </w:style>
  <w:style w:type="paragraph" w:customStyle="1" w:styleId="350F0A5DADE04F26AFDD7EB1D41732C9">
    <w:name w:val="350F0A5DADE04F26AFDD7EB1D41732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D3585-CF4D-48DE-8915-EA1129A66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EHS-WrittenSOP-Template.dotm</Template>
  <TotalTime>75</TotalTime>
  <Pages>6</Pages>
  <Words>1274</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 Andrea</dc:creator>
  <cp:keywords/>
  <dc:description/>
  <cp:lastModifiedBy>Robke, Bob</cp:lastModifiedBy>
  <cp:revision>5</cp:revision>
  <cp:lastPrinted>2017-08-16T12:05:00Z</cp:lastPrinted>
  <dcterms:created xsi:type="dcterms:W3CDTF">2022-03-08T20:58:00Z</dcterms:created>
  <dcterms:modified xsi:type="dcterms:W3CDTF">2022-08-17T18:11:00Z</dcterms:modified>
</cp:coreProperties>
</file>